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69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tblPr>
      <w:tblGrid>
        <w:gridCol w:w="2405"/>
        <w:gridCol w:w="7290"/>
      </w:tblGrid>
      <w:tr w:rsidR="009237C5" w:rsidRPr="007626E2">
        <w:trPr>
          <w:trHeight w:val="260"/>
          <w:jc w:val="center"/>
        </w:trPr>
        <w:tc>
          <w:tcPr>
            <w:tcW w:w="9695" w:type="dxa"/>
            <w:gridSpan w:val="2"/>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C</w:t>
            </w:r>
            <w:r w:rsidR="004100DE" w:rsidRPr="007626E2">
              <w:rPr>
                <w:rFonts w:ascii="Verdana" w:hAnsi="Verdana"/>
                <w:b/>
                <w:bCs/>
                <w:sz w:val="20"/>
                <w:szCs w:val="20"/>
                <w:lang w:val="en-US"/>
              </w:rPr>
              <w:t>ONTRACTING AUTHORITY</w:t>
            </w:r>
          </w:p>
        </w:tc>
      </w:tr>
      <w:tr w:rsidR="009237C5" w:rsidRPr="007626E2">
        <w:trPr>
          <w:trHeight w:val="74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Name and registered office</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C42AED" w:rsidRPr="00F15A8A" w:rsidRDefault="00C42AED" w:rsidP="00C42AED">
            <w:pPr>
              <w:rPr>
                <w:rFonts w:ascii="Verdana" w:hAnsi="Verdana"/>
                <w:b/>
                <w:sz w:val="20"/>
                <w:szCs w:val="20"/>
              </w:rPr>
            </w:pPr>
            <w:proofErr w:type="spellStart"/>
            <w:r w:rsidRPr="00C64F89">
              <w:rPr>
                <w:rFonts w:ascii="Verdana" w:hAnsi="Verdana" w:cs="Calibri"/>
                <w:b/>
                <w:color w:val="000000"/>
                <w:sz w:val="20"/>
                <w:szCs w:val="20"/>
                <w:u w:color="000000"/>
                <w:lang w:val="sl-SI" w:eastAsia="sl-SI"/>
              </w:rPr>
              <w:t>Slovenian</w:t>
            </w:r>
            <w:proofErr w:type="spellEnd"/>
            <w:r w:rsidRPr="00C64F89">
              <w:rPr>
                <w:rFonts w:ascii="Verdana" w:hAnsi="Verdana" w:cs="Calibri"/>
                <w:b/>
                <w:color w:val="000000"/>
                <w:sz w:val="20"/>
                <w:szCs w:val="20"/>
                <w:u w:color="000000"/>
                <w:lang w:val="sl-SI" w:eastAsia="sl-SI"/>
              </w:rPr>
              <w:t xml:space="preserve"> Institute </w:t>
            </w:r>
            <w:proofErr w:type="spellStart"/>
            <w:r w:rsidRPr="00C64F89">
              <w:rPr>
                <w:rFonts w:ascii="Verdana" w:hAnsi="Verdana" w:cs="Calibri"/>
                <w:b/>
                <w:color w:val="000000"/>
                <w:sz w:val="20"/>
                <w:szCs w:val="20"/>
                <w:u w:color="000000"/>
                <w:lang w:val="sl-SI" w:eastAsia="sl-SI"/>
              </w:rPr>
              <w:t>for</w:t>
            </w:r>
            <w:proofErr w:type="spellEnd"/>
            <w:r w:rsidRPr="00C64F89">
              <w:rPr>
                <w:rFonts w:ascii="Verdana" w:hAnsi="Verdana" w:cs="Calibri"/>
                <w:b/>
                <w:color w:val="000000"/>
                <w:sz w:val="20"/>
                <w:szCs w:val="20"/>
                <w:u w:color="000000"/>
                <w:lang w:val="sl-SI" w:eastAsia="sl-SI"/>
              </w:rPr>
              <w:t xml:space="preserve"> </w:t>
            </w:r>
            <w:proofErr w:type="spellStart"/>
            <w:r w:rsidRPr="00C64F89">
              <w:rPr>
                <w:rFonts w:ascii="Verdana" w:hAnsi="Verdana" w:cs="Calibri"/>
                <w:b/>
                <w:color w:val="000000"/>
                <w:sz w:val="20"/>
                <w:szCs w:val="20"/>
                <w:u w:color="000000"/>
                <w:lang w:val="sl-SI" w:eastAsia="sl-SI"/>
              </w:rPr>
              <w:t>Transfusion</w:t>
            </w:r>
            <w:proofErr w:type="spellEnd"/>
            <w:r w:rsidRPr="00C64F89">
              <w:rPr>
                <w:rFonts w:ascii="Verdana" w:hAnsi="Verdana" w:cs="Calibri"/>
                <w:b/>
                <w:color w:val="000000"/>
                <w:sz w:val="20"/>
                <w:szCs w:val="20"/>
                <w:u w:color="000000"/>
                <w:lang w:val="sl-SI" w:eastAsia="sl-SI"/>
              </w:rPr>
              <w:t xml:space="preserve"> Medicine</w:t>
            </w:r>
          </w:p>
          <w:p w:rsidR="009237C5" w:rsidRPr="007626E2" w:rsidRDefault="0012172B">
            <w:pPr>
              <w:pStyle w:val="BodyA"/>
              <w:widowControl w:val="0"/>
              <w:spacing w:after="0" w:line="240" w:lineRule="auto"/>
              <w:rPr>
                <w:rFonts w:ascii="Verdana" w:eastAsia="Verdana" w:hAnsi="Verdana" w:cs="Verdana"/>
                <w:b/>
                <w:bCs/>
                <w:sz w:val="20"/>
                <w:szCs w:val="20"/>
                <w:lang w:val="en-US"/>
              </w:rPr>
            </w:pPr>
            <w:proofErr w:type="spellStart"/>
            <w:r w:rsidRPr="007626E2">
              <w:rPr>
                <w:rFonts w:ascii="Verdana" w:hAnsi="Verdana"/>
                <w:b/>
                <w:bCs/>
                <w:sz w:val="20"/>
                <w:szCs w:val="20"/>
                <w:lang w:val="en-US"/>
              </w:rPr>
              <w:t>Šlajmerjeva</w:t>
            </w:r>
            <w:proofErr w:type="spellEnd"/>
            <w:r w:rsidRPr="007626E2">
              <w:rPr>
                <w:rFonts w:ascii="Verdana" w:hAnsi="Verdana"/>
                <w:b/>
                <w:bCs/>
                <w:sz w:val="20"/>
                <w:szCs w:val="20"/>
                <w:lang w:val="en-US"/>
              </w:rPr>
              <w:t xml:space="preserve"> Street 6</w:t>
            </w:r>
          </w:p>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1000 Ljubljana</w:t>
            </w:r>
          </w:p>
        </w:tc>
      </w:tr>
      <w:tr w:rsidR="009237C5" w:rsidRPr="007626E2">
        <w:trPr>
          <w:trHeight w:val="26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VAT ID No</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sz w:val="20"/>
                <w:szCs w:val="20"/>
                <w:lang w:val="en-US"/>
              </w:rPr>
              <w:t>SI24041262</w:t>
            </w:r>
          </w:p>
        </w:tc>
      </w:tr>
      <w:tr w:rsidR="009237C5" w:rsidRPr="007626E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Registration number</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sz w:val="20"/>
                <w:szCs w:val="20"/>
                <w:lang w:val="en-US"/>
              </w:rPr>
              <w:t>5053960</w:t>
            </w:r>
          </w:p>
        </w:tc>
      </w:tr>
      <w:tr w:rsidR="009237C5" w:rsidRPr="007626E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Transaction account</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sz w:val="20"/>
                <w:szCs w:val="20"/>
                <w:lang w:val="en-US"/>
              </w:rPr>
              <w:t>SI56 0110 0603 0926 339</w:t>
            </w:r>
          </w:p>
        </w:tc>
      </w:tr>
      <w:tr w:rsidR="009237C5" w:rsidRPr="007626E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Phone</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9237C5"/>
        </w:tc>
      </w:tr>
      <w:tr w:rsidR="009237C5" w:rsidRPr="007626E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E-mail</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9237C5"/>
        </w:tc>
      </w:tr>
      <w:tr w:rsidR="009237C5" w:rsidRPr="007626E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Contract administrator</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9237C5"/>
        </w:tc>
      </w:tr>
      <w:tr w:rsidR="009237C5" w:rsidRPr="007626E2">
        <w:trPr>
          <w:trHeight w:val="26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Signed</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sz w:val="20"/>
                <w:szCs w:val="20"/>
                <w:lang w:val="en-US"/>
              </w:rPr>
              <w:t xml:space="preserve">Peter </w:t>
            </w:r>
            <w:proofErr w:type="spellStart"/>
            <w:r w:rsidRPr="007626E2">
              <w:rPr>
                <w:rFonts w:ascii="Verdana" w:hAnsi="Verdana"/>
                <w:sz w:val="20"/>
                <w:szCs w:val="20"/>
                <w:lang w:val="en-US"/>
              </w:rPr>
              <w:t>Kavčič</w:t>
            </w:r>
            <w:proofErr w:type="spellEnd"/>
            <w:r w:rsidRPr="007626E2">
              <w:rPr>
                <w:rFonts w:ascii="Verdana" w:hAnsi="Verdana"/>
                <w:sz w:val="20"/>
                <w:szCs w:val="20"/>
                <w:lang w:val="en-US"/>
              </w:rPr>
              <w:t>, M.Sc. in Business and Economics, Director</w:t>
            </w:r>
          </w:p>
        </w:tc>
      </w:tr>
    </w:tbl>
    <w:p w:rsidR="009237C5" w:rsidRPr="007626E2" w:rsidRDefault="0012172B">
      <w:pPr>
        <w:pStyle w:val="BodyA"/>
        <w:widowControl w:val="0"/>
        <w:spacing w:before="120" w:after="120" w:line="240" w:lineRule="auto"/>
        <w:jc w:val="center"/>
        <w:rPr>
          <w:rFonts w:ascii="Verdana" w:eastAsia="Verdana" w:hAnsi="Verdana" w:cs="Verdana"/>
          <w:sz w:val="20"/>
          <w:szCs w:val="20"/>
          <w:lang w:val="en-US"/>
        </w:rPr>
      </w:pPr>
      <w:proofErr w:type="gramStart"/>
      <w:r w:rsidRPr="007626E2">
        <w:rPr>
          <w:rFonts w:ascii="Verdana" w:hAnsi="Verdana"/>
          <w:sz w:val="20"/>
          <w:szCs w:val="20"/>
          <w:lang w:val="en-US"/>
        </w:rPr>
        <w:t>and</w:t>
      </w:r>
      <w:proofErr w:type="gramEnd"/>
    </w:p>
    <w:tbl>
      <w:tblPr>
        <w:tblW w:w="970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tblPr>
      <w:tblGrid>
        <w:gridCol w:w="2405"/>
        <w:gridCol w:w="2423"/>
        <w:gridCol w:w="2408"/>
        <w:gridCol w:w="2468"/>
      </w:tblGrid>
      <w:tr w:rsidR="009237C5" w:rsidRPr="007626E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4100DE">
            <w:pPr>
              <w:pStyle w:val="BodyA"/>
              <w:widowControl w:val="0"/>
              <w:spacing w:after="0" w:line="240" w:lineRule="auto"/>
              <w:jc w:val="both"/>
              <w:rPr>
                <w:lang w:val="en-US"/>
              </w:rPr>
            </w:pPr>
            <w:r w:rsidRPr="007626E2">
              <w:rPr>
                <w:rFonts w:ascii="Verdana" w:hAnsi="Verdana"/>
                <w:b/>
                <w:bCs/>
                <w:sz w:val="20"/>
                <w:szCs w:val="20"/>
                <w:lang w:val="en-US"/>
              </w:rPr>
              <w:t>TENDERER/CONTRACTOR</w:t>
            </w:r>
          </w:p>
        </w:tc>
        <w:tc>
          <w:tcPr>
            <w:tcW w:w="2423"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F97F84">
            <w:pPr>
              <w:pStyle w:val="BodyA"/>
              <w:widowControl w:val="0"/>
              <w:spacing w:after="0" w:line="240" w:lineRule="auto"/>
              <w:jc w:val="center"/>
              <w:rPr>
                <w:lang w:val="en-US"/>
              </w:rPr>
            </w:pPr>
            <w:r w:rsidRPr="007626E2">
              <w:rPr>
                <w:rFonts w:ascii="Verdana" w:hAnsi="Verdana"/>
                <w:b/>
                <w:bCs/>
                <w:sz w:val="20"/>
                <w:szCs w:val="20"/>
                <w:lang w:val="en-US"/>
              </w:rPr>
              <w:t>Main Contractor</w:t>
            </w:r>
          </w:p>
        </w:tc>
        <w:tc>
          <w:tcPr>
            <w:tcW w:w="2408"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Partner 2</w:t>
            </w:r>
          </w:p>
        </w:tc>
        <w:tc>
          <w:tcPr>
            <w:tcW w:w="2468"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Partner X</w:t>
            </w:r>
          </w:p>
        </w:tc>
      </w:tr>
      <w:tr w:rsidR="009237C5" w:rsidRPr="007626E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Name and registered office</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r>
      <w:tr w:rsidR="009237C5" w:rsidRPr="007626E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VAT ID No</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r>
      <w:tr w:rsidR="009237C5" w:rsidRPr="007626E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Registration number</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r>
      <w:tr w:rsidR="009237C5" w:rsidRPr="007626E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Transaction account</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r>
      <w:tr w:rsidR="009237C5" w:rsidRPr="007626E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Phone</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r>
      <w:tr w:rsidR="009237C5" w:rsidRPr="007626E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E-mail</w:t>
            </w:r>
          </w:p>
        </w:tc>
        <w:tc>
          <w:tcPr>
            <w:tcW w:w="242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c>
          <w:tcPr>
            <w:tcW w:w="24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r>
      <w:tr w:rsidR="009237C5" w:rsidRPr="007626E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Contract administrator</w:t>
            </w:r>
          </w:p>
        </w:tc>
        <w:tc>
          <w:tcPr>
            <w:tcW w:w="7299"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r>
      <w:tr w:rsidR="009237C5" w:rsidRPr="007626E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Signed</w:t>
            </w:r>
          </w:p>
        </w:tc>
        <w:tc>
          <w:tcPr>
            <w:tcW w:w="7299"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r>
    </w:tbl>
    <w:p w:rsidR="004C4EAB" w:rsidRPr="007626E2" w:rsidRDefault="004C4EAB" w:rsidP="00893F4E">
      <w:pPr>
        <w:pStyle w:val="BodyA"/>
        <w:widowControl w:val="0"/>
        <w:spacing w:before="120" w:after="120" w:line="240" w:lineRule="auto"/>
        <w:ind w:left="108" w:hanging="108"/>
        <w:jc w:val="both"/>
        <w:rPr>
          <w:rFonts w:ascii="Verdana" w:eastAsia="Verdana" w:hAnsi="Verdana" w:cs="Verdana"/>
          <w:sz w:val="20"/>
          <w:szCs w:val="20"/>
          <w:lang w:val="en-US"/>
        </w:rPr>
      </w:pPr>
      <w:r w:rsidRPr="007626E2">
        <w:rPr>
          <w:rFonts w:ascii="Verdana" w:eastAsia="Verdana" w:hAnsi="Verdana" w:cs="Verdana"/>
          <w:sz w:val="20"/>
          <w:szCs w:val="20"/>
          <w:lang w:val="en-US"/>
        </w:rPr>
        <w:t>(</w:t>
      </w:r>
      <w:proofErr w:type="gramStart"/>
      <w:r w:rsidR="00F97F84" w:rsidRPr="007626E2">
        <w:rPr>
          <w:rFonts w:ascii="Verdana" w:eastAsia="Verdana" w:hAnsi="Verdana" w:cs="Verdana"/>
          <w:sz w:val="20"/>
          <w:szCs w:val="20"/>
          <w:lang w:val="en-US"/>
        </w:rPr>
        <w:t>hereinafter</w:t>
      </w:r>
      <w:proofErr w:type="gramEnd"/>
      <w:r w:rsidR="00F97F84" w:rsidRPr="007626E2">
        <w:rPr>
          <w:rFonts w:ascii="Verdana" w:eastAsia="Verdana" w:hAnsi="Verdana" w:cs="Verdana"/>
          <w:sz w:val="20"/>
          <w:szCs w:val="20"/>
          <w:lang w:val="en-US"/>
        </w:rPr>
        <w:t xml:space="preserve"> the entities are collectively referred to as </w:t>
      </w:r>
      <w:r w:rsidR="005A7E64">
        <w:rPr>
          <w:rFonts w:ascii="Verdana" w:eastAsia="Verdana" w:hAnsi="Verdana" w:cs="Verdana"/>
          <w:sz w:val="20"/>
          <w:szCs w:val="20"/>
          <w:lang w:val="en-US"/>
        </w:rPr>
        <w:t>“</w:t>
      </w:r>
      <w:r w:rsidR="00F97F84" w:rsidRPr="007626E2">
        <w:rPr>
          <w:rFonts w:ascii="Verdana" w:eastAsia="Verdana" w:hAnsi="Verdana" w:cs="Verdana"/>
          <w:sz w:val="20"/>
          <w:szCs w:val="20"/>
          <w:lang w:val="en-US"/>
        </w:rPr>
        <w:t>the Parties</w:t>
      </w:r>
      <w:r w:rsidR="005A7E64">
        <w:rPr>
          <w:rFonts w:ascii="Verdana" w:eastAsia="Verdana" w:hAnsi="Verdana" w:cs="Verdana"/>
          <w:sz w:val="20"/>
          <w:szCs w:val="20"/>
          <w:lang w:val="en-US"/>
        </w:rPr>
        <w:t>”</w:t>
      </w:r>
      <w:r w:rsidRPr="007626E2">
        <w:rPr>
          <w:rFonts w:ascii="Verdana" w:eastAsia="Verdana" w:hAnsi="Verdana" w:cs="Verdana"/>
          <w:sz w:val="20"/>
          <w:szCs w:val="20"/>
          <w:lang w:val="en-US"/>
        </w:rPr>
        <w:t>)</w:t>
      </w:r>
    </w:p>
    <w:p w:rsidR="00893F4E" w:rsidRPr="007626E2" w:rsidRDefault="00893F4E" w:rsidP="00893F4E">
      <w:pPr>
        <w:pStyle w:val="BodyA"/>
        <w:widowControl w:val="0"/>
        <w:spacing w:before="120" w:after="120" w:line="240" w:lineRule="auto"/>
        <w:ind w:left="108" w:hanging="108"/>
        <w:jc w:val="both"/>
        <w:rPr>
          <w:rFonts w:ascii="Verdana" w:eastAsia="Verdana" w:hAnsi="Verdana" w:cs="Verdana"/>
          <w:sz w:val="20"/>
          <w:szCs w:val="20"/>
          <w:lang w:val="en-US"/>
        </w:rPr>
      </w:pPr>
      <w:proofErr w:type="gramStart"/>
      <w:r w:rsidRPr="007626E2">
        <w:rPr>
          <w:rFonts w:ascii="Verdana" w:eastAsia="Verdana" w:hAnsi="Verdana" w:cs="Verdana"/>
          <w:sz w:val="20"/>
          <w:szCs w:val="20"/>
          <w:lang w:val="en-US"/>
        </w:rPr>
        <w:t>conclude</w:t>
      </w:r>
      <w:proofErr w:type="gramEnd"/>
      <w:r w:rsidRPr="007626E2">
        <w:rPr>
          <w:rFonts w:ascii="Verdana" w:eastAsia="Verdana" w:hAnsi="Verdana" w:cs="Verdana"/>
          <w:sz w:val="20"/>
          <w:szCs w:val="20"/>
          <w:lang w:val="en-US"/>
        </w:rPr>
        <w:t xml:space="preserve"> </w:t>
      </w:r>
      <w:r w:rsidR="004C4EAB" w:rsidRPr="007626E2">
        <w:rPr>
          <w:rFonts w:ascii="Verdana" w:eastAsia="Verdana" w:hAnsi="Verdana" w:cs="Verdana"/>
          <w:sz w:val="20"/>
          <w:szCs w:val="20"/>
          <w:lang w:val="en-US"/>
        </w:rPr>
        <w:t>the following</w:t>
      </w:r>
    </w:p>
    <w:tbl>
      <w:tblPr>
        <w:tblW w:w="969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tblPr>
      <w:tblGrid>
        <w:gridCol w:w="9694"/>
      </w:tblGrid>
      <w:tr w:rsidR="009237C5" w:rsidRPr="007626E2">
        <w:trPr>
          <w:trHeight w:val="700"/>
          <w:jc w:val="center"/>
        </w:trPr>
        <w:tc>
          <w:tcPr>
            <w:tcW w:w="9694"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b/>
                <w:bCs/>
                <w:sz w:val="28"/>
                <w:szCs w:val="28"/>
                <w:lang w:val="en-US"/>
              </w:rPr>
              <w:t>CONTRACT &lt;object of the contract&gt; number &lt;contract number&gt;</w:t>
            </w:r>
          </w:p>
        </w:tc>
      </w:tr>
    </w:tbl>
    <w:p w:rsidR="009237C5" w:rsidRPr="007626E2" w:rsidRDefault="009237C5">
      <w:pPr>
        <w:pStyle w:val="BodyA"/>
        <w:widowControl w:val="0"/>
        <w:spacing w:before="120" w:after="120" w:line="240" w:lineRule="auto"/>
        <w:ind w:left="108" w:hanging="108"/>
        <w:jc w:val="center"/>
        <w:rPr>
          <w:rFonts w:ascii="Verdana" w:eastAsia="Verdana" w:hAnsi="Verdana" w:cs="Verdana"/>
          <w:sz w:val="20"/>
          <w:szCs w:val="20"/>
          <w:lang w:val="en-US"/>
        </w:rPr>
      </w:pPr>
    </w:p>
    <w:p w:rsidR="009237C5" w:rsidRPr="007626E2" w:rsidRDefault="009237C5">
      <w:pPr>
        <w:pStyle w:val="BodyA"/>
        <w:widowControl w:val="0"/>
        <w:spacing w:before="120" w:after="120" w:line="240" w:lineRule="auto"/>
        <w:jc w:val="center"/>
        <w:rPr>
          <w:rFonts w:ascii="Verdana" w:eastAsia="Verdana" w:hAnsi="Verdana" w:cs="Verdana"/>
          <w:sz w:val="20"/>
          <w:szCs w:val="20"/>
          <w:lang w:val="en-US"/>
        </w:rPr>
      </w:pPr>
    </w:p>
    <w:p w:rsidR="009237C5" w:rsidRPr="007626E2" w:rsidRDefault="009237C5">
      <w:pPr>
        <w:pStyle w:val="BodyA"/>
        <w:widowControl w:val="0"/>
        <w:spacing w:after="0" w:line="240" w:lineRule="auto"/>
        <w:jc w:val="both"/>
        <w:rPr>
          <w:rFonts w:ascii="Verdana" w:eastAsia="Verdana" w:hAnsi="Verdana" w:cs="Verdana"/>
          <w:sz w:val="20"/>
          <w:szCs w:val="20"/>
          <w:lang w:val="en-US"/>
        </w:rPr>
      </w:pPr>
    </w:p>
    <w:p w:rsidR="009237C5" w:rsidRPr="007626E2" w:rsidRDefault="00893F4E"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lastRenderedPageBreak/>
        <w:t>Article 1</w:t>
      </w:r>
    </w:p>
    <w:p w:rsidR="009237C5" w:rsidRPr="007626E2" w:rsidRDefault="0012172B"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BASIS OF THE CONTRACT</w:t>
      </w:r>
    </w:p>
    <w:tbl>
      <w:tblPr>
        <w:tblW w:w="969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tblPr>
      <w:tblGrid>
        <w:gridCol w:w="4847"/>
        <w:gridCol w:w="4847"/>
      </w:tblGrid>
      <w:tr w:rsidR="009237C5" w:rsidRPr="007626E2">
        <w:trPr>
          <w:trHeight w:val="980"/>
          <w:jc w:val="center"/>
        </w:trPr>
        <w:tc>
          <w:tcPr>
            <w:tcW w:w="4847"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jc w:val="both"/>
              <w:rPr>
                <w:lang w:val="en-US"/>
              </w:rPr>
            </w:pPr>
            <w:r w:rsidRPr="007626E2">
              <w:rPr>
                <w:rFonts w:ascii="Verdana" w:hAnsi="Verdana"/>
                <w:b/>
                <w:bCs/>
                <w:sz w:val="20"/>
                <w:szCs w:val="20"/>
                <w:lang w:val="en-US"/>
              </w:rPr>
              <w:t>Contract reference of the public contract on which the contract is based</w:t>
            </w:r>
          </w:p>
        </w:tc>
        <w:tc>
          <w:tcPr>
            <w:tcW w:w="4847"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 xml:space="preserve">, published on the e-procurement portal on ............... under the number ............... and on the EU portal on ............... under the </w:t>
            </w:r>
            <w:proofErr w:type="gramStart"/>
            <w:r w:rsidRPr="007626E2">
              <w:rPr>
                <w:rFonts w:ascii="Verdana" w:hAnsi="Verdana"/>
                <w:sz w:val="20"/>
                <w:szCs w:val="20"/>
                <w:lang w:val="en-US"/>
              </w:rPr>
              <w:t>number ...............</w:t>
            </w:r>
            <w:proofErr w:type="gramEnd"/>
          </w:p>
        </w:tc>
      </w:tr>
    </w:tbl>
    <w:p w:rsidR="009237C5" w:rsidRPr="007626E2" w:rsidRDefault="009237C5">
      <w:pPr>
        <w:pStyle w:val="Odstavekseznama"/>
        <w:widowControl w:val="0"/>
        <w:spacing w:after="120" w:line="240" w:lineRule="auto"/>
        <w:rPr>
          <w:rFonts w:ascii="Verdana" w:eastAsia="Verdana" w:hAnsi="Verdana" w:cs="Verdana"/>
          <w:sz w:val="20"/>
          <w:szCs w:val="20"/>
        </w:rPr>
      </w:pPr>
    </w:p>
    <w:p w:rsidR="00893F4E" w:rsidRPr="007626E2" w:rsidRDefault="00893F4E"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Article 2</w:t>
      </w:r>
    </w:p>
    <w:p w:rsidR="009237C5" w:rsidRPr="007626E2" w:rsidRDefault="0012172B"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SUBJECT OF THE CONTRACT</w:t>
      </w:r>
    </w:p>
    <w:p w:rsidR="009237C5" w:rsidRPr="007626E2" w:rsidRDefault="0012172B" w:rsidP="007E2F87">
      <w:pPr>
        <w:pStyle w:val="Odstavekseznama"/>
        <w:widowControl w:val="0"/>
        <w:numPr>
          <w:ilvl w:val="0"/>
          <w:numId w:val="3"/>
        </w:numPr>
        <w:spacing w:after="120" w:line="240" w:lineRule="auto"/>
        <w:jc w:val="both"/>
        <w:rPr>
          <w:rFonts w:ascii="Verdana" w:hAnsi="Verdana"/>
          <w:sz w:val="20"/>
          <w:szCs w:val="20"/>
        </w:rPr>
      </w:pPr>
      <w:r w:rsidRPr="007626E2">
        <w:rPr>
          <w:rFonts w:ascii="Verdana" w:hAnsi="Verdana"/>
          <w:sz w:val="20"/>
          <w:szCs w:val="20"/>
        </w:rPr>
        <w:t xml:space="preserve">The subject of the </w:t>
      </w:r>
      <w:r w:rsidR="00A64D00" w:rsidRPr="007626E2">
        <w:rPr>
          <w:rFonts w:ascii="Verdana" w:hAnsi="Verdana"/>
          <w:sz w:val="20"/>
          <w:szCs w:val="20"/>
        </w:rPr>
        <w:t>C</w:t>
      </w:r>
      <w:r w:rsidRPr="007626E2">
        <w:rPr>
          <w:rFonts w:ascii="Verdana" w:hAnsi="Verdana"/>
          <w:sz w:val="20"/>
          <w:szCs w:val="20"/>
        </w:rPr>
        <w:t xml:space="preserve">ontract is </w:t>
      </w:r>
      <w:r w:rsidRPr="007626E2">
        <w:rPr>
          <w:rFonts w:ascii="Verdana" w:hAnsi="Verdana"/>
          <w:i/>
          <w:iCs/>
          <w:sz w:val="20"/>
          <w:szCs w:val="20"/>
        </w:rPr>
        <w:t>(to be adjusted accordingly depending on the lot awarded)</w:t>
      </w:r>
      <w:r w:rsidRPr="007626E2">
        <w:rPr>
          <w:rFonts w:ascii="Verdana" w:hAnsi="Verdana"/>
          <w:sz w:val="20"/>
          <w:szCs w:val="20"/>
        </w:rPr>
        <w:t>:</w:t>
      </w:r>
    </w:p>
    <w:p w:rsidR="009237C5" w:rsidRPr="007626E2" w:rsidRDefault="00893F4E" w:rsidP="007E2F87">
      <w:pPr>
        <w:pStyle w:val="Odstavekseznama"/>
        <w:widowControl w:val="0"/>
        <w:numPr>
          <w:ilvl w:val="0"/>
          <w:numId w:val="5"/>
        </w:numPr>
        <w:spacing w:after="120" w:line="240" w:lineRule="auto"/>
        <w:jc w:val="both"/>
        <w:rPr>
          <w:rFonts w:ascii="Verdana" w:hAnsi="Verdana"/>
          <w:i/>
          <w:iCs/>
          <w:sz w:val="20"/>
          <w:szCs w:val="20"/>
        </w:rPr>
      </w:pPr>
      <w:r w:rsidRPr="007626E2">
        <w:rPr>
          <w:rFonts w:ascii="Verdana" w:hAnsi="Verdana"/>
          <w:i/>
          <w:iCs/>
          <w:sz w:val="20"/>
          <w:szCs w:val="20"/>
        </w:rPr>
        <w:t xml:space="preserve">LOT 1: Implementation and maintenance of a software solution for the </w:t>
      </w:r>
      <w:r w:rsidR="00584CCB" w:rsidRPr="007626E2">
        <w:rPr>
          <w:rFonts w:ascii="Verdana" w:hAnsi="Verdana"/>
          <w:i/>
          <w:iCs/>
          <w:sz w:val="20"/>
          <w:szCs w:val="20"/>
        </w:rPr>
        <w:t xml:space="preserve">blood donation process with </w:t>
      </w:r>
      <w:proofErr w:type="spellStart"/>
      <w:r w:rsidR="00584CCB" w:rsidRPr="007626E2">
        <w:rPr>
          <w:rFonts w:ascii="Verdana" w:hAnsi="Verdana"/>
          <w:i/>
          <w:iCs/>
          <w:sz w:val="20"/>
          <w:szCs w:val="20"/>
        </w:rPr>
        <w:t>hemovigilance</w:t>
      </w:r>
      <w:proofErr w:type="spellEnd"/>
      <w:r w:rsidR="00584CCB" w:rsidRPr="007626E2">
        <w:rPr>
          <w:rFonts w:ascii="Verdana" w:hAnsi="Verdana"/>
          <w:i/>
          <w:iCs/>
          <w:sz w:val="20"/>
          <w:szCs w:val="20"/>
        </w:rPr>
        <w:t>, collection, processing, storage, distribution and component testing (VIRO, NAT, IH)</w:t>
      </w:r>
      <w:r w:rsidRPr="007626E2">
        <w:rPr>
          <w:rFonts w:ascii="Verdana" w:hAnsi="Verdana"/>
          <w:i/>
          <w:iCs/>
          <w:sz w:val="20"/>
          <w:szCs w:val="20"/>
        </w:rPr>
        <w:t>;</w:t>
      </w:r>
    </w:p>
    <w:p w:rsidR="009237C5" w:rsidRDefault="00893F4E" w:rsidP="007E2F87">
      <w:pPr>
        <w:pStyle w:val="Odstavekseznama"/>
        <w:widowControl w:val="0"/>
        <w:numPr>
          <w:ilvl w:val="0"/>
          <w:numId w:val="5"/>
        </w:numPr>
        <w:spacing w:after="120" w:line="240" w:lineRule="auto"/>
        <w:jc w:val="both"/>
        <w:rPr>
          <w:rFonts w:ascii="Verdana" w:hAnsi="Verdana"/>
          <w:i/>
          <w:iCs/>
          <w:sz w:val="20"/>
          <w:szCs w:val="20"/>
        </w:rPr>
      </w:pPr>
      <w:r w:rsidRPr="007626E2">
        <w:rPr>
          <w:rFonts w:ascii="Verdana" w:hAnsi="Verdana"/>
          <w:i/>
          <w:iCs/>
          <w:sz w:val="20"/>
          <w:szCs w:val="20"/>
        </w:rPr>
        <w:t xml:space="preserve">LOT 2: Implementation and maintenance of a software solution for the </w:t>
      </w:r>
      <w:r w:rsidR="00584CCB" w:rsidRPr="007626E2">
        <w:rPr>
          <w:rFonts w:ascii="Verdana" w:hAnsi="Verdana"/>
          <w:i/>
          <w:iCs/>
          <w:sz w:val="20"/>
          <w:szCs w:val="20"/>
        </w:rPr>
        <w:t xml:space="preserve">issuance of blood components with associated laboratory services and the services of the reference IH laboratory, prenatal laboratory, platelet and granulocyte laboratory, molecular genotyping and cell biology, and </w:t>
      </w:r>
      <w:proofErr w:type="spellStart"/>
      <w:r w:rsidR="00584CCB" w:rsidRPr="007626E2">
        <w:rPr>
          <w:rFonts w:ascii="Verdana" w:hAnsi="Verdana"/>
          <w:i/>
          <w:iCs/>
          <w:sz w:val="20"/>
          <w:szCs w:val="20"/>
        </w:rPr>
        <w:t>hemovigilance</w:t>
      </w:r>
      <w:proofErr w:type="spellEnd"/>
      <w:r w:rsidRPr="007626E2">
        <w:rPr>
          <w:rFonts w:ascii="Verdana" w:hAnsi="Verdana"/>
          <w:i/>
          <w:iCs/>
          <w:sz w:val="20"/>
          <w:szCs w:val="20"/>
        </w:rPr>
        <w:t>.</w:t>
      </w:r>
    </w:p>
    <w:p w:rsidR="004A5720" w:rsidRPr="004A5720" w:rsidRDefault="004A5720" w:rsidP="004A5720">
      <w:pPr>
        <w:pStyle w:val="BodyA"/>
        <w:widowControl w:val="0"/>
        <w:spacing w:before="120" w:after="120" w:line="240" w:lineRule="auto"/>
        <w:ind w:left="1069"/>
        <w:jc w:val="both"/>
        <w:rPr>
          <w:rFonts w:ascii="Verdana" w:eastAsia="Verdana" w:hAnsi="Verdana" w:cs="Verdana"/>
          <w:sz w:val="20"/>
          <w:szCs w:val="20"/>
          <w:lang w:val="en-US"/>
        </w:rPr>
      </w:pPr>
      <w:r w:rsidRPr="007626E2">
        <w:rPr>
          <w:rFonts w:ascii="Verdana" w:eastAsia="Verdana" w:hAnsi="Verdana" w:cs="Verdana"/>
          <w:sz w:val="20"/>
          <w:szCs w:val="20"/>
          <w:lang w:val="en-US"/>
        </w:rPr>
        <w:t>(</w:t>
      </w:r>
      <w:proofErr w:type="gramStart"/>
      <w:r w:rsidRPr="004A5720">
        <w:rPr>
          <w:rFonts w:ascii="Verdana" w:eastAsia="Verdana" w:hAnsi="Verdana" w:cs="Verdana"/>
          <w:i/>
          <w:iCs/>
          <w:sz w:val="20"/>
          <w:szCs w:val="20"/>
          <w:lang w:val="en-US"/>
        </w:rPr>
        <w:t>hereinafter</w:t>
      </w:r>
      <w:proofErr w:type="gramEnd"/>
      <w:r w:rsidRPr="004A5720">
        <w:rPr>
          <w:rFonts w:ascii="Verdana" w:eastAsia="Verdana" w:hAnsi="Verdana" w:cs="Verdana"/>
          <w:i/>
          <w:iCs/>
          <w:sz w:val="20"/>
          <w:szCs w:val="20"/>
          <w:lang w:val="en-US"/>
        </w:rPr>
        <w:t xml:space="preserve"> </w:t>
      </w:r>
      <w:r w:rsidR="005A7E64">
        <w:rPr>
          <w:rFonts w:ascii="Verdana" w:eastAsia="Verdana" w:hAnsi="Verdana" w:cs="Verdana"/>
          <w:i/>
          <w:iCs/>
          <w:sz w:val="20"/>
          <w:szCs w:val="20"/>
          <w:lang w:val="en-US"/>
        </w:rPr>
        <w:t>also</w:t>
      </w:r>
      <w:r w:rsidRPr="004A5720">
        <w:rPr>
          <w:rFonts w:ascii="Verdana" w:eastAsia="Verdana" w:hAnsi="Verdana" w:cs="Verdana"/>
          <w:i/>
          <w:iCs/>
          <w:sz w:val="20"/>
          <w:szCs w:val="20"/>
          <w:lang w:val="en-US"/>
        </w:rPr>
        <w:t xml:space="preserve"> referred to as </w:t>
      </w:r>
      <w:r w:rsidR="005A7E64">
        <w:rPr>
          <w:rFonts w:ascii="Verdana" w:eastAsia="Verdana" w:hAnsi="Verdana" w:cs="Verdana"/>
          <w:i/>
          <w:iCs/>
          <w:sz w:val="20"/>
          <w:szCs w:val="20"/>
          <w:lang w:val="en-US"/>
        </w:rPr>
        <w:t>“IT solution”</w:t>
      </w:r>
      <w:r w:rsidRPr="004A5720">
        <w:rPr>
          <w:rFonts w:ascii="Verdana" w:eastAsia="Verdana" w:hAnsi="Verdana" w:cs="Verdana"/>
          <w:i/>
          <w:iCs/>
          <w:sz w:val="20"/>
          <w:szCs w:val="20"/>
          <w:lang w:val="en-US"/>
        </w:rPr>
        <w:t>)</w:t>
      </w:r>
    </w:p>
    <w:p w:rsidR="009237C5" w:rsidRPr="007626E2" w:rsidRDefault="0012172B" w:rsidP="007E2F87">
      <w:pPr>
        <w:pStyle w:val="Odstavekseznama"/>
        <w:widowControl w:val="0"/>
        <w:numPr>
          <w:ilvl w:val="0"/>
          <w:numId w:val="6"/>
        </w:numPr>
        <w:spacing w:after="120" w:line="240" w:lineRule="auto"/>
        <w:jc w:val="both"/>
        <w:rPr>
          <w:rFonts w:ascii="Verdana" w:hAnsi="Verdana"/>
          <w:sz w:val="20"/>
          <w:szCs w:val="20"/>
        </w:rPr>
      </w:pPr>
      <w:r w:rsidRPr="007626E2">
        <w:rPr>
          <w:rFonts w:ascii="Verdana" w:hAnsi="Verdana"/>
          <w:sz w:val="20"/>
          <w:szCs w:val="20"/>
        </w:rPr>
        <w:t xml:space="preserve">The nature, characteristics, quality and description of the subject-matter of the </w:t>
      </w:r>
      <w:r w:rsidR="004C4EAB" w:rsidRPr="007626E2">
        <w:rPr>
          <w:rFonts w:ascii="Verdana" w:hAnsi="Verdana"/>
          <w:sz w:val="20"/>
          <w:szCs w:val="20"/>
        </w:rPr>
        <w:t>C</w:t>
      </w:r>
      <w:r w:rsidRPr="007626E2">
        <w:rPr>
          <w:rFonts w:ascii="Verdana" w:hAnsi="Verdana"/>
          <w:sz w:val="20"/>
          <w:szCs w:val="20"/>
        </w:rPr>
        <w:t>ontract are defined in the Technical Specification Form annexed to this Contract.</w:t>
      </w:r>
    </w:p>
    <w:p w:rsidR="00584CCB" w:rsidRPr="007626E2" w:rsidRDefault="00584CCB"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Article 3</w:t>
      </w:r>
    </w:p>
    <w:p w:rsidR="009237C5" w:rsidRPr="007626E2" w:rsidRDefault="0012172B"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QUANTITIES, PRICES AND PERFORMANCE CONDITIONS</w:t>
      </w:r>
    </w:p>
    <w:tbl>
      <w:tblPr>
        <w:tblW w:w="9696"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tblPr>
      <w:tblGrid>
        <w:gridCol w:w="3609"/>
        <w:gridCol w:w="1489"/>
        <w:gridCol w:w="2445"/>
        <w:gridCol w:w="2153"/>
      </w:tblGrid>
      <w:tr w:rsidR="00877E66" w:rsidRPr="007626E2" w:rsidTr="00722403">
        <w:trPr>
          <w:trHeight w:val="740"/>
          <w:jc w:val="center"/>
        </w:trPr>
        <w:tc>
          <w:tcPr>
            <w:tcW w:w="9696" w:type="dxa"/>
            <w:gridSpan w:val="4"/>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877E66" w:rsidRPr="007626E2" w:rsidRDefault="00877E66">
            <w:pPr>
              <w:pStyle w:val="BodyA"/>
              <w:widowControl w:val="0"/>
              <w:spacing w:after="0" w:line="240" w:lineRule="auto"/>
              <w:jc w:val="center"/>
              <w:rPr>
                <w:rFonts w:ascii="Verdana" w:hAnsi="Verdana"/>
                <w:b/>
                <w:bCs/>
                <w:sz w:val="20"/>
                <w:szCs w:val="20"/>
                <w:lang w:val="en-US"/>
              </w:rPr>
            </w:pPr>
            <w:r>
              <w:rPr>
                <w:rFonts w:ascii="Verdana" w:hAnsi="Verdana"/>
                <w:b/>
                <w:bCs/>
                <w:sz w:val="20"/>
                <w:szCs w:val="20"/>
                <w:lang w:val="en-US"/>
              </w:rPr>
              <w:t>LOT 1</w:t>
            </w:r>
          </w:p>
        </w:tc>
      </w:tr>
      <w:tr w:rsidR="009237C5" w:rsidRPr="007626E2">
        <w:trPr>
          <w:trHeight w:val="740"/>
          <w:jc w:val="center"/>
        </w:trPr>
        <w:tc>
          <w:tcPr>
            <w:tcW w:w="360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rFonts w:ascii="Verdana" w:eastAsia="Verdana" w:hAnsi="Verdana" w:cs="Verdana"/>
                <w:b/>
                <w:bCs/>
                <w:sz w:val="20"/>
                <w:szCs w:val="20"/>
                <w:lang w:val="en-US"/>
              </w:rPr>
            </w:pPr>
            <w:r w:rsidRPr="007626E2">
              <w:rPr>
                <w:rFonts w:ascii="Verdana" w:hAnsi="Verdana"/>
                <w:b/>
                <w:bCs/>
                <w:sz w:val="20"/>
                <w:szCs w:val="20"/>
                <w:lang w:val="en-US"/>
              </w:rPr>
              <w:t>Item</w:t>
            </w:r>
          </w:p>
          <w:p w:rsidR="009237C5" w:rsidRPr="007626E2" w:rsidRDefault="009237C5">
            <w:pPr>
              <w:pStyle w:val="BodyA"/>
              <w:widowControl w:val="0"/>
              <w:spacing w:after="0" w:line="240" w:lineRule="auto"/>
              <w:jc w:val="center"/>
              <w:rPr>
                <w:lang w:val="en-US"/>
              </w:rPr>
            </w:pPr>
          </w:p>
        </w:tc>
        <w:tc>
          <w:tcPr>
            <w:tcW w:w="14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EM (piece or period)</w:t>
            </w:r>
          </w:p>
        </w:tc>
        <w:tc>
          <w:tcPr>
            <w:tcW w:w="244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Price per unit in EUR excluding VAT</w:t>
            </w:r>
          </w:p>
        </w:tc>
        <w:tc>
          <w:tcPr>
            <w:tcW w:w="215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Price for the total quantity in EUR excluding VAT</w:t>
            </w:r>
          </w:p>
        </w:tc>
      </w:tr>
      <w:tr w:rsidR="009237C5" w:rsidRPr="007626E2">
        <w:trPr>
          <w:trHeight w:val="980"/>
          <w:jc w:val="center"/>
        </w:trPr>
        <w:tc>
          <w:tcPr>
            <w:tcW w:w="36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 xml:space="preserve">1. </w:t>
            </w:r>
            <w:r w:rsidR="00A738A6" w:rsidRPr="007626E2">
              <w:rPr>
                <w:rFonts w:ascii="Verdana" w:hAnsi="Verdana"/>
                <w:color w:val="292A2E"/>
                <w:sz w:val="20"/>
                <w:szCs w:val="20"/>
                <w:u w:color="292A2E"/>
                <w:shd w:val="clear" w:color="auto" w:fill="FFFFFF"/>
                <w:lang w:val="en-US"/>
              </w:rPr>
              <w:t>Customization</w:t>
            </w:r>
            <w:r w:rsidRPr="007626E2">
              <w:rPr>
                <w:rFonts w:ascii="Verdana" w:hAnsi="Verdana"/>
                <w:color w:val="292A2E"/>
                <w:sz w:val="20"/>
                <w:szCs w:val="20"/>
                <w:u w:color="292A2E"/>
                <w:shd w:val="clear" w:color="auto" w:fill="FFFFFF"/>
                <w:lang w:val="en-US"/>
              </w:rPr>
              <w:t>, development, and implementation of the solution up to the start of production</w:t>
            </w:r>
          </w:p>
        </w:tc>
        <w:tc>
          <w:tcPr>
            <w:tcW w:w="14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1pc.</w:t>
            </w:r>
          </w:p>
        </w:tc>
        <w:tc>
          <w:tcPr>
            <w:tcW w:w="244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37C5" w:rsidRPr="007626E2" w:rsidRDefault="009237C5"/>
        </w:tc>
        <w:tc>
          <w:tcPr>
            <w:tcW w:w="21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37C5" w:rsidRPr="007626E2" w:rsidRDefault="009237C5"/>
        </w:tc>
      </w:tr>
      <w:tr w:rsidR="009237C5" w:rsidRPr="007626E2">
        <w:trPr>
          <w:trHeight w:val="1220"/>
          <w:jc w:val="center"/>
        </w:trPr>
        <w:tc>
          <w:tcPr>
            <w:tcW w:w="36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 xml:space="preserve">2. </w:t>
            </w:r>
            <w:r w:rsidR="00A738A6" w:rsidRPr="007626E2">
              <w:rPr>
                <w:rFonts w:ascii="Verdana" w:hAnsi="Verdana"/>
                <w:color w:val="292A2E"/>
                <w:sz w:val="20"/>
                <w:szCs w:val="20"/>
                <w:u w:color="292A2E"/>
                <w:shd w:val="clear" w:color="auto" w:fill="FFFFFF"/>
                <w:lang w:val="en-US"/>
              </w:rPr>
              <w:t>Licenses</w:t>
            </w:r>
            <w:r w:rsidRPr="007626E2">
              <w:rPr>
                <w:rFonts w:ascii="Verdana" w:hAnsi="Verdana"/>
                <w:color w:val="292A2E"/>
                <w:sz w:val="20"/>
                <w:szCs w:val="20"/>
                <w:u w:color="292A2E"/>
                <w:shd w:val="clear" w:color="auto" w:fill="FFFFFF"/>
                <w:lang w:val="en-US"/>
              </w:rPr>
              <w:t xml:space="preserve"> required for the full operation of the system after the start of production (including third party </w:t>
            </w:r>
            <w:r w:rsidR="00A738A6" w:rsidRPr="007626E2">
              <w:rPr>
                <w:rFonts w:ascii="Verdana" w:hAnsi="Verdana"/>
                <w:color w:val="292A2E"/>
                <w:sz w:val="20"/>
                <w:szCs w:val="20"/>
                <w:u w:color="292A2E"/>
                <w:shd w:val="clear" w:color="auto" w:fill="FFFFFF"/>
                <w:lang w:val="en-US"/>
              </w:rPr>
              <w:t>licenses</w:t>
            </w:r>
            <w:r w:rsidRPr="007626E2">
              <w:rPr>
                <w:rFonts w:ascii="Verdana" w:hAnsi="Verdana"/>
                <w:color w:val="292A2E"/>
                <w:sz w:val="20"/>
                <w:szCs w:val="20"/>
                <w:u w:color="292A2E"/>
                <w:shd w:val="clear" w:color="auto" w:fill="FFFFFF"/>
                <w:lang w:val="en-US"/>
              </w:rPr>
              <w:t xml:space="preserve"> </w:t>
            </w:r>
            <w:r w:rsidRPr="007626E2">
              <w:rPr>
                <w:rFonts w:ascii="Verdana" w:hAnsi="Verdana"/>
                <w:sz w:val="20"/>
                <w:szCs w:val="20"/>
                <w:lang w:val="en-US"/>
              </w:rPr>
              <w:t>required for the solution to work</w:t>
            </w:r>
            <w:r w:rsidRPr="007626E2">
              <w:rPr>
                <w:rFonts w:ascii="Verdana" w:hAnsi="Verdana"/>
                <w:color w:val="292A2E"/>
                <w:sz w:val="20"/>
                <w:szCs w:val="20"/>
                <w:u w:color="292A2E"/>
                <w:shd w:val="clear" w:color="auto" w:fill="FFFFFF"/>
                <w:lang w:val="en-US"/>
              </w:rPr>
              <w:t>)*</w:t>
            </w:r>
          </w:p>
        </w:tc>
        <w:tc>
          <w:tcPr>
            <w:tcW w:w="14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1 pc.</w:t>
            </w:r>
          </w:p>
        </w:tc>
        <w:tc>
          <w:tcPr>
            <w:tcW w:w="244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c>
          <w:tcPr>
            <w:tcW w:w="21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37C5" w:rsidRPr="007626E2" w:rsidRDefault="009237C5"/>
        </w:tc>
      </w:tr>
      <w:tr w:rsidR="009237C5" w:rsidRPr="007626E2">
        <w:trPr>
          <w:trHeight w:val="300"/>
          <w:jc w:val="center"/>
        </w:trPr>
        <w:tc>
          <w:tcPr>
            <w:tcW w:w="7543"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37C5" w:rsidRPr="007626E2" w:rsidRDefault="004C4EAB">
            <w:pPr>
              <w:pStyle w:val="BodyA"/>
              <w:widowControl w:val="0"/>
              <w:spacing w:after="0" w:line="240" w:lineRule="auto"/>
              <w:jc w:val="right"/>
              <w:rPr>
                <w:lang w:val="en-US"/>
              </w:rPr>
            </w:pPr>
            <w:r w:rsidRPr="007626E2">
              <w:rPr>
                <w:rFonts w:ascii="Verdana" w:hAnsi="Verdana"/>
                <w:b/>
                <w:bCs/>
                <w:sz w:val="20"/>
                <w:szCs w:val="20"/>
                <w:lang w:val="en-US"/>
              </w:rPr>
              <w:t>TOTAL VALUE FOR items No 1 and 2 TOTAL in EUR excluding VAT</w:t>
            </w:r>
          </w:p>
        </w:tc>
        <w:tc>
          <w:tcPr>
            <w:tcW w:w="215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r>
      <w:tr w:rsidR="009237C5" w:rsidRPr="007626E2">
        <w:trPr>
          <w:trHeight w:val="300"/>
          <w:jc w:val="center"/>
        </w:trPr>
        <w:tc>
          <w:tcPr>
            <w:tcW w:w="36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 xml:space="preserve">3. </w:t>
            </w:r>
            <w:r w:rsidRPr="007626E2">
              <w:rPr>
                <w:rFonts w:ascii="Verdana" w:hAnsi="Verdana"/>
                <w:color w:val="292A2E"/>
                <w:sz w:val="20"/>
                <w:szCs w:val="20"/>
                <w:u w:color="292A2E"/>
                <w:shd w:val="clear" w:color="auto" w:fill="FFFFFF"/>
                <w:lang w:val="en-US"/>
              </w:rPr>
              <w:t>Regular maintenance</w:t>
            </w:r>
          </w:p>
        </w:tc>
        <w:tc>
          <w:tcPr>
            <w:tcW w:w="14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60 months</w:t>
            </w:r>
          </w:p>
        </w:tc>
        <w:tc>
          <w:tcPr>
            <w:tcW w:w="244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37C5" w:rsidRPr="007626E2" w:rsidRDefault="009237C5"/>
        </w:tc>
        <w:tc>
          <w:tcPr>
            <w:tcW w:w="215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r>
      <w:tr w:rsidR="009237C5" w:rsidRPr="007626E2">
        <w:trPr>
          <w:trHeight w:val="500"/>
          <w:jc w:val="center"/>
        </w:trPr>
        <w:tc>
          <w:tcPr>
            <w:tcW w:w="360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 xml:space="preserve">4. </w:t>
            </w:r>
            <w:r w:rsidR="00DA365C" w:rsidRPr="00DA365C">
              <w:rPr>
                <w:rFonts w:ascii="Verdana" w:hAnsi="Verdana"/>
                <w:sz w:val="20"/>
                <w:szCs w:val="20"/>
                <w:lang w:val="en-US"/>
              </w:rPr>
              <w:t>Change request (as defined in Article 5 of this contract)</w:t>
            </w:r>
          </w:p>
        </w:tc>
        <w:tc>
          <w:tcPr>
            <w:tcW w:w="14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37C5" w:rsidRPr="007626E2" w:rsidRDefault="00B75F1E">
            <w:pPr>
              <w:pStyle w:val="BodyA"/>
              <w:widowControl w:val="0"/>
              <w:spacing w:after="0" w:line="240" w:lineRule="auto"/>
              <w:jc w:val="center"/>
              <w:rPr>
                <w:lang w:val="en-US"/>
              </w:rPr>
            </w:pPr>
            <w:r>
              <w:rPr>
                <w:rFonts w:ascii="Verdana" w:hAnsi="Verdana"/>
                <w:sz w:val="20"/>
                <w:szCs w:val="20"/>
                <w:lang w:val="en-US"/>
              </w:rPr>
              <w:t>11</w:t>
            </w:r>
            <w:r w:rsidR="00301072" w:rsidRPr="007626E2">
              <w:rPr>
                <w:rFonts w:ascii="Verdana" w:hAnsi="Verdana"/>
                <w:sz w:val="20"/>
                <w:szCs w:val="20"/>
                <w:lang w:val="en-US"/>
              </w:rPr>
              <w:t xml:space="preserve">00 </w:t>
            </w:r>
            <w:r w:rsidR="0012172B" w:rsidRPr="007626E2">
              <w:rPr>
                <w:rFonts w:ascii="Verdana" w:hAnsi="Verdana"/>
                <w:sz w:val="20"/>
                <w:szCs w:val="20"/>
                <w:lang w:val="en-US"/>
              </w:rPr>
              <w:t>hours</w:t>
            </w:r>
          </w:p>
        </w:tc>
        <w:tc>
          <w:tcPr>
            <w:tcW w:w="244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37C5" w:rsidRPr="007626E2" w:rsidRDefault="009237C5"/>
        </w:tc>
        <w:tc>
          <w:tcPr>
            <w:tcW w:w="215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r>
      <w:tr w:rsidR="009237C5" w:rsidRPr="007626E2">
        <w:trPr>
          <w:trHeight w:val="300"/>
          <w:jc w:val="center"/>
        </w:trPr>
        <w:tc>
          <w:tcPr>
            <w:tcW w:w="7543"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37C5" w:rsidRPr="007626E2" w:rsidRDefault="004C4EAB">
            <w:pPr>
              <w:pStyle w:val="BodyA"/>
              <w:widowControl w:val="0"/>
              <w:spacing w:after="0" w:line="240" w:lineRule="auto"/>
              <w:jc w:val="right"/>
              <w:rPr>
                <w:lang w:val="en-US"/>
              </w:rPr>
            </w:pPr>
            <w:r w:rsidRPr="007626E2">
              <w:rPr>
                <w:rFonts w:ascii="Verdana" w:hAnsi="Verdana"/>
                <w:b/>
                <w:bCs/>
                <w:sz w:val="20"/>
                <w:szCs w:val="20"/>
                <w:lang w:val="en-US"/>
              </w:rPr>
              <w:t>TOTAL VALUE FOR items No 3 and 4 TOTAL in EUR excluding VAT</w:t>
            </w:r>
          </w:p>
        </w:tc>
        <w:tc>
          <w:tcPr>
            <w:tcW w:w="21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37C5" w:rsidRPr="007626E2" w:rsidRDefault="009237C5"/>
        </w:tc>
      </w:tr>
      <w:tr w:rsidR="009237C5" w:rsidRPr="007626E2">
        <w:trPr>
          <w:trHeight w:val="300"/>
          <w:jc w:val="center"/>
        </w:trPr>
        <w:tc>
          <w:tcPr>
            <w:tcW w:w="7543"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37C5" w:rsidRPr="007626E2" w:rsidRDefault="0012172B">
            <w:pPr>
              <w:pStyle w:val="BodyA"/>
              <w:widowControl w:val="0"/>
              <w:spacing w:after="0" w:line="240" w:lineRule="auto"/>
              <w:jc w:val="right"/>
              <w:rPr>
                <w:lang w:val="en-US"/>
              </w:rPr>
            </w:pPr>
            <w:r w:rsidRPr="007626E2">
              <w:rPr>
                <w:rFonts w:ascii="Verdana" w:hAnsi="Verdana"/>
                <w:b/>
                <w:bCs/>
                <w:sz w:val="20"/>
                <w:szCs w:val="20"/>
                <w:lang w:val="en-US"/>
              </w:rPr>
              <w:lastRenderedPageBreak/>
              <w:t>TOTAL</w:t>
            </w:r>
            <w:r w:rsidR="00FB31EE" w:rsidRPr="007626E2">
              <w:rPr>
                <w:rFonts w:ascii="Verdana" w:hAnsi="Verdana"/>
                <w:b/>
                <w:bCs/>
                <w:sz w:val="20"/>
                <w:szCs w:val="20"/>
                <w:lang w:val="en-US"/>
              </w:rPr>
              <w:t xml:space="preserve"> VALUE OF ALL</w:t>
            </w:r>
            <w:r w:rsidRPr="007626E2">
              <w:rPr>
                <w:rFonts w:ascii="Verdana" w:hAnsi="Verdana"/>
                <w:b/>
                <w:bCs/>
                <w:sz w:val="20"/>
                <w:szCs w:val="20"/>
                <w:lang w:val="en-US"/>
              </w:rPr>
              <w:t xml:space="preserve"> ITEMS</w:t>
            </w:r>
          </w:p>
        </w:tc>
        <w:tc>
          <w:tcPr>
            <w:tcW w:w="21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37C5" w:rsidRPr="007626E2" w:rsidRDefault="009237C5"/>
        </w:tc>
      </w:tr>
    </w:tbl>
    <w:p w:rsidR="009237C5" w:rsidRDefault="009237C5">
      <w:pPr>
        <w:pStyle w:val="BodyA"/>
        <w:widowControl w:val="0"/>
        <w:spacing w:before="120" w:after="120" w:line="240" w:lineRule="auto"/>
        <w:ind w:left="108" w:hanging="108"/>
        <w:jc w:val="center"/>
        <w:rPr>
          <w:rFonts w:ascii="Verdana" w:eastAsia="Verdana" w:hAnsi="Verdana" w:cs="Verdana"/>
          <w:sz w:val="20"/>
          <w:szCs w:val="20"/>
          <w:lang w:val="en-US"/>
        </w:rPr>
      </w:pPr>
    </w:p>
    <w:tbl>
      <w:tblPr>
        <w:tblW w:w="9696"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tblPr>
      <w:tblGrid>
        <w:gridCol w:w="3609"/>
        <w:gridCol w:w="1489"/>
        <w:gridCol w:w="2445"/>
        <w:gridCol w:w="2153"/>
      </w:tblGrid>
      <w:tr w:rsidR="00877E66" w:rsidRPr="007626E2" w:rsidTr="00722403">
        <w:trPr>
          <w:trHeight w:val="740"/>
          <w:jc w:val="center"/>
        </w:trPr>
        <w:tc>
          <w:tcPr>
            <w:tcW w:w="9696" w:type="dxa"/>
            <w:gridSpan w:val="4"/>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877E66" w:rsidRPr="007626E2" w:rsidRDefault="00877E66" w:rsidP="00722403">
            <w:pPr>
              <w:pStyle w:val="BodyA"/>
              <w:widowControl w:val="0"/>
              <w:spacing w:after="0" w:line="240" w:lineRule="auto"/>
              <w:jc w:val="center"/>
              <w:rPr>
                <w:rFonts w:ascii="Verdana" w:hAnsi="Verdana"/>
                <w:b/>
                <w:bCs/>
                <w:sz w:val="20"/>
                <w:szCs w:val="20"/>
                <w:lang w:val="en-US"/>
              </w:rPr>
            </w:pPr>
            <w:r>
              <w:rPr>
                <w:rFonts w:ascii="Verdana" w:hAnsi="Verdana"/>
                <w:b/>
                <w:bCs/>
                <w:sz w:val="20"/>
                <w:szCs w:val="20"/>
                <w:lang w:val="en-US"/>
              </w:rPr>
              <w:t>LOT 2</w:t>
            </w:r>
          </w:p>
        </w:tc>
      </w:tr>
      <w:tr w:rsidR="00877E66" w:rsidRPr="007626E2" w:rsidTr="00722403">
        <w:trPr>
          <w:trHeight w:val="740"/>
          <w:jc w:val="center"/>
        </w:trPr>
        <w:tc>
          <w:tcPr>
            <w:tcW w:w="360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877E66" w:rsidRPr="007626E2" w:rsidRDefault="00877E66" w:rsidP="00722403">
            <w:pPr>
              <w:pStyle w:val="BodyA"/>
              <w:widowControl w:val="0"/>
              <w:spacing w:after="0" w:line="240" w:lineRule="auto"/>
              <w:jc w:val="center"/>
              <w:rPr>
                <w:rFonts w:ascii="Verdana" w:eastAsia="Verdana" w:hAnsi="Verdana" w:cs="Verdana"/>
                <w:b/>
                <w:bCs/>
                <w:sz w:val="20"/>
                <w:szCs w:val="20"/>
                <w:lang w:val="en-US"/>
              </w:rPr>
            </w:pPr>
            <w:r w:rsidRPr="007626E2">
              <w:rPr>
                <w:rFonts w:ascii="Verdana" w:hAnsi="Verdana"/>
                <w:b/>
                <w:bCs/>
                <w:sz w:val="20"/>
                <w:szCs w:val="20"/>
                <w:lang w:val="en-US"/>
              </w:rPr>
              <w:t>Item</w:t>
            </w:r>
          </w:p>
          <w:p w:rsidR="00877E66" w:rsidRPr="007626E2" w:rsidRDefault="00877E66" w:rsidP="00722403">
            <w:pPr>
              <w:pStyle w:val="BodyA"/>
              <w:widowControl w:val="0"/>
              <w:spacing w:after="0" w:line="240" w:lineRule="auto"/>
              <w:jc w:val="center"/>
              <w:rPr>
                <w:lang w:val="en-US"/>
              </w:rPr>
            </w:pPr>
          </w:p>
        </w:tc>
        <w:tc>
          <w:tcPr>
            <w:tcW w:w="14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877E66" w:rsidRPr="007626E2" w:rsidRDefault="00877E66" w:rsidP="00722403">
            <w:pPr>
              <w:pStyle w:val="BodyA"/>
              <w:widowControl w:val="0"/>
              <w:spacing w:after="0" w:line="240" w:lineRule="auto"/>
              <w:jc w:val="center"/>
              <w:rPr>
                <w:lang w:val="en-US"/>
              </w:rPr>
            </w:pPr>
            <w:r w:rsidRPr="007626E2">
              <w:rPr>
                <w:rFonts w:ascii="Verdana" w:hAnsi="Verdana"/>
                <w:b/>
                <w:bCs/>
                <w:sz w:val="20"/>
                <w:szCs w:val="20"/>
                <w:lang w:val="en-US"/>
              </w:rPr>
              <w:t>EM (piece or period)</w:t>
            </w:r>
          </w:p>
        </w:tc>
        <w:tc>
          <w:tcPr>
            <w:tcW w:w="244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877E66" w:rsidRPr="007626E2" w:rsidRDefault="00877E66" w:rsidP="00722403">
            <w:pPr>
              <w:pStyle w:val="BodyA"/>
              <w:widowControl w:val="0"/>
              <w:spacing w:after="0" w:line="240" w:lineRule="auto"/>
              <w:jc w:val="center"/>
              <w:rPr>
                <w:lang w:val="en-US"/>
              </w:rPr>
            </w:pPr>
            <w:r w:rsidRPr="007626E2">
              <w:rPr>
                <w:rFonts w:ascii="Verdana" w:hAnsi="Verdana"/>
                <w:b/>
                <w:bCs/>
                <w:sz w:val="20"/>
                <w:szCs w:val="20"/>
                <w:lang w:val="en-US"/>
              </w:rPr>
              <w:t>Price per unit in EUR excluding VAT</w:t>
            </w:r>
          </w:p>
        </w:tc>
        <w:tc>
          <w:tcPr>
            <w:tcW w:w="215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877E66" w:rsidRPr="007626E2" w:rsidRDefault="00877E66" w:rsidP="00722403">
            <w:pPr>
              <w:pStyle w:val="BodyA"/>
              <w:widowControl w:val="0"/>
              <w:spacing w:after="0" w:line="240" w:lineRule="auto"/>
              <w:jc w:val="center"/>
              <w:rPr>
                <w:lang w:val="en-US"/>
              </w:rPr>
            </w:pPr>
            <w:r w:rsidRPr="007626E2">
              <w:rPr>
                <w:rFonts w:ascii="Verdana" w:hAnsi="Verdana"/>
                <w:b/>
                <w:bCs/>
                <w:sz w:val="20"/>
                <w:szCs w:val="20"/>
                <w:lang w:val="en-US"/>
              </w:rPr>
              <w:t>Price for the total quantity in EUR excluding VAT</w:t>
            </w:r>
          </w:p>
        </w:tc>
      </w:tr>
      <w:tr w:rsidR="00877E66" w:rsidRPr="007626E2" w:rsidTr="00722403">
        <w:trPr>
          <w:trHeight w:val="980"/>
          <w:jc w:val="center"/>
        </w:trPr>
        <w:tc>
          <w:tcPr>
            <w:tcW w:w="36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877E66" w:rsidRPr="007626E2" w:rsidRDefault="00877E66" w:rsidP="00722403">
            <w:pPr>
              <w:pStyle w:val="BodyA"/>
              <w:widowControl w:val="0"/>
              <w:spacing w:after="0" w:line="240" w:lineRule="auto"/>
              <w:jc w:val="both"/>
              <w:rPr>
                <w:lang w:val="en-US"/>
              </w:rPr>
            </w:pPr>
            <w:r w:rsidRPr="007626E2">
              <w:rPr>
                <w:rFonts w:ascii="Verdana" w:hAnsi="Verdana"/>
                <w:sz w:val="20"/>
                <w:szCs w:val="20"/>
                <w:lang w:val="en-US"/>
              </w:rPr>
              <w:t xml:space="preserve">1. </w:t>
            </w:r>
            <w:r w:rsidRPr="007626E2">
              <w:rPr>
                <w:rFonts w:ascii="Verdana" w:hAnsi="Verdana"/>
                <w:color w:val="292A2E"/>
                <w:sz w:val="20"/>
                <w:szCs w:val="20"/>
                <w:u w:color="292A2E"/>
                <w:shd w:val="clear" w:color="auto" w:fill="FFFFFF"/>
                <w:lang w:val="en-US"/>
              </w:rPr>
              <w:t>Customization, development, and implementation of the solution up to the start of production</w:t>
            </w:r>
          </w:p>
        </w:tc>
        <w:tc>
          <w:tcPr>
            <w:tcW w:w="14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877E66" w:rsidRPr="007626E2" w:rsidRDefault="00877E66" w:rsidP="00722403">
            <w:pPr>
              <w:pStyle w:val="BodyA"/>
              <w:widowControl w:val="0"/>
              <w:spacing w:after="0" w:line="240" w:lineRule="auto"/>
              <w:jc w:val="center"/>
              <w:rPr>
                <w:lang w:val="en-US"/>
              </w:rPr>
            </w:pPr>
            <w:r w:rsidRPr="007626E2">
              <w:rPr>
                <w:rFonts w:ascii="Verdana" w:hAnsi="Verdana"/>
                <w:sz w:val="20"/>
                <w:szCs w:val="20"/>
                <w:lang w:val="en-US"/>
              </w:rPr>
              <w:t>1pc.</w:t>
            </w:r>
          </w:p>
        </w:tc>
        <w:tc>
          <w:tcPr>
            <w:tcW w:w="244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877E66" w:rsidRPr="007626E2" w:rsidRDefault="00877E66" w:rsidP="00722403"/>
        </w:tc>
        <w:tc>
          <w:tcPr>
            <w:tcW w:w="21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877E66" w:rsidRPr="007626E2" w:rsidRDefault="00877E66" w:rsidP="00722403"/>
        </w:tc>
      </w:tr>
      <w:tr w:rsidR="00877E66" w:rsidRPr="007626E2" w:rsidTr="00722403">
        <w:trPr>
          <w:trHeight w:val="1220"/>
          <w:jc w:val="center"/>
        </w:trPr>
        <w:tc>
          <w:tcPr>
            <w:tcW w:w="36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877E66" w:rsidRPr="007626E2" w:rsidRDefault="00877E66" w:rsidP="00722403">
            <w:pPr>
              <w:pStyle w:val="BodyA"/>
              <w:widowControl w:val="0"/>
              <w:spacing w:after="0" w:line="240" w:lineRule="auto"/>
              <w:jc w:val="both"/>
              <w:rPr>
                <w:lang w:val="en-US"/>
              </w:rPr>
            </w:pPr>
            <w:r w:rsidRPr="007626E2">
              <w:rPr>
                <w:rFonts w:ascii="Verdana" w:hAnsi="Verdana"/>
                <w:sz w:val="20"/>
                <w:szCs w:val="20"/>
                <w:lang w:val="en-US"/>
              </w:rPr>
              <w:t xml:space="preserve">2. </w:t>
            </w:r>
            <w:r w:rsidRPr="007626E2">
              <w:rPr>
                <w:rFonts w:ascii="Verdana" w:hAnsi="Verdana"/>
                <w:color w:val="292A2E"/>
                <w:sz w:val="20"/>
                <w:szCs w:val="20"/>
                <w:u w:color="292A2E"/>
                <w:shd w:val="clear" w:color="auto" w:fill="FFFFFF"/>
                <w:lang w:val="en-US"/>
              </w:rPr>
              <w:t xml:space="preserve">Licenses required for the full operation of the system after the start of production (including third party licenses </w:t>
            </w:r>
            <w:r w:rsidRPr="007626E2">
              <w:rPr>
                <w:rFonts w:ascii="Verdana" w:hAnsi="Verdana"/>
                <w:sz w:val="20"/>
                <w:szCs w:val="20"/>
                <w:lang w:val="en-US"/>
              </w:rPr>
              <w:t>required for the solution to work</w:t>
            </w:r>
            <w:r w:rsidRPr="007626E2">
              <w:rPr>
                <w:rFonts w:ascii="Verdana" w:hAnsi="Verdana"/>
                <w:color w:val="292A2E"/>
                <w:sz w:val="20"/>
                <w:szCs w:val="20"/>
                <w:u w:color="292A2E"/>
                <w:shd w:val="clear" w:color="auto" w:fill="FFFFFF"/>
                <w:lang w:val="en-US"/>
              </w:rPr>
              <w:t>)*</w:t>
            </w:r>
          </w:p>
        </w:tc>
        <w:tc>
          <w:tcPr>
            <w:tcW w:w="14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877E66" w:rsidRPr="007626E2" w:rsidRDefault="00877E66" w:rsidP="00722403">
            <w:pPr>
              <w:pStyle w:val="BodyA"/>
              <w:widowControl w:val="0"/>
              <w:spacing w:after="0" w:line="240" w:lineRule="auto"/>
              <w:jc w:val="center"/>
              <w:rPr>
                <w:lang w:val="en-US"/>
              </w:rPr>
            </w:pPr>
            <w:r w:rsidRPr="007626E2">
              <w:rPr>
                <w:rFonts w:ascii="Verdana" w:hAnsi="Verdana"/>
                <w:sz w:val="20"/>
                <w:szCs w:val="20"/>
                <w:lang w:val="en-US"/>
              </w:rPr>
              <w:t>1 pc.</w:t>
            </w:r>
          </w:p>
        </w:tc>
        <w:tc>
          <w:tcPr>
            <w:tcW w:w="244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877E66" w:rsidRPr="007626E2" w:rsidRDefault="00877E66" w:rsidP="00722403"/>
        </w:tc>
        <w:tc>
          <w:tcPr>
            <w:tcW w:w="21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877E66" w:rsidRPr="007626E2" w:rsidRDefault="00877E66" w:rsidP="00722403"/>
        </w:tc>
      </w:tr>
      <w:tr w:rsidR="00877E66" w:rsidRPr="007626E2" w:rsidTr="00722403">
        <w:trPr>
          <w:trHeight w:val="300"/>
          <w:jc w:val="center"/>
        </w:trPr>
        <w:tc>
          <w:tcPr>
            <w:tcW w:w="7543"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877E66" w:rsidRPr="007626E2" w:rsidRDefault="00877E66" w:rsidP="00722403">
            <w:pPr>
              <w:pStyle w:val="BodyA"/>
              <w:widowControl w:val="0"/>
              <w:spacing w:after="0" w:line="240" w:lineRule="auto"/>
              <w:jc w:val="right"/>
              <w:rPr>
                <w:lang w:val="en-US"/>
              </w:rPr>
            </w:pPr>
            <w:r w:rsidRPr="007626E2">
              <w:rPr>
                <w:rFonts w:ascii="Verdana" w:hAnsi="Verdana"/>
                <w:b/>
                <w:bCs/>
                <w:sz w:val="20"/>
                <w:szCs w:val="20"/>
                <w:lang w:val="en-US"/>
              </w:rPr>
              <w:t>TOTAL VALUE FOR items No 1 and 2 TOTAL in EUR excluding VAT</w:t>
            </w:r>
          </w:p>
        </w:tc>
        <w:tc>
          <w:tcPr>
            <w:tcW w:w="215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877E66" w:rsidRPr="007626E2" w:rsidRDefault="00877E66" w:rsidP="00722403"/>
        </w:tc>
      </w:tr>
      <w:tr w:rsidR="00877E66" w:rsidRPr="007626E2" w:rsidTr="00722403">
        <w:trPr>
          <w:trHeight w:val="300"/>
          <w:jc w:val="center"/>
        </w:trPr>
        <w:tc>
          <w:tcPr>
            <w:tcW w:w="36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877E66" w:rsidRPr="007626E2" w:rsidRDefault="00877E66" w:rsidP="00722403">
            <w:pPr>
              <w:pStyle w:val="BodyA"/>
              <w:widowControl w:val="0"/>
              <w:spacing w:after="0" w:line="240" w:lineRule="auto"/>
              <w:jc w:val="both"/>
              <w:rPr>
                <w:lang w:val="en-US"/>
              </w:rPr>
            </w:pPr>
            <w:r w:rsidRPr="007626E2">
              <w:rPr>
                <w:rFonts w:ascii="Verdana" w:hAnsi="Verdana"/>
                <w:sz w:val="20"/>
                <w:szCs w:val="20"/>
                <w:lang w:val="en-US"/>
              </w:rPr>
              <w:t xml:space="preserve">3. </w:t>
            </w:r>
            <w:r w:rsidRPr="007626E2">
              <w:rPr>
                <w:rFonts w:ascii="Verdana" w:hAnsi="Verdana"/>
                <w:color w:val="292A2E"/>
                <w:sz w:val="20"/>
                <w:szCs w:val="20"/>
                <w:u w:color="292A2E"/>
                <w:shd w:val="clear" w:color="auto" w:fill="FFFFFF"/>
                <w:lang w:val="en-US"/>
              </w:rPr>
              <w:t>Regular maintenance</w:t>
            </w:r>
          </w:p>
        </w:tc>
        <w:tc>
          <w:tcPr>
            <w:tcW w:w="14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877E66" w:rsidRPr="007626E2" w:rsidRDefault="00877E66" w:rsidP="00722403">
            <w:pPr>
              <w:pStyle w:val="BodyA"/>
              <w:widowControl w:val="0"/>
              <w:spacing w:after="0" w:line="240" w:lineRule="auto"/>
              <w:jc w:val="center"/>
              <w:rPr>
                <w:lang w:val="en-US"/>
              </w:rPr>
            </w:pPr>
            <w:r w:rsidRPr="007626E2">
              <w:rPr>
                <w:rFonts w:ascii="Verdana" w:hAnsi="Verdana"/>
                <w:sz w:val="20"/>
                <w:szCs w:val="20"/>
                <w:lang w:val="en-US"/>
              </w:rPr>
              <w:t>60 months</w:t>
            </w:r>
          </w:p>
        </w:tc>
        <w:tc>
          <w:tcPr>
            <w:tcW w:w="244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877E66" w:rsidRPr="007626E2" w:rsidRDefault="00877E66" w:rsidP="00722403"/>
        </w:tc>
        <w:tc>
          <w:tcPr>
            <w:tcW w:w="215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877E66" w:rsidRPr="007626E2" w:rsidRDefault="00877E66" w:rsidP="00722403">
            <w:bookmarkStart w:id="0" w:name="_GoBack"/>
            <w:bookmarkEnd w:id="0"/>
          </w:p>
        </w:tc>
      </w:tr>
      <w:tr w:rsidR="00877E66" w:rsidRPr="007626E2" w:rsidTr="00722403">
        <w:trPr>
          <w:trHeight w:val="500"/>
          <w:jc w:val="center"/>
        </w:trPr>
        <w:tc>
          <w:tcPr>
            <w:tcW w:w="360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877E66" w:rsidRPr="007626E2" w:rsidRDefault="00877E66" w:rsidP="00722403">
            <w:pPr>
              <w:pStyle w:val="BodyA"/>
              <w:widowControl w:val="0"/>
              <w:spacing w:after="0" w:line="240" w:lineRule="auto"/>
              <w:jc w:val="both"/>
              <w:rPr>
                <w:lang w:val="en-US"/>
              </w:rPr>
            </w:pPr>
            <w:r w:rsidRPr="007626E2">
              <w:rPr>
                <w:rFonts w:ascii="Verdana" w:hAnsi="Verdana"/>
                <w:sz w:val="20"/>
                <w:szCs w:val="20"/>
                <w:lang w:val="en-US"/>
              </w:rPr>
              <w:t xml:space="preserve">4. </w:t>
            </w:r>
            <w:r w:rsidRPr="00DA365C">
              <w:rPr>
                <w:rFonts w:ascii="Verdana" w:hAnsi="Verdana"/>
                <w:sz w:val="20"/>
                <w:szCs w:val="20"/>
                <w:lang w:val="en-US"/>
              </w:rPr>
              <w:t>Change request (as defined in Article 5 of this contract)</w:t>
            </w:r>
          </w:p>
        </w:tc>
        <w:tc>
          <w:tcPr>
            <w:tcW w:w="14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877E66" w:rsidRPr="007626E2" w:rsidRDefault="00B75F1E" w:rsidP="00722403">
            <w:pPr>
              <w:pStyle w:val="BodyA"/>
              <w:widowControl w:val="0"/>
              <w:spacing w:after="0" w:line="240" w:lineRule="auto"/>
              <w:jc w:val="center"/>
              <w:rPr>
                <w:lang w:val="en-US"/>
              </w:rPr>
            </w:pPr>
            <w:r>
              <w:rPr>
                <w:rFonts w:ascii="Verdana" w:hAnsi="Verdana"/>
                <w:sz w:val="20"/>
                <w:szCs w:val="20"/>
                <w:lang w:val="en-US"/>
              </w:rPr>
              <w:t>22</w:t>
            </w:r>
            <w:r w:rsidR="00877E66" w:rsidRPr="007626E2">
              <w:rPr>
                <w:rFonts w:ascii="Verdana" w:hAnsi="Verdana"/>
                <w:sz w:val="20"/>
                <w:szCs w:val="20"/>
                <w:lang w:val="en-US"/>
              </w:rPr>
              <w:t>00 hours</w:t>
            </w:r>
          </w:p>
        </w:tc>
        <w:tc>
          <w:tcPr>
            <w:tcW w:w="244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877E66" w:rsidRPr="007626E2" w:rsidRDefault="00877E66" w:rsidP="00722403"/>
        </w:tc>
        <w:tc>
          <w:tcPr>
            <w:tcW w:w="215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877E66" w:rsidRPr="007626E2" w:rsidRDefault="00877E66" w:rsidP="00722403"/>
        </w:tc>
      </w:tr>
      <w:tr w:rsidR="00877E66" w:rsidRPr="007626E2" w:rsidTr="00722403">
        <w:trPr>
          <w:trHeight w:val="300"/>
          <w:jc w:val="center"/>
        </w:trPr>
        <w:tc>
          <w:tcPr>
            <w:tcW w:w="7543"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877E66" w:rsidRPr="007626E2" w:rsidRDefault="00877E66" w:rsidP="00722403">
            <w:pPr>
              <w:pStyle w:val="BodyA"/>
              <w:widowControl w:val="0"/>
              <w:spacing w:after="0" w:line="240" w:lineRule="auto"/>
              <w:jc w:val="right"/>
              <w:rPr>
                <w:lang w:val="en-US"/>
              </w:rPr>
            </w:pPr>
            <w:r w:rsidRPr="007626E2">
              <w:rPr>
                <w:rFonts w:ascii="Verdana" w:hAnsi="Verdana"/>
                <w:b/>
                <w:bCs/>
                <w:sz w:val="20"/>
                <w:szCs w:val="20"/>
                <w:lang w:val="en-US"/>
              </w:rPr>
              <w:t>TOTAL VALUE FOR items No 3 and 4 TOTAL in EUR excluding VAT</w:t>
            </w:r>
          </w:p>
        </w:tc>
        <w:tc>
          <w:tcPr>
            <w:tcW w:w="21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877E66" w:rsidRPr="007626E2" w:rsidRDefault="00877E66" w:rsidP="00722403"/>
        </w:tc>
      </w:tr>
      <w:tr w:rsidR="00877E66" w:rsidRPr="007626E2" w:rsidTr="00722403">
        <w:trPr>
          <w:trHeight w:val="300"/>
          <w:jc w:val="center"/>
        </w:trPr>
        <w:tc>
          <w:tcPr>
            <w:tcW w:w="7543"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877E66" w:rsidRPr="007626E2" w:rsidRDefault="00877E66" w:rsidP="00722403">
            <w:pPr>
              <w:pStyle w:val="BodyA"/>
              <w:widowControl w:val="0"/>
              <w:spacing w:after="0" w:line="240" w:lineRule="auto"/>
              <w:jc w:val="right"/>
              <w:rPr>
                <w:lang w:val="en-US"/>
              </w:rPr>
            </w:pPr>
            <w:r w:rsidRPr="007626E2">
              <w:rPr>
                <w:rFonts w:ascii="Verdana" w:hAnsi="Verdana"/>
                <w:b/>
                <w:bCs/>
                <w:sz w:val="20"/>
                <w:szCs w:val="20"/>
                <w:lang w:val="en-US"/>
              </w:rPr>
              <w:t>TOTAL VALUE OF ALL ITEMS</w:t>
            </w:r>
          </w:p>
        </w:tc>
        <w:tc>
          <w:tcPr>
            <w:tcW w:w="21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877E66" w:rsidRPr="007626E2" w:rsidRDefault="00877E66" w:rsidP="00722403"/>
        </w:tc>
      </w:tr>
    </w:tbl>
    <w:p w:rsidR="00877E66" w:rsidRPr="00BE07A6" w:rsidRDefault="00BE07A6" w:rsidP="00BE07A6">
      <w:pPr>
        <w:pStyle w:val="BodyA"/>
        <w:widowControl w:val="0"/>
        <w:spacing w:before="120" w:after="120" w:line="240" w:lineRule="auto"/>
        <w:ind w:left="108" w:hanging="108"/>
        <w:rPr>
          <w:rFonts w:ascii="Verdana" w:eastAsia="Verdana" w:hAnsi="Verdana" w:cs="Verdana"/>
          <w:i/>
          <w:iCs/>
          <w:sz w:val="20"/>
          <w:szCs w:val="20"/>
          <w:lang w:val="en-US"/>
        </w:rPr>
      </w:pPr>
      <w:r w:rsidRPr="00BE07A6">
        <w:rPr>
          <w:rFonts w:ascii="Verdana" w:eastAsia="Verdana" w:hAnsi="Verdana" w:cs="Verdana"/>
          <w:i/>
          <w:iCs/>
          <w:sz w:val="20"/>
          <w:szCs w:val="20"/>
          <w:lang w:val="en-US"/>
        </w:rPr>
        <w:t>The tables shall be adjusted/inserted into the contract prior to signing, depending on the assigned lot.</w:t>
      </w:r>
    </w:p>
    <w:p w:rsidR="009237C5" w:rsidRPr="007626E2" w:rsidRDefault="009237C5">
      <w:pPr>
        <w:pStyle w:val="BodyA"/>
        <w:widowControl w:val="0"/>
        <w:spacing w:before="120" w:after="120" w:line="240" w:lineRule="auto"/>
        <w:jc w:val="center"/>
        <w:rPr>
          <w:rFonts w:ascii="Verdana" w:eastAsia="Verdana" w:hAnsi="Verdana" w:cs="Verdana"/>
          <w:sz w:val="20"/>
          <w:szCs w:val="20"/>
          <w:lang w:val="en-US"/>
        </w:rPr>
      </w:pPr>
    </w:p>
    <w:p w:rsidR="009237C5" w:rsidRPr="007626E2" w:rsidRDefault="0012172B">
      <w:pPr>
        <w:pStyle w:val="BodyA"/>
        <w:widowControl w:val="0"/>
        <w:spacing w:before="120" w:after="120" w:line="240" w:lineRule="auto"/>
        <w:jc w:val="both"/>
        <w:rPr>
          <w:rFonts w:ascii="Verdana" w:eastAsia="Verdana" w:hAnsi="Verdana" w:cs="Verdana"/>
          <w:i/>
          <w:iCs/>
          <w:sz w:val="20"/>
          <w:szCs w:val="20"/>
          <w:lang w:val="en-US"/>
        </w:rPr>
      </w:pPr>
      <w:r w:rsidRPr="007626E2">
        <w:rPr>
          <w:rFonts w:ascii="Verdana" w:hAnsi="Verdana"/>
          <w:i/>
          <w:iCs/>
          <w:sz w:val="20"/>
          <w:szCs w:val="20"/>
          <w:lang w:val="en-US"/>
        </w:rPr>
        <w:t>Notes:</w:t>
      </w:r>
    </w:p>
    <w:p w:rsidR="009237C5" w:rsidRPr="007626E2" w:rsidRDefault="0012172B">
      <w:pPr>
        <w:pStyle w:val="BodyA"/>
        <w:widowControl w:val="0"/>
        <w:spacing w:before="120" w:after="120" w:line="240" w:lineRule="auto"/>
        <w:jc w:val="both"/>
        <w:rPr>
          <w:rFonts w:ascii="Verdana" w:eastAsia="Verdana" w:hAnsi="Verdana" w:cs="Verdana"/>
          <w:i/>
          <w:iCs/>
          <w:sz w:val="20"/>
          <w:szCs w:val="20"/>
          <w:lang w:val="en-US"/>
        </w:rPr>
      </w:pPr>
      <w:r w:rsidRPr="007626E2">
        <w:rPr>
          <w:rFonts w:ascii="Verdana" w:hAnsi="Verdana"/>
          <w:i/>
          <w:iCs/>
          <w:sz w:val="20"/>
          <w:szCs w:val="20"/>
          <w:lang w:val="en-US"/>
        </w:rPr>
        <w:t xml:space="preserve">The price of </w:t>
      </w:r>
      <w:r w:rsidR="00524049" w:rsidRPr="007626E2">
        <w:rPr>
          <w:rFonts w:ascii="Verdana" w:hAnsi="Verdana"/>
          <w:i/>
          <w:iCs/>
          <w:sz w:val="20"/>
          <w:szCs w:val="20"/>
          <w:lang w:val="en-US"/>
        </w:rPr>
        <w:t>item</w:t>
      </w:r>
      <w:r w:rsidRPr="007626E2">
        <w:rPr>
          <w:rFonts w:ascii="Verdana" w:hAnsi="Verdana"/>
          <w:i/>
          <w:iCs/>
          <w:sz w:val="20"/>
          <w:szCs w:val="20"/>
          <w:lang w:val="en-US"/>
        </w:rPr>
        <w:t xml:space="preserve"> 1 must include all costs up to the completion of the implementation, including any licensing costs for the period up to the start of production.</w:t>
      </w:r>
    </w:p>
    <w:p w:rsidR="009237C5" w:rsidRPr="007626E2" w:rsidRDefault="0012172B">
      <w:pPr>
        <w:pStyle w:val="BodyA"/>
        <w:widowControl w:val="0"/>
        <w:spacing w:before="120" w:after="120" w:line="240" w:lineRule="auto"/>
        <w:jc w:val="both"/>
        <w:rPr>
          <w:rFonts w:ascii="Verdana" w:eastAsia="Verdana" w:hAnsi="Verdana" w:cs="Verdana"/>
          <w:i/>
          <w:iCs/>
          <w:sz w:val="20"/>
          <w:szCs w:val="20"/>
          <w:lang w:val="en-US"/>
        </w:rPr>
      </w:pPr>
      <w:r w:rsidRPr="007626E2">
        <w:rPr>
          <w:rFonts w:ascii="Verdana" w:hAnsi="Verdana"/>
          <w:i/>
          <w:iCs/>
          <w:sz w:val="20"/>
          <w:szCs w:val="20"/>
          <w:lang w:val="en-US"/>
        </w:rPr>
        <w:t xml:space="preserve">The price of </w:t>
      </w:r>
      <w:r w:rsidR="00524049" w:rsidRPr="007626E2">
        <w:rPr>
          <w:rFonts w:ascii="Verdana" w:hAnsi="Verdana"/>
          <w:i/>
          <w:iCs/>
          <w:sz w:val="20"/>
          <w:szCs w:val="20"/>
          <w:lang w:val="en-US"/>
        </w:rPr>
        <w:t xml:space="preserve">item </w:t>
      </w:r>
      <w:r w:rsidRPr="007626E2">
        <w:rPr>
          <w:rFonts w:ascii="Verdana" w:hAnsi="Verdana"/>
          <w:i/>
          <w:iCs/>
          <w:sz w:val="20"/>
          <w:szCs w:val="20"/>
          <w:lang w:val="en-US"/>
        </w:rPr>
        <w:t xml:space="preserve">2 must include the cost of the </w:t>
      </w:r>
      <w:r w:rsidR="004C4EAB" w:rsidRPr="007626E2">
        <w:rPr>
          <w:rFonts w:ascii="Verdana" w:hAnsi="Verdana"/>
          <w:i/>
          <w:iCs/>
          <w:sz w:val="20"/>
          <w:szCs w:val="20"/>
          <w:lang w:val="en-US"/>
        </w:rPr>
        <w:t>license</w:t>
      </w:r>
      <w:r w:rsidRPr="007626E2">
        <w:rPr>
          <w:rFonts w:ascii="Verdana" w:hAnsi="Verdana"/>
          <w:i/>
          <w:iCs/>
          <w:sz w:val="20"/>
          <w:szCs w:val="20"/>
          <w:lang w:val="en-US"/>
        </w:rPr>
        <w:t xml:space="preserve"> to start using the </w:t>
      </w:r>
      <w:r w:rsidR="004C4EAB" w:rsidRPr="007626E2">
        <w:rPr>
          <w:rFonts w:ascii="Verdana" w:hAnsi="Verdana"/>
          <w:i/>
          <w:iCs/>
          <w:sz w:val="20"/>
          <w:szCs w:val="20"/>
          <w:lang w:val="en-US"/>
        </w:rPr>
        <w:t>license</w:t>
      </w:r>
      <w:r w:rsidRPr="007626E2">
        <w:rPr>
          <w:rFonts w:ascii="Verdana" w:hAnsi="Verdana"/>
          <w:i/>
          <w:iCs/>
          <w:sz w:val="20"/>
          <w:szCs w:val="20"/>
          <w:lang w:val="en-US"/>
        </w:rPr>
        <w:t>.</w:t>
      </w:r>
    </w:p>
    <w:p w:rsidR="009237C5" w:rsidRPr="007626E2" w:rsidRDefault="0012172B">
      <w:pPr>
        <w:pStyle w:val="BodyA"/>
        <w:widowControl w:val="0"/>
        <w:spacing w:before="120" w:after="120" w:line="240" w:lineRule="auto"/>
        <w:jc w:val="both"/>
        <w:rPr>
          <w:rFonts w:ascii="Verdana" w:eastAsia="Verdana" w:hAnsi="Verdana" w:cs="Verdana"/>
          <w:i/>
          <w:iCs/>
          <w:sz w:val="20"/>
          <w:szCs w:val="20"/>
          <w:lang w:val="en-US"/>
        </w:rPr>
      </w:pPr>
      <w:r w:rsidRPr="007626E2">
        <w:rPr>
          <w:rFonts w:ascii="Verdana" w:hAnsi="Verdana"/>
          <w:i/>
          <w:iCs/>
          <w:sz w:val="20"/>
          <w:szCs w:val="20"/>
          <w:lang w:val="en-US"/>
        </w:rPr>
        <w:t xml:space="preserve">The price of </w:t>
      </w:r>
      <w:r w:rsidR="00524049" w:rsidRPr="007626E2">
        <w:rPr>
          <w:rFonts w:ascii="Verdana" w:hAnsi="Verdana"/>
          <w:i/>
          <w:iCs/>
          <w:sz w:val="20"/>
          <w:szCs w:val="20"/>
          <w:lang w:val="en-US"/>
        </w:rPr>
        <w:t xml:space="preserve">item </w:t>
      </w:r>
      <w:r w:rsidRPr="007626E2">
        <w:rPr>
          <w:rFonts w:ascii="Verdana" w:hAnsi="Verdana"/>
          <w:i/>
          <w:iCs/>
          <w:sz w:val="20"/>
          <w:szCs w:val="20"/>
          <w:lang w:val="en-US"/>
        </w:rPr>
        <w:t xml:space="preserve">3 must include all costs of routine maintenance (as defined in the definition of routine maintenance) under the terms of the SLA, including the cost of maintaining </w:t>
      </w:r>
      <w:r w:rsidR="004C4EAB" w:rsidRPr="007626E2">
        <w:rPr>
          <w:rFonts w:ascii="Verdana" w:hAnsi="Verdana"/>
          <w:i/>
          <w:iCs/>
          <w:sz w:val="20"/>
          <w:szCs w:val="20"/>
          <w:lang w:val="en-US"/>
        </w:rPr>
        <w:t>licenses</w:t>
      </w:r>
      <w:r w:rsidRPr="007626E2">
        <w:rPr>
          <w:rFonts w:ascii="Verdana" w:hAnsi="Verdana"/>
          <w:i/>
          <w:iCs/>
          <w:sz w:val="20"/>
          <w:szCs w:val="20"/>
          <w:lang w:val="en-US"/>
        </w:rPr>
        <w:t>, on a monthly basis.</w:t>
      </w:r>
    </w:p>
    <w:p w:rsidR="009237C5" w:rsidRPr="007626E2" w:rsidRDefault="0012172B">
      <w:pPr>
        <w:pStyle w:val="BodyA"/>
        <w:widowControl w:val="0"/>
        <w:spacing w:before="120" w:after="120" w:line="240" w:lineRule="auto"/>
        <w:jc w:val="both"/>
        <w:rPr>
          <w:rFonts w:ascii="Verdana" w:eastAsia="Verdana" w:hAnsi="Verdana" w:cs="Verdana"/>
          <w:i/>
          <w:iCs/>
          <w:sz w:val="20"/>
          <w:szCs w:val="20"/>
          <w:lang w:val="en-US"/>
        </w:rPr>
      </w:pPr>
      <w:r w:rsidRPr="007626E2">
        <w:rPr>
          <w:rFonts w:ascii="Verdana" w:hAnsi="Verdana"/>
          <w:i/>
          <w:iCs/>
          <w:sz w:val="20"/>
          <w:szCs w:val="20"/>
          <w:lang w:val="en-US"/>
        </w:rPr>
        <w:t xml:space="preserve">The price of </w:t>
      </w:r>
      <w:r w:rsidR="00524049" w:rsidRPr="007626E2">
        <w:rPr>
          <w:rFonts w:ascii="Verdana" w:hAnsi="Verdana"/>
          <w:i/>
          <w:iCs/>
          <w:sz w:val="20"/>
          <w:szCs w:val="20"/>
          <w:lang w:val="en-US"/>
        </w:rPr>
        <w:t xml:space="preserve">item </w:t>
      </w:r>
      <w:r w:rsidRPr="007626E2">
        <w:rPr>
          <w:rFonts w:ascii="Verdana" w:hAnsi="Verdana"/>
          <w:i/>
          <w:iCs/>
          <w:sz w:val="20"/>
          <w:szCs w:val="20"/>
          <w:lang w:val="en-US"/>
        </w:rPr>
        <w:t xml:space="preserve">4 must include the cost of </w:t>
      </w:r>
      <w:r w:rsidR="00DA365C">
        <w:rPr>
          <w:rFonts w:ascii="Verdana" w:hAnsi="Verdana"/>
          <w:i/>
          <w:iCs/>
          <w:sz w:val="20"/>
          <w:szCs w:val="20"/>
          <w:lang w:val="en-US"/>
        </w:rPr>
        <w:t>change requests</w:t>
      </w:r>
      <w:r w:rsidRPr="007626E2">
        <w:rPr>
          <w:rFonts w:ascii="Verdana" w:hAnsi="Verdana"/>
          <w:i/>
          <w:iCs/>
          <w:sz w:val="20"/>
          <w:szCs w:val="20"/>
          <w:lang w:val="en-US"/>
        </w:rPr>
        <w:t xml:space="preserve">, as defined in the definition of </w:t>
      </w:r>
      <w:r w:rsidR="00DA365C">
        <w:rPr>
          <w:rFonts w:ascii="Verdana" w:hAnsi="Verdana"/>
          <w:i/>
          <w:iCs/>
          <w:sz w:val="20"/>
          <w:szCs w:val="20"/>
          <w:lang w:val="en-US"/>
        </w:rPr>
        <w:t>change requests</w:t>
      </w:r>
      <w:r w:rsidRPr="007626E2">
        <w:rPr>
          <w:rFonts w:ascii="Verdana" w:hAnsi="Verdana"/>
          <w:i/>
          <w:iCs/>
          <w:sz w:val="20"/>
          <w:szCs w:val="20"/>
          <w:lang w:val="en-US"/>
        </w:rPr>
        <w:t>.</w:t>
      </w:r>
    </w:p>
    <w:p w:rsidR="009237C5" w:rsidRPr="007626E2" w:rsidRDefault="0012172B">
      <w:pPr>
        <w:pStyle w:val="BodyA"/>
        <w:widowControl w:val="0"/>
        <w:spacing w:before="120" w:after="120" w:line="240" w:lineRule="auto"/>
        <w:jc w:val="both"/>
        <w:rPr>
          <w:rFonts w:ascii="Verdana" w:eastAsia="Verdana" w:hAnsi="Verdana" w:cs="Verdana"/>
          <w:i/>
          <w:iCs/>
          <w:sz w:val="20"/>
          <w:szCs w:val="20"/>
          <w:lang w:val="en-US"/>
        </w:rPr>
      </w:pPr>
      <w:r w:rsidRPr="007626E2">
        <w:rPr>
          <w:rFonts w:ascii="Verdana" w:hAnsi="Verdana"/>
          <w:i/>
          <w:iCs/>
          <w:sz w:val="20"/>
          <w:szCs w:val="20"/>
          <w:lang w:val="en-US"/>
        </w:rPr>
        <w:t xml:space="preserve">The tenderer must include all costs incurred during the contract in one or more of the above </w:t>
      </w:r>
      <w:r w:rsidR="004100DE" w:rsidRPr="007626E2">
        <w:rPr>
          <w:rFonts w:ascii="Verdana" w:hAnsi="Verdana"/>
          <w:i/>
          <w:iCs/>
          <w:sz w:val="20"/>
          <w:szCs w:val="20"/>
          <w:lang w:val="en-US"/>
        </w:rPr>
        <w:t>items</w:t>
      </w:r>
      <w:r w:rsidRPr="007626E2">
        <w:rPr>
          <w:rFonts w:ascii="Verdana" w:hAnsi="Verdana"/>
          <w:i/>
          <w:iCs/>
          <w:sz w:val="20"/>
          <w:szCs w:val="20"/>
          <w:lang w:val="en-US"/>
        </w:rPr>
        <w:t xml:space="preserve"> (the contracting authority will not </w:t>
      </w:r>
      <w:r w:rsidR="00524049" w:rsidRPr="007626E2">
        <w:rPr>
          <w:rFonts w:ascii="Verdana" w:hAnsi="Verdana"/>
          <w:i/>
          <w:iCs/>
          <w:sz w:val="20"/>
          <w:szCs w:val="20"/>
          <w:lang w:val="en-US"/>
        </w:rPr>
        <w:t>recognize</w:t>
      </w:r>
      <w:r w:rsidRPr="007626E2">
        <w:rPr>
          <w:rFonts w:ascii="Verdana" w:hAnsi="Verdana"/>
          <w:i/>
          <w:iCs/>
          <w:sz w:val="20"/>
          <w:szCs w:val="20"/>
          <w:lang w:val="en-US"/>
        </w:rPr>
        <w:t xml:space="preserve"> any additional costs not included in the above headings).</w:t>
      </w:r>
    </w:p>
    <w:p w:rsidR="009237C5" w:rsidRPr="007626E2" w:rsidRDefault="0012172B">
      <w:pPr>
        <w:pStyle w:val="BodyA"/>
        <w:widowControl w:val="0"/>
        <w:spacing w:before="120" w:after="120" w:line="240" w:lineRule="auto"/>
        <w:jc w:val="both"/>
        <w:rPr>
          <w:rFonts w:ascii="Verdana" w:eastAsia="Verdana" w:hAnsi="Verdana" w:cs="Verdana"/>
          <w:i/>
          <w:iCs/>
          <w:sz w:val="20"/>
          <w:szCs w:val="20"/>
          <w:lang w:val="en-US"/>
        </w:rPr>
      </w:pPr>
      <w:r w:rsidRPr="007626E2">
        <w:rPr>
          <w:rFonts w:ascii="Verdana" w:hAnsi="Verdana"/>
          <w:i/>
          <w:iCs/>
          <w:sz w:val="20"/>
          <w:szCs w:val="20"/>
          <w:lang w:val="en-US"/>
        </w:rPr>
        <w:t xml:space="preserve">ATTENTION: the sum of items 1 and 2 must not exceed </w:t>
      </w:r>
      <w:r w:rsidRPr="007626E2">
        <w:rPr>
          <w:rFonts w:ascii="Verdana" w:hAnsi="Verdana"/>
          <w:b/>
          <w:bCs/>
          <w:i/>
          <w:iCs/>
          <w:sz w:val="20"/>
          <w:szCs w:val="20"/>
          <w:lang w:val="en-US"/>
        </w:rPr>
        <w:t xml:space="preserve">60% of </w:t>
      </w:r>
      <w:r w:rsidRPr="007626E2">
        <w:rPr>
          <w:rFonts w:ascii="Verdana" w:hAnsi="Verdana"/>
          <w:i/>
          <w:iCs/>
          <w:sz w:val="20"/>
          <w:szCs w:val="20"/>
          <w:lang w:val="en-US"/>
        </w:rPr>
        <w:t>the total tender value (if exceeded, the tender will be rejected as inadmissible).</w:t>
      </w:r>
    </w:p>
    <w:p w:rsidR="009237C5" w:rsidRPr="007626E2" w:rsidRDefault="0012172B">
      <w:pPr>
        <w:pStyle w:val="BodyA"/>
        <w:widowControl w:val="0"/>
        <w:spacing w:before="120" w:after="120" w:line="240" w:lineRule="auto"/>
        <w:jc w:val="both"/>
        <w:rPr>
          <w:rFonts w:ascii="Verdana" w:eastAsia="Verdana" w:hAnsi="Verdana" w:cs="Verdana"/>
          <w:i/>
          <w:iCs/>
          <w:sz w:val="20"/>
          <w:szCs w:val="20"/>
          <w:lang w:val="en-US"/>
        </w:rPr>
      </w:pPr>
      <w:r w:rsidRPr="007626E2">
        <w:rPr>
          <w:rFonts w:ascii="Verdana" w:hAnsi="Verdana"/>
          <w:i/>
          <w:iCs/>
          <w:sz w:val="20"/>
          <w:szCs w:val="20"/>
          <w:lang w:val="en-US"/>
        </w:rPr>
        <w:t xml:space="preserve">*Final Acceptance grants the </w:t>
      </w:r>
      <w:r w:rsidR="004100DE" w:rsidRPr="007626E2">
        <w:rPr>
          <w:rFonts w:ascii="Verdana" w:hAnsi="Verdana"/>
          <w:i/>
          <w:iCs/>
          <w:sz w:val="20"/>
          <w:szCs w:val="20"/>
          <w:lang w:val="en-US"/>
        </w:rPr>
        <w:t>Contracting Authority</w:t>
      </w:r>
      <w:r w:rsidRPr="007626E2">
        <w:rPr>
          <w:rFonts w:ascii="Verdana" w:hAnsi="Verdana"/>
          <w:i/>
          <w:iCs/>
          <w:sz w:val="20"/>
          <w:szCs w:val="20"/>
          <w:lang w:val="en-US"/>
        </w:rPr>
        <w:t xml:space="preserve"> a perpetual, non-exclusive and non-transferable </w:t>
      </w:r>
      <w:r w:rsidR="00DE77B6">
        <w:rPr>
          <w:rFonts w:ascii="Verdana" w:hAnsi="Verdana"/>
          <w:i/>
          <w:iCs/>
          <w:sz w:val="20"/>
          <w:szCs w:val="20"/>
          <w:lang w:val="en-US"/>
        </w:rPr>
        <w:t xml:space="preserve">license </w:t>
      </w:r>
      <w:r w:rsidRPr="007626E2">
        <w:rPr>
          <w:rFonts w:ascii="Verdana" w:hAnsi="Verdana"/>
          <w:i/>
          <w:iCs/>
          <w:sz w:val="20"/>
          <w:szCs w:val="20"/>
          <w:lang w:val="en-US"/>
        </w:rPr>
        <w:t xml:space="preserve">to use the </w:t>
      </w:r>
      <w:r w:rsidRPr="007626E2">
        <w:rPr>
          <w:rFonts w:ascii="Verdana" w:hAnsi="Verdana"/>
          <w:sz w:val="20"/>
          <w:szCs w:val="20"/>
          <w:lang w:val="en-US"/>
        </w:rPr>
        <w:t>Software</w:t>
      </w:r>
      <w:r w:rsidR="009942B7" w:rsidRPr="007626E2">
        <w:rPr>
          <w:rFonts w:ascii="Verdana" w:hAnsi="Verdana"/>
          <w:sz w:val="20"/>
          <w:szCs w:val="20"/>
          <w:lang w:val="en-US"/>
        </w:rPr>
        <w:t xml:space="preserve">/subject of the </w:t>
      </w:r>
      <w:r w:rsidR="00A64D00" w:rsidRPr="007626E2">
        <w:rPr>
          <w:rFonts w:ascii="Verdana" w:hAnsi="Verdana"/>
          <w:sz w:val="20"/>
          <w:szCs w:val="20"/>
          <w:lang w:val="en-US"/>
        </w:rPr>
        <w:t>C</w:t>
      </w:r>
      <w:r w:rsidR="009942B7" w:rsidRPr="007626E2">
        <w:rPr>
          <w:rFonts w:ascii="Verdana" w:hAnsi="Verdana"/>
          <w:sz w:val="20"/>
          <w:szCs w:val="20"/>
          <w:lang w:val="en-US"/>
        </w:rPr>
        <w:t>ontract</w:t>
      </w:r>
      <w:r w:rsidRPr="007626E2">
        <w:rPr>
          <w:rFonts w:ascii="Verdana" w:hAnsi="Verdana"/>
          <w:sz w:val="20"/>
          <w:szCs w:val="20"/>
          <w:lang w:val="en-US"/>
        </w:rPr>
        <w:t xml:space="preserve"> for </w:t>
      </w:r>
      <w:r w:rsidR="00DE77B6">
        <w:rPr>
          <w:rFonts w:ascii="Verdana" w:hAnsi="Verdana"/>
          <w:sz w:val="20"/>
          <w:szCs w:val="20"/>
          <w:lang w:val="en-US"/>
        </w:rPr>
        <w:t xml:space="preserve">the territory of the Republic </w:t>
      </w:r>
      <w:r w:rsidR="00DE77B6">
        <w:rPr>
          <w:rFonts w:ascii="Verdana" w:hAnsi="Verdana"/>
          <w:sz w:val="20"/>
          <w:szCs w:val="20"/>
          <w:lang w:val="en-US"/>
        </w:rPr>
        <w:lastRenderedPageBreak/>
        <w:t>of Slovenia an</w:t>
      </w:r>
      <w:r w:rsidR="00877E66">
        <w:rPr>
          <w:rFonts w:ascii="Verdana" w:hAnsi="Verdana"/>
          <w:sz w:val="20"/>
          <w:szCs w:val="20"/>
          <w:lang w:val="en-US"/>
        </w:rPr>
        <w:t>d</w:t>
      </w:r>
      <w:r w:rsidR="00DE77B6">
        <w:rPr>
          <w:rFonts w:ascii="Verdana" w:hAnsi="Verdana"/>
          <w:sz w:val="20"/>
          <w:szCs w:val="20"/>
          <w:lang w:val="en-US"/>
        </w:rPr>
        <w:t xml:space="preserve"> for </w:t>
      </w:r>
      <w:r w:rsidRPr="007626E2">
        <w:rPr>
          <w:rFonts w:ascii="Verdana" w:hAnsi="Verdana"/>
          <w:sz w:val="20"/>
          <w:szCs w:val="20"/>
          <w:lang w:val="en-US"/>
        </w:rPr>
        <w:t xml:space="preserve">an indefinite period of time, subject to the terms and conditions set out in this </w:t>
      </w:r>
      <w:r w:rsidR="004100DE" w:rsidRPr="007626E2">
        <w:rPr>
          <w:rFonts w:ascii="Verdana" w:hAnsi="Verdana"/>
          <w:sz w:val="20"/>
          <w:szCs w:val="20"/>
          <w:lang w:val="en-US"/>
        </w:rPr>
        <w:t>contract</w:t>
      </w:r>
      <w:r w:rsidRPr="007626E2">
        <w:rPr>
          <w:rFonts w:ascii="Verdana" w:hAnsi="Verdana"/>
          <w:i/>
          <w:iCs/>
          <w:sz w:val="20"/>
          <w:szCs w:val="20"/>
          <w:lang w:val="en-US"/>
        </w:rPr>
        <w:t xml:space="preserve">, whether or not the </w:t>
      </w:r>
      <w:r w:rsidR="009942B7" w:rsidRPr="007626E2">
        <w:rPr>
          <w:rFonts w:ascii="Verdana" w:hAnsi="Verdana"/>
          <w:i/>
          <w:iCs/>
          <w:sz w:val="20"/>
          <w:szCs w:val="20"/>
          <w:lang w:val="en-US"/>
        </w:rPr>
        <w:t>Contracting Authority</w:t>
      </w:r>
      <w:r w:rsidRPr="007626E2">
        <w:rPr>
          <w:rFonts w:ascii="Verdana" w:hAnsi="Verdana"/>
          <w:i/>
          <w:iCs/>
          <w:sz w:val="20"/>
          <w:szCs w:val="20"/>
          <w:lang w:val="en-US"/>
        </w:rPr>
        <w:t xml:space="preserve"> subsequently pays for maintenance services or </w:t>
      </w:r>
      <w:r w:rsidR="00DA365C">
        <w:rPr>
          <w:rFonts w:ascii="Verdana" w:hAnsi="Verdana"/>
          <w:i/>
          <w:iCs/>
          <w:sz w:val="20"/>
          <w:szCs w:val="20"/>
          <w:lang w:val="en-US"/>
        </w:rPr>
        <w:t>change requests</w:t>
      </w:r>
      <w:r w:rsidRPr="007626E2">
        <w:rPr>
          <w:rFonts w:ascii="Verdana" w:hAnsi="Verdana"/>
          <w:i/>
          <w:iCs/>
          <w:sz w:val="20"/>
          <w:szCs w:val="20"/>
          <w:lang w:val="en-US"/>
        </w:rPr>
        <w:t xml:space="preserve">. </w:t>
      </w:r>
      <w:r w:rsidR="004C4EAB" w:rsidRPr="007626E2">
        <w:rPr>
          <w:rFonts w:ascii="Verdana" w:hAnsi="Verdana"/>
          <w:i/>
          <w:iCs/>
          <w:sz w:val="20"/>
          <w:szCs w:val="20"/>
          <w:lang w:val="en-US"/>
        </w:rPr>
        <w:t>Licenses</w:t>
      </w:r>
      <w:r w:rsidRPr="007626E2">
        <w:rPr>
          <w:rFonts w:ascii="Verdana" w:hAnsi="Verdana"/>
          <w:i/>
          <w:iCs/>
          <w:sz w:val="20"/>
          <w:szCs w:val="20"/>
          <w:lang w:val="en-US"/>
        </w:rPr>
        <w:t xml:space="preserve"> must include a price for the expected number of users (+/- 10%) during the term of the contract, as indicated in the </w:t>
      </w:r>
      <w:r w:rsidR="00F97F84" w:rsidRPr="007626E2">
        <w:rPr>
          <w:rFonts w:ascii="Verdana" w:hAnsi="Verdana"/>
          <w:i/>
          <w:iCs/>
          <w:sz w:val="20"/>
          <w:szCs w:val="20"/>
          <w:lang w:val="en-US"/>
        </w:rPr>
        <w:t xml:space="preserve">Contracting </w:t>
      </w:r>
      <w:proofErr w:type="gramStart"/>
      <w:r w:rsidR="00F97F84" w:rsidRPr="007626E2">
        <w:rPr>
          <w:rFonts w:ascii="Verdana" w:hAnsi="Verdana"/>
          <w:i/>
          <w:iCs/>
          <w:sz w:val="20"/>
          <w:szCs w:val="20"/>
          <w:lang w:val="en-US"/>
        </w:rPr>
        <w:t xml:space="preserve">Authority </w:t>
      </w:r>
      <w:r w:rsidRPr="007626E2">
        <w:rPr>
          <w:rFonts w:ascii="Verdana" w:hAnsi="Verdana"/>
          <w:i/>
          <w:iCs/>
          <w:sz w:val="20"/>
          <w:szCs w:val="20"/>
          <w:lang w:val="en-US"/>
        </w:rPr>
        <w:t>'s</w:t>
      </w:r>
      <w:proofErr w:type="gramEnd"/>
      <w:r w:rsidRPr="007626E2">
        <w:rPr>
          <w:rFonts w:ascii="Verdana" w:hAnsi="Verdana"/>
          <w:i/>
          <w:iCs/>
          <w:sz w:val="20"/>
          <w:szCs w:val="20"/>
          <w:lang w:val="en-US"/>
        </w:rPr>
        <w:t xml:space="preserve"> </w:t>
      </w:r>
      <w:r w:rsidR="004C4EAB" w:rsidRPr="007626E2">
        <w:rPr>
          <w:rFonts w:ascii="Verdana" w:hAnsi="Verdana"/>
          <w:i/>
          <w:iCs/>
          <w:sz w:val="20"/>
          <w:szCs w:val="20"/>
          <w:lang w:val="en-US"/>
        </w:rPr>
        <w:t>organizational</w:t>
      </w:r>
      <w:r w:rsidRPr="007626E2">
        <w:rPr>
          <w:rFonts w:ascii="Verdana" w:hAnsi="Verdana"/>
          <w:i/>
          <w:iCs/>
          <w:sz w:val="20"/>
          <w:szCs w:val="20"/>
          <w:lang w:val="en-US"/>
        </w:rPr>
        <w:t xml:space="preserve"> structure document.</w:t>
      </w:r>
    </w:p>
    <w:p w:rsidR="009237C5" w:rsidRPr="007626E2" w:rsidRDefault="0012172B">
      <w:pPr>
        <w:pStyle w:val="BodyA"/>
        <w:widowControl w:val="0"/>
        <w:spacing w:before="120" w:after="120" w:line="240" w:lineRule="auto"/>
        <w:jc w:val="both"/>
        <w:rPr>
          <w:rFonts w:ascii="Verdana" w:eastAsia="Verdana" w:hAnsi="Verdana" w:cs="Verdana"/>
          <w:i/>
          <w:iCs/>
          <w:sz w:val="20"/>
          <w:szCs w:val="20"/>
          <w:lang w:val="en-US"/>
        </w:rPr>
      </w:pPr>
      <w:r w:rsidRPr="007626E2">
        <w:rPr>
          <w:rFonts w:ascii="Verdana" w:hAnsi="Verdana"/>
          <w:i/>
          <w:iCs/>
          <w:sz w:val="20"/>
          <w:szCs w:val="20"/>
          <w:lang w:val="en-US"/>
        </w:rPr>
        <w:t>The Tenderer agrees that, subject to Article 89(7) of the Public Procurement Act, if calculation errors are found, the Contracting Authority may rectify them by calculating the value of the Tender, taking into account the unit prices excluding VAT and the quantities tendered, taking into account the correct mathematical operation. The tenderer also agrees that the contracting authority may correct the incorrect VAT rate to the correct one.</w:t>
      </w:r>
    </w:p>
    <w:p w:rsidR="009237C5" w:rsidRPr="007626E2" w:rsidRDefault="0012172B" w:rsidP="003C7DEE">
      <w:pPr>
        <w:pStyle w:val="Odstavekseznama"/>
        <w:widowControl w:val="0"/>
        <w:numPr>
          <w:ilvl w:val="0"/>
          <w:numId w:val="8"/>
        </w:numPr>
        <w:spacing w:before="120" w:after="120" w:line="240" w:lineRule="auto"/>
        <w:jc w:val="both"/>
        <w:rPr>
          <w:rFonts w:ascii="Verdana" w:hAnsi="Verdana"/>
          <w:sz w:val="20"/>
          <w:szCs w:val="20"/>
        </w:rPr>
      </w:pPr>
      <w:r w:rsidRPr="007626E2">
        <w:rPr>
          <w:rFonts w:ascii="Verdana" w:hAnsi="Verdana"/>
          <w:sz w:val="20"/>
          <w:szCs w:val="20"/>
        </w:rPr>
        <w:t xml:space="preserve">The total final contract value </w:t>
      </w:r>
      <w:proofErr w:type="gramStart"/>
      <w:r w:rsidRPr="007626E2">
        <w:rPr>
          <w:rFonts w:ascii="Verdana" w:hAnsi="Verdana"/>
          <w:sz w:val="20"/>
          <w:szCs w:val="20"/>
        </w:rPr>
        <w:t>is ............................................</w:t>
      </w:r>
      <w:proofErr w:type="gramEnd"/>
      <w:r w:rsidRPr="007626E2">
        <w:rPr>
          <w:rFonts w:ascii="Verdana" w:hAnsi="Verdana"/>
          <w:sz w:val="20"/>
          <w:szCs w:val="20"/>
        </w:rPr>
        <w:t xml:space="preserve"> EUR excluding VAT </w:t>
      </w:r>
      <w:proofErr w:type="gramStart"/>
      <w:r w:rsidRPr="007626E2">
        <w:rPr>
          <w:rFonts w:ascii="Verdana" w:hAnsi="Verdana"/>
          <w:sz w:val="20"/>
          <w:szCs w:val="20"/>
        </w:rPr>
        <w:t>or ..........................................</w:t>
      </w:r>
      <w:proofErr w:type="gramEnd"/>
      <w:r w:rsidRPr="007626E2">
        <w:rPr>
          <w:rFonts w:ascii="Verdana" w:hAnsi="Verdana"/>
          <w:sz w:val="20"/>
          <w:szCs w:val="20"/>
        </w:rPr>
        <w:t xml:space="preserve"> EUR including VAT.</w:t>
      </w:r>
    </w:p>
    <w:p w:rsidR="009237C5" w:rsidRPr="007626E2" w:rsidRDefault="0012172B" w:rsidP="003C7DEE">
      <w:pPr>
        <w:pStyle w:val="Odstavekseznama"/>
        <w:numPr>
          <w:ilvl w:val="0"/>
          <w:numId w:val="8"/>
        </w:numPr>
        <w:spacing w:after="120" w:line="240" w:lineRule="auto"/>
        <w:jc w:val="both"/>
        <w:rPr>
          <w:rFonts w:ascii="Verdana" w:hAnsi="Verdana"/>
          <w:sz w:val="20"/>
          <w:szCs w:val="20"/>
        </w:rPr>
      </w:pPr>
      <w:r w:rsidRPr="007626E2">
        <w:rPr>
          <w:rFonts w:ascii="Verdana" w:hAnsi="Verdana"/>
          <w:sz w:val="20"/>
          <w:szCs w:val="20"/>
        </w:rPr>
        <w:t>The Parties agree that, in the event of a change in the tax rules during the term of this Contract which would result in a change in the applicable VAT rate and which would consequently affect the agreed Contract price referred to in the preceding paragraph, the net total Contract price shall remain unchanged and the Contractor shall be credited with the price difference due to the change in the VAT rate, notwithstanding the provision of a fixed Contract price. The changed tax rate shall apply directly to the contractual relationship without the need to conclude a new addendum to that effect.</w:t>
      </w:r>
    </w:p>
    <w:p w:rsidR="009237C5" w:rsidRPr="007626E2" w:rsidRDefault="0012172B" w:rsidP="003C7DEE">
      <w:pPr>
        <w:pStyle w:val="Odstavekseznama"/>
        <w:numPr>
          <w:ilvl w:val="0"/>
          <w:numId w:val="8"/>
        </w:numPr>
        <w:spacing w:after="120" w:line="240" w:lineRule="auto"/>
        <w:jc w:val="both"/>
        <w:rPr>
          <w:rFonts w:ascii="Verdana" w:hAnsi="Verdana"/>
          <w:sz w:val="20"/>
          <w:szCs w:val="20"/>
        </w:rPr>
      </w:pPr>
      <w:r w:rsidRPr="007626E2">
        <w:rPr>
          <w:rFonts w:ascii="Verdana" w:hAnsi="Verdana"/>
          <w:sz w:val="20"/>
          <w:szCs w:val="20"/>
        </w:rPr>
        <w:t xml:space="preserve">The </w:t>
      </w:r>
      <w:r w:rsidR="00FF261E" w:rsidRPr="007626E2">
        <w:rPr>
          <w:rFonts w:ascii="Verdana" w:hAnsi="Verdana"/>
          <w:sz w:val="20"/>
          <w:szCs w:val="20"/>
        </w:rPr>
        <w:t xml:space="preserve">Contracting Authority </w:t>
      </w:r>
      <w:r w:rsidRPr="007626E2">
        <w:rPr>
          <w:rFonts w:ascii="Verdana" w:hAnsi="Verdana"/>
          <w:sz w:val="20"/>
          <w:szCs w:val="20"/>
        </w:rPr>
        <w:t xml:space="preserve">shall not be obliged to order any quantity of </w:t>
      </w:r>
      <w:r w:rsidR="00EB1CB3" w:rsidRPr="00EB1CB3">
        <w:rPr>
          <w:rFonts w:ascii="Verdana" w:hAnsi="Verdana"/>
          <w:sz w:val="20"/>
          <w:szCs w:val="20"/>
        </w:rPr>
        <w:t>change requests</w:t>
      </w:r>
      <w:r w:rsidR="007434EE">
        <w:rPr>
          <w:rFonts w:ascii="Verdana" w:hAnsi="Verdana"/>
          <w:sz w:val="20"/>
          <w:szCs w:val="20"/>
        </w:rPr>
        <w:t xml:space="preserve">, </w:t>
      </w:r>
      <w:r w:rsidRPr="007626E2">
        <w:rPr>
          <w:rFonts w:ascii="Verdana" w:hAnsi="Verdana"/>
          <w:sz w:val="20"/>
          <w:szCs w:val="20"/>
        </w:rPr>
        <w:t xml:space="preserve">as the extent of any </w:t>
      </w:r>
      <w:r w:rsidR="00EB1CB3" w:rsidRPr="00EB1CB3">
        <w:rPr>
          <w:rFonts w:ascii="Verdana" w:hAnsi="Verdana"/>
          <w:sz w:val="20"/>
          <w:szCs w:val="20"/>
        </w:rPr>
        <w:t>change requests</w:t>
      </w:r>
      <w:r>
        <w:rPr>
          <w:rFonts w:ascii="Verdana" w:hAnsi="Verdana"/>
          <w:sz w:val="20"/>
          <w:szCs w:val="20"/>
        </w:rPr>
        <w:t xml:space="preserve"> </w:t>
      </w:r>
      <w:r w:rsidRPr="007626E2">
        <w:rPr>
          <w:rFonts w:ascii="Verdana" w:hAnsi="Verdana"/>
          <w:sz w:val="20"/>
          <w:szCs w:val="20"/>
        </w:rPr>
        <w:t>is not pre</w:t>
      </w:r>
      <w:r>
        <w:rPr>
          <w:rFonts w:ascii="Verdana" w:hAnsi="Verdana"/>
          <w:sz w:val="20"/>
          <w:szCs w:val="20"/>
        </w:rPr>
        <w:t xml:space="preserve"> </w:t>
      </w:r>
      <w:r w:rsidRPr="007626E2">
        <w:rPr>
          <w:rFonts w:ascii="Verdana" w:hAnsi="Verdana"/>
          <w:sz w:val="20"/>
          <w:szCs w:val="20"/>
        </w:rPr>
        <w:t xml:space="preserve">determinable and shall be on an as-needed basis. Irrespective of the volume of </w:t>
      </w:r>
      <w:r w:rsidR="00EB1CB3" w:rsidRPr="00EB1CB3">
        <w:rPr>
          <w:rFonts w:ascii="Verdana" w:hAnsi="Verdana"/>
          <w:sz w:val="20"/>
          <w:szCs w:val="20"/>
        </w:rPr>
        <w:t>change requests</w:t>
      </w:r>
      <w:r>
        <w:rPr>
          <w:rFonts w:ascii="Verdana" w:hAnsi="Verdana"/>
          <w:sz w:val="20"/>
          <w:szCs w:val="20"/>
        </w:rPr>
        <w:t xml:space="preserve"> </w:t>
      </w:r>
      <w:r w:rsidRPr="007626E2">
        <w:rPr>
          <w:rFonts w:ascii="Verdana" w:hAnsi="Verdana"/>
          <w:sz w:val="20"/>
          <w:szCs w:val="20"/>
        </w:rPr>
        <w:t xml:space="preserve">up to the maximum volume of </w:t>
      </w:r>
      <w:r w:rsidR="00EB1CB3" w:rsidRPr="00EB1CB3">
        <w:rPr>
          <w:rFonts w:ascii="Verdana" w:hAnsi="Verdana"/>
          <w:sz w:val="20"/>
          <w:szCs w:val="20"/>
        </w:rPr>
        <w:t>change requests</w:t>
      </w:r>
      <w:r>
        <w:rPr>
          <w:rFonts w:ascii="Verdana" w:hAnsi="Verdana"/>
          <w:sz w:val="20"/>
          <w:szCs w:val="20"/>
        </w:rPr>
        <w:t xml:space="preserve"> </w:t>
      </w:r>
      <w:r w:rsidRPr="007626E2">
        <w:rPr>
          <w:rFonts w:ascii="Verdana" w:hAnsi="Verdana"/>
          <w:sz w:val="20"/>
          <w:szCs w:val="20"/>
        </w:rPr>
        <w:t xml:space="preserve">provided for in the Contract, the price of the regular monthly maintenance shall remain unchanged and fixed (except for the </w:t>
      </w:r>
      <w:r w:rsidR="009942B7" w:rsidRPr="007626E2">
        <w:rPr>
          <w:rFonts w:ascii="Verdana" w:hAnsi="Verdana"/>
          <w:sz w:val="20"/>
          <w:szCs w:val="20"/>
        </w:rPr>
        <w:t>valorization</w:t>
      </w:r>
      <w:r w:rsidR="00FF261E" w:rsidRPr="007626E2">
        <w:rPr>
          <w:rFonts w:ascii="Verdana" w:hAnsi="Verdana"/>
          <w:sz w:val="20"/>
          <w:szCs w:val="20"/>
        </w:rPr>
        <w:t xml:space="preserve"> as stated</w:t>
      </w:r>
      <w:r w:rsidRPr="007626E2">
        <w:rPr>
          <w:rFonts w:ascii="Verdana" w:hAnsi="Verdana"/>
          <w:sz w:val="20"/>
          <w:szCs w:val="20"/>
        </w:rPr>
        <w:t xml:space="preserve"> below) for the duration of the Contract.</w:t>
      </w:r>
    </w:p>
    <w:p w:rsidR="009237C5" w:rsidRPr="007626E2" w:rsidRDefault="0012172B" w:rsidP="003C7DEE">
      <w:pPr>
        <w:pStyle w:val="Odstavekseznama"/>
        <w:numPr>
          <w:ilvl w:val="0"/>
          <w:numId w:val="8"/>
        </w:numPr>
        <w:spacing w:after="120" w:line="240" w:lineRule="auto"/>
        <w:jc w:val="both"/>
        <w:rPr>
          <w:rFonts w:ascii="Verdana" w:hAnsi="Verdana"/>
          <w:sz w:val="20"/>
          <w:szCs w:val="20"/>
        </w:rPr>
      </w:pPr>
      <w:r w:rsidRPr="007626E2">
        <w:rPr>
          <w:rFonts w:ascii="Verdana" w:hAnsi="Verdana"/>
          <w:sz w:val="20"/>
          <w:szCs w:val="20"/>
        </w:rPr>
        <w:t xml:space="preserve">The </w:t>
      </w:r>
      <w:r w:rsidR="00F97F84" w:rsidRPr="007626E2">
        <w:rPr>
          <w:rFonts w:ascii="Verdana" w:hAnsi="Verdana"/>
          <w:sz w:val="20"/>
          <w:szCs w:val="20"/>
        </w:rPr>
        <w:t xml:space="preserve">Contracting Authority </w:t>
      </w:r>
      <w:r w:rsidRPr="007626E2">
        <w:rPr>
          <w:rFonts w:ascii="Verdana" w:hAnsi="Verdana"/>
          <w:sz w:val="20"/>
          <w:szCs w:val="20"/>
        </w:rPr>
        <w:t xml:space="preserve"> reserves the right to conclude an annex to the contract with the Contractor for additional services up to a maximum of 30% of the value of this contract, without a new procedure being carried out in accordance with Article 95(2) </w:t>
      </w:r>
      <w:r w:rsidR="00115F0E" w:rsidRPr="007626E2">
        <w:rPr>
          <w:rFonts w:ascii="Verdana" w:hAnsi="Verdana"/>
          <w:sz w:val="20"/>
          <w:szCs w:val="20"/>
        </w:rPr>
        <w:t xml:space="preserve">Public Procurement Act (Official Journal of the Republic of Slovenia, No 91/15, 14/18, 121/21, 10/22, 74/22 - Decree of the US, 100/22 - ZNUZSZS, 28/23 and 88/23 - ZOPNN-F; hereinafter: </w:t>
      </w:r>
      <w:r w:rsidRPr="007626E2">
        <w:rPr>
          <w:rFonts w:ascii="Verdana" w:hAnsi="Verdana"/>
          <w:sz w:val="20"/>
          <w:szCs w:val="20"/>
        </w:rPr>
        <w:t>ZJN-3</w:t>
      </w:r>
      <w:r w:rsidR="00115F0E" w:rsidRPr="007626E2">
        <w:rPr>
          <w:rFonts w:ascii="Verdana" w:hAnsi="Verdana"/>
          <w:sz w:val="20"/>
          <w:szCs w:val="20"/>
        </w:rPr>
        <w:t>)</w:t>
      </w:r>
      <w:r w:rsidRPr="007626E2">
        <w:rPr>
          <w:rFonts w:ascii="Verdana" w:hAnsi="Verdana"/>
          <w:sz w:val="20"/>
          <w:szCs w:val="20"/>
        </w:rPr>
        <w:t xml:space="preserve">. </w:t>
      </w:r>
    </w:p>
    <w:tbl>
      <w:tblPr>
        <w:tblW w:w="970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tblPr>
      <w:tblGrid>
        <w:gridCol w:w="2426"/>
        <w:gridCol w:w="3505"/>
        <w:gridCol w:w="160"/>
        <w:gridCol w:w="3613"/>
      </w:tblGrid>
      <w:tr w:rsidR="009237C5" w:rsidRPr="007626E2">
        <w:trPr>
          <w:trHeight w:val="500"/>
          <w:jc w:val="center"/>
        </w:trPr>
        <w:tc>
          <w:tcPr>
            <w:tcW w:w="2426"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 xml:space="preserve">Location of </w:t>
            </w:r>
            <w:r w:rsidR="004C4EAB" w:rsidRPr="007626E2">
              <w:rPr>
                <w:rFonts w:ascii="Verdana" w:hAnsi="Verdana"/>
                <w:b/>
                <w:bCs/>
                <w:sz w:val="20"/>
                <w:szCs w:val="20"/>
                <w:lang w:val="en-US"/>
              </w:rPr>
              <w:t>realization</w:t>
            </w:r>
          </w:p>
        </w:tc>
        <w:tc>
          <w:tcPr>
            <w:tcW w:w="7278" w:type="dxa"/>
            <w:gridSpan w:val="3"/>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sz w:val="20"/>
                <w:szCs w:val="20"/>
                <w:lang w:val="en-US"/>
              </w:rPr>
              <w:t xml:space="preserve">Headquarters of the </w:t>
            </w:r>
            <w:r w:rsidR="00F97F84" w:rsidRPr="007626E2">
              <w:rPr>
                <w:rFonts w:ascii="Verdana" w:hAnsi="Verdana"/>
                <w:sz w:val="20"/>
                <w:szCs w:val="20"/>
                <w:lang w:val="en-US"/>
              </w:rPr>
              <w:t xml:space="preserve">Contracting Authority </w:t>
            </w:r>
          </w:p>
        </w:tc>
      </w:tr>
      <w:tr w:rsidR="009237C5" w:rsidRPr="007626E2">
        <w:trPr>
          <w:trHeight w:val="260"/>
          <w:jc w:val="center"/>
        </w:trPr>
        <w:tc>
          <w:tcPr>
            <w:tcW w:w="2426" w:type="dxa"/>
            <w:vMerge w:val="restart"/>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 xml:space="preserve">Method of </w:t>
            </w:r>
            <w:r w:rsidR="00A44AF4" w:rsidRPr="007626E2">
              <w:rPr>
                <w:rFonts w:ascii="Verdana" w:hAnsi="Verdana"/>
                <w:b/>
                <w:bCs/>
                <w:sz w:val="20"/>
                <w:szCs w:val="20"/>
                <w:lang w:val="en-US"/>
              </w:rPr>
              <w:lastRenderedPageBreak/>
              <w:t>realization</w:t>
            </w:r>
          </w:p>
        </w:tc>
        <w:tc>
          <w:tcPr>
            <w:tcW w:w="3665" w:type="dxa"/>
            <w:gridSpan w:val="2"/>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A44AF4">
            <w:pPr>
              <w:pStyle w:val="BodyA"/>
              <w:widowControl w:val="0"/>
              <w:spacing w:after="0" w:line="240" w:lineRule="auto"/>
              <w:jc w:val="center"/>
              <w:rPr>
                <w:lang w:val="en-US"/>
              </w:rPr>
            </w:pPr>
            <w:r w:rsidRPr="007626E2">
              <w:rPr>
                <w:rFonts w:ascii="Verdana" w:hAnsi="Verdana"/>
                <w:sz w:val="20"/>
                <w:szCs w:val="20"/>
                <w:lang w:val="en-US"/>
              </w:rPr>
              <w:lastRenderedPageBreak/>
              <w:t>Method of execution</w:t>
            </w:r>
          </w:p>
        </w:tc>
        <w:tc>
          <w:tcPr>
            <w:tcW w:w="3613"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Change in prices</w:t>
            </w:r>
          </w:p>
        </w:tc>
      </w:tr>
      <w:tr w:rsidR="009237C5" w:rsidRPr="007626E2">
        <w:trPr>
          <w:trHeight w:val="6260"/>
          <w:jc w:val="center"/>
        </w:trPr>
        <w:tc>
          <w:tcPr>
            <w:tcW w:w="2426" w:type="dxa"/>
            <w:vMerge/>
            <w:tcBorders>
              <w:top w:val="single" w:sz="4" w:space="0" w:color="000000"/>
              <w:left w:val="single" w:sz="4" w:space="0" w:color="000000"/>
              <w:bottom w:val="single" w:sz="4" w:space="0" w:color="000000"/>
              <w:right w:val="single" w:sz="4" w:space="0" w:color="000000"/>
            </w:tcBorders>
            <w:shd w:val="clear" w:color="auto" w:fill="FDB940"/>
          </w:tcPr>
          <w:p w:rsidR="009237C5" w:rsidRPr="007626E2" w:rsidRDefault="009237C5"/>
        </w:tc>
        <w:tc>
          <w:tcPr>
            <w:tcW w:w="3665" w:type="dxa"/>
            <w:gridSpan w:val="2"/>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fixed total price</w:t>
            </w:r>
          </w:p>
        </w:tc>
        <w:tc>
          <w:tcPr>
            <w:tcW w:w="3613"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both"/>
              <w:rPr>
                <w:rFonts w:ascii="Verdana" w:eastAsia="Verdana" w:hAnsi="Verdana" w:cs="Verdana"/>
                <w:sz w:val="20"/>
                <w:szCs w:val="20"/>
                <w:lang w:val="en-US"/>
              </w:rPr>
            </w:pPr>
            <w:r w:rsidRPr="007626E2">
              <w:rPr>
                <w:rFonts w:ascii="Verdana" w:hAnsi="Verdana"/>
                <w:sz w:val="20"/>
                <w:szCs w:val="20"/>
                <w:lang w:val="en-US"/>
              </w:rPr>
              <w:t>The price of items 1 and 2 are fixed. Price changes for items 3 and 4 may be made for the first time:</w:t>
            </w:r>
          </w:p>
          <w:p w:rsidR="009237C5" w:rsidRPr="007626E2" w:rsidRDefault="0012172B" w:rsidP="003C7DEE">
            <w:pPr>
              <w:pStyle w:val="BodyA"/>
              <w:widowControl w:val="0"/>
              <w:numPr>
                <w:ilvl w:val="0"/>
                <w:numId w:val="9"/>
              </w:numPr>
              <w:spacing w:after="0" w:line="240" w:lineRule="auto"/>
              <w:jc w:val="both"/>
              <w:rPr>
                <w:rFonts w:ascii="Verdana" w:hAnsi="Verdana"/>
                <w:sz w:val="20"/>
                <w:szCs w:val="20"/>
                <w:lang w:val="en-US"/>
              </w:rPr>
            </w:pPr>
            <w:r w:rsidRPr="007626E2">
              <w:rPr>
                <w:rFonts w:ascii="Verdana" w:hAnsi="Verdana"/>
                <w:sz w:val="20"/>
                <w:szCs w:val="20"/>
                <w:lang w:val="en-US"/>
              </w:rPr>
              <w:t>after one year from final handover; and</w:t>
            </w:r>
          </w:p>
          <w:p w:rsidR="009237C5" w:rsidRPr="007626E2" w:rsidRDefault="004229A7" w:rsidP="003C7DEE">
            <w:pPr>
              <w:pStyle w:val="BodyA"/>
              <w:widowControl w:val="0"/>
              <w:numPr>
                <w:ilvl w:val="0"/>
                <w:numId w:val="9"/>
              </w:numPr>
              <w:spacing w:after="0" w:line="240" w:lineRule="auto"/>
              <w:jc w:val="both"/>
              <w:rPr>
                <w:rFonts w:ascii="Verdana" w:hAnsi="Verdana"/>
                <w:sz w:val="20"/>
                <w:szCs w:val="20"/>
                <w:lang w:val="en-US"/>
              </w:rPr>
            </w:pPr>
            <w:r w:rsidRPr="004229A7">
              <w:rPr>
                <w:rFonts w:ascii="Verdana" w:hAnsi="Verdana"/>
                <w:sz w:val="20"/>
                <w:szCs w:val="20"/>
                <w:lang w:val="en-US"/>
              </w:rPr>
              <w:t>if the latest published Price Index</w:t>
            </w:r>
            <w:r>
              <w:rPr>
                <w:rFonts w:ascii="Verdana" w:hAnsi="Verdana"/>
                <w:sz w:val="20"/>
                <w:szCs w:val="20"/>
                <w:lang w:val="en-US"/>
              </w:rPr>
              <w:t xml:space="preserve"> (inflation index)</w:t>
            </w:r>
            <w:r w:rsidRPr="004229A7">
              <w:rPr>
                <w:rFonts w:ascii="Verdana" w:hAnsi="Verdana"/>
                <w:sz w:val="20"/>
                <w:szCs w:val="20"/>
                <w:lang w:val="en-US"/>
              </w:rPr>
              <w:t xml:space="preserve"> as of the date falling one year after the final handover (T+1) is  for more than 4% higher compared to the latest published Price Index as of</w:t>
            </w:r>
            <w:r>
              <w:rPr>
                <w:rFonts w:ascii="Verdana" w:hAnsi="Verdana"/>
                <w:sz w:val="20"/>
                <w:szCs w:val="20"/>
                <w:lang w:val="en-US"/>
              </w:rPr>
              <w:t xml:space="preserve"> </w:t>
            </w:r>
            <w:r w:rsidRPr="004229A7">
              <w:rPr>
                <w:rFonts w:ascii="Verdana" w:hAnsi="Verdana"/>
                <w:sz w:val="20"/>
                <w:szCs w:val="20"/>
                <w:lang w:val="en-US"/>
              </w:rPr>
              <w:t>one year after the conclusion of the contract.</w:t>
            </w:r>
          </w:p>
          <w:p w:rsidR="009237C5" w:rsidRPr="007626E2" w:rsidRDefault="004229A7">
            <w:pPr>
              <w:pStyle w:val="BodyA"/>
              <w:widowControl w:val="0"/>
              <w:spacing w:before="120" w:after="120" w:line="240" w:lineRule="auto"/>
              <w:jc w:val="both"/>
              <w:rPr>
                <w:rFonts w:ascii="Verdana" w:eastAsia="Verdana" w:hAnsi="Verdana" w:cs="Verdana"/>
                <w:sz w:val="20"/>
                <w:szCs w:val="20"/>
                <w:lang w:val="en-US"/>
              </w:rPr>
            </w:pPr>
            <w:r w:rsidRPr="004229A7">
              <w:rPr>
                <w:rFonts w:ascii="Verdana" w:hAnsi="Verdana"/>
                <w:sz w:val="20"/>
                <w:szCs w:val="20"/>
                <w:lang w:val="en-US"/>
              </w:rPr>
              <w:t>The price of item 3 or, as the case may be, item 4 from Article 3 shall be adjusted by increasing it for a % equal to the % of the Price Index increase, provided that the maximum increase is capped at 80% of the contract price of the relevant item prior to the increase.</w:t>
            </w:r>
          </w:p>
          <w:p w:rsidR="00A44AF4" w:rsidRDefault="0012172B">
            <w:pPr>
              <w:pStyle w:val="BodyA"/>
              <w:widowControl w:val="0"/>
              <w:spacing w:after="0" w:line="240" w:lineRule="auto"/>
              <w:jc w:val="both"/>
              <w:rPr>
                <w:rFonts w:ascii="Verdana" w:hAnsi="Verdana"/>
                <w:sz w:val="20"/>
                <w:szCs w:val="20"/>
                <w:lang w:val="en-US"/>
              </w:rPr>
            </w:pPr>
            <w:r w:rsidRPr="007626E2">
              <w:rPr>
                <w:rFonts w:ascii="Verdana" w:hAnsi="Verdana"/>
                <w:sz w:val="20"/>
                <w:szCs w:val="20"/>
                <w:lang w:val="en-US"/>
              </w:rPr>
              <w:t xml:space="preserve">Further changes may be made when the index has changed again by more than 4% since the last price change. The change shall take effect from the date of the </w:t>
            </w:r>
            <w:r w:rsidR="00F97F84" w:rsidRPr="007626E2">
              <w:rPr>
                <w:rFonts w:ascii="Verdana" w:hAnsi="Verdana"/>
                <w:sz w:val="20"/>
                <w:szCs w:val="20"/>
                <w:lang w:val="en-US"/>
              </w:rPr>
              <w:t xml:space="preserve">Contracting </w:t>
            </w:r>
            <w:proofErr w:type="gramStart"/>
            <w:r w:rsidR="00F97F84" w:rsidRPr="007626E2">
              <w:rPr>
                <w:rFonts w:ascii="Verdana" w:hAnsi="Verdana"/>
                <w:sz w:val="20"/>
                <w:szCs w:val="20"/>
                <w:lang w:val="en-US"/>
              </w:rPr>
              <w:t xml:space="preserve">Authority </w:t>
            </w:r>
            <w:r w:rsidRPr="007626E2">
              <w:rPr>
                <w:rFonts w:ascii="Verdana" w:hAnsi="Verdana"/>
                <w:sz w:val="20"/>
                <w:szCs w:val="20"/>
                <w:lang w:val="en-US"/>
              </w:rPr>
              <w:t>'s</w:t>
            </w:r>
            <w:proofErr w:type="gramEnd"/>
            <w:r w:rsidRPr="007626E2">
              <w:rPr>
                <w:rFonts w:ascii="Verdana" w:hAnsi="Verdana"/>
                <w:sz w:val="20"/>
                <w:szCs w:val="20"/>
                <w:lang w:val="en-US"/>
              </w:rPr>
              <w:t xml:space="preserve"> request, prospectively, according to the index known at the time of application.</w:t>
            </w:r>
          </w:p>
          <w:p w:rsidR="003742F0" w:rsidRDefault="003742F0">
            <w:pPr>
              <w:pStyle w:val="BodyA"/>
              <w:widowControl w:val="0"/>
              <w:spacing w:after="0" w:line="240" w:lineRule="auto"/>
              <w:jc w:val="both"/>
              <w:rPr>
                <w:rFonts w:ascii="Verdana" w:hAnsi="Verdana"/>
                <w:sz w:val="20"/>
                <w:szCs w:val="20"/>
                <w:lang w:val="en-US"/>
              </w:rPr>
            </w:pPr>
          </w:p>
          <w:p w:rsidR="009A4B69" w:rsidRPr="009A4B69" w:rsidRDefault="009A4B69" w:rsidP="009A4B69">
            <w:pPr>
              <w:pStyle w:val="BodyA"/>
              <w:widowControl w:val="0"/>
              <w:jc w:val="both"/>
              <w:rPr>
                <w:rFonts w:ascii="Verdana" w:hAnsi="Verdana"/>
                <w:sz w:val="20"/>
                <w:szCs w:val="20"/>
                <w:lang w:val="en-US"/>
              </w:rPr>
            </w:pPr>
            <w:r w:rsidRPr="009A4B69">
              <w:rPr>
                <w:rFonts w:ascii="Verdana" w:hAnsi="Verdana"/>
                <w:sz w:val="20"/>
                <w:szCs w:val="20"/>
                <w:lang w:val="en-US"/>
              </w:rPr>
              <w:t>The adjustment of the contractual price in accordance with this chapter shall be carried out on the basis of the inflation</w:t>
            </w:r>
            <w:r w:rsidR="004229A7">
              <w:rPr>
                <w:rFonts w:ascii="Verdana" w:hAnsi="Verdana"/>
                <w:sz w:val="20"/>
                <w:szCs w:val="20"/>
                <w:lang w:val="en-US"/>
              </w:rPr>
              <w:t xml:space="preserve"> Price</w:t>
            </w:r>
            <w:r w:rsidRPr="009A4B69">
              <w:rPr>
                <w:rFonts w:ascii="Verdana" w:hAnsi="Verdana"/>
                <w:sz w:val="20"/>
                <w:szCs w:val="20"/>
                <w:lang w:val="en-US"/>
              </w:rPr>
              <w:t xml:space="preserve"> index published by the Statistical Office of the Republic of Slovenia (Stat-SI), available at the following link: </w:t>
            </w:r>
            <w:hyperlink r:id="rId8" w:history="1">
              <w:r w:rsidRPr="00FB4B8D">
                <w:rPr>
                  <w:rStyle w:val="Hiperpovezava"/>
                  <w:rFonts w:ascii="Verdana" w:hAnsi="Verdana"/>
                  <w:sz w:val="20"/>
                  <w:szCs w:val="20"/>
                  <w:lang w:val="en-US"/>
                </w:rPr>
                <w:t>https://www.stat.si/StatWeb/en/Field/Index/2</w:t>
              </w:r>
            </w:hyperlink>
            <w:r>
              <w:rPr>
                <w:rFonts w:ascii="Verdana" w:hAnsi="Verdana"/>
                <w:sz w:val="20"/>
                <w:szCs w:val="20"/>
                <w:lang w:val="en-US"/>
              </w:rPr>
              <w:t>.</w:t>
            </w:r>
          </w:p>
          <w:p w:rsidR="003742F0" w:rsidRPr="007626E2" w:rsidRDefault="009A4B69" w:rsidP="009A4B69">
            <w:pPr>
              <w:pStyle w:val="BodyA"/>
              <w:widowControl w:val="0"/>
              <w:spacing w:after="0" w:line="240" w:lineRule="auto"/>
              <w:jc w:val="both"/>
              <w:rPr>
                <w:rFonts w:ascii="Verdana" w:hAnsi="Verdana"/>
                <w:sz w:val="20"/>
                <w:szCs w:val="20"/>
                <w:lang w:val="en-US"/>
              </w:rPr>
            </w:pPr>
            <w:r w:rsidRPr="009A4B69">
              <w:rPr>
                <w:rFonts w:ascii="Verdana" w:hAnsi="Verdana"/>
                <w:sz w:val="20"/>
                <w:szCs w:val="20"/>
                <w:lang w:val="en-US"/>
              </w:rPr>
              <w:t>In the event that this link becomes inaccessible or is removed, the latest official inflation data publicly published by Stat-SI shall apply.</w:t>
            </w:r>
          </w:p>
        </w:tc>
      </w:tr>
      <w:tr w:rsidR="009237C5" w:rsidRPr="007626E2">
        <w:trPr>
          <w:trHeight w:val="8900"/>
          <w:jc w:val="center"/>
        </w:trPr>
        <w:tc>
          <w:tcPr>
            <w:tcW w:w="2426"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lastRenderedPageBreak/>
              <w:t>Implementation deadline</w:t>
            </w:r>
          </w:p>
        </w:tc>
        <w:tc>
          <w:tcPr>
            <w:tcW w:w="7278" w:type="dxa"/>
            <w:gridSpan w:val="3"/>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rPr>
                <w:rFonts w:ascii="Verdana" w:eastAsia="Verdana" w:hAnsi="Verdana" w:cs="Verdana"/>
                <w:sz w:val="20"/>
                <w:szCs w:val="20"/>
                <w:lang w:val="en-US"/>
              </w:rPr>
            </w:pPr>
            <w:r w:rsidRPr="007626E2">
              <w:rPr>
                <w:rFonts w:ascii="Verdana" w:hAnsi="Verdana"/>
                <w:sz w:val="20"/>
                <w:szCs w:val="20"/>
                <w:lang w:val="en-US"/>
              </w:rPr>
              <w:t>The IT solution</w:t>
            </w:r>
            <w:r w:rsidR="00A44AF4" w:rsidRPr="007626E2">
              <w:rPr>
                <w:rFonts w:ascii="Verdana" w:hAnsi="Verdana"/>
                <w:sz w:val="20"/>
                <w:szCs w:val="20"/>
                <w:lang w:val="en-US"/>
              </w:rPr>
              <w:t xml:space="preserve">/subject of the </w:t>
            </w:r>
            <w:r w:rsidR="00A64D00" w:rsidRPr="007626E2">
              <w:rPr>
                <w:rFonts w:ascii="Verdana" w:hAnsi="Verdana"/>
                <w:sz w:val="20"/>
                <w:szCs w:val="20"/>
                <w:lang w:val="en-US"/>
              </w:rPr>
              <w:t>C</w:t>
            </w:r>
            <w:r w:rsidR="00A44AF4" w:rsidRPr="007626E2">
              <w:rPr>
                <w:rFonts w:ascii="Verdana" w:hAnsi="Verdana"/>
                <w:sz w:val="20"/>
                <w:szCs w:val="20"/>
                <w:lang w:val="en-US"/>
              </w:rPr>
              <w:t>ontract</w:t>
            </w:r>
            <w:r w:rsidRPr="007626E2">
              <w:rPr>
                <w:rFonts w:ascii="Verdana" w:hAnsi="Verdana"/>
                <w:sz w:val="20"/>
                <w:szCs w:val="20"/>
                <w:lang w:val="en-US"/>
              </w:rPr>
              <w:t xml:space="preserve"> goes into production no later than 31 months from the start of the contract.</w:t>
            </w:r>
          </w:p>
          <w:p w:rsidR="009237C5" w:rsidRPr="007626E2" w:rsidRDefault="009237C5">
            <w:pPr>
              <w:pStyle w:val="BodyA"/>
              <w:widowControl w:val="0"/>
              <w:spacing w:after="0" w:line="240" w:lineRule="auto"/>
              <w:rPr>
                <w:rFonts w:ascii="Verdana" w:eastAsia="Verdana" w:hAnsi="Verdana" w:cs="Verdana"/>
                <w:sz w:val="20"/>
                <w:szCs w:val="20"/>
                <w:lang w:val="en-US"/>
              </w:rPr>
            </w:pPr>
          </w:p>
          <w:p w:rsidR="009237C5" w:rsidRPr="007626E2" w:rsidRDefault="0012172B">
            <w:pPr>
              <w:pStyle w:val="BodyA"/>
              <w:widowControl w:val="0"/>
              <w:spacing w:after="120" w:line="240" w:lineRule="auto"/>
              <w:jc w:val="both"/>
              <w:rPr>
                <w:rFonts w:ascii="Verdana" w:eastAsia="Verdana" w:hAnsi="Verdana" w:cs="Verdana"/>
                <w:sz w:val="20"/>
                <w:szCs w:val="20"/>
                <w:lang w:val="en-US"/>
              </w:rPr>
            </w:pPr>
            <w:r w:rsidRPr="007626E2">
              <w:rPr>
                <w:rFonts w:ascii="Verdana" w:hAnsi="Verdana"/>
                <w:sz w:val="20"/>
                <w:szCs w:val="20"/>
                <w:lang w:val="en-US"/>
              </w:rPr>
              <w:t>Implementation phases and timelines - in months:</w:t>
            </w:r>
          </w:p>
          <w:p w:rsidR="009237C5" w:rsidRPr="007626E2" w:rsidRDefault="0012172B" w:rsidP="003C7DEE">
            <w:pPr>
              <w:pStyle w:val="Odstavekseznama"/>
              <w:widowControl w:val="0"/>
              <w:numPr>
                <w:ilvl w:val="0"/>
                <w:numId w:val="10"/>
              </w:numPr>
              <w:spacing w:after="120" w:line="240" w:lineRule="auto"/>
              <w:jc w:val="both"/>
              <w:rPr>
                <w:rFonts w:ascii="Verdana" w:hAnsi="Verdana"/>
                <w:sz w:val="20"/>
                <w:szCs w:val="20"/>
              </w:rPr>
            </w:pPr>
            <w:r w:rsidRPr="007626E2">
              <w:rPr>
                <w:rFonts w:ascii="Verdana" w:hAnsi="Verdana"/>
                <w:sz w:val="20"/>
                <w:szCs w:val="20"/>
              </w:rPr>
              <w:t>Status analysis, data flow analysis and specification of all integrations - T+ 5;</w:t>
            </w:r>
          </w:p>
          <w:p w:rsidR="009237C5" w:rsidRPr="007626E2" w:rsidRDefault="0012172B" w:rsidP="003C7DEE">
            <w:pPr>
              <w:pStyle w:val="Odstavekseznama"/>
              <w:widowControl w:val="0"/>
              <w:numPr>
                <w:ilvl w:val="0"/>
                <w:numId w:val="10"/>
              </w:numPr>
              <w:spacing w:after="120" w:line="240" w:lineRule="auto"/>
              <w:jc w:val="both"/>
              <w:rPr>
                <w:rFonts w:ascii="Verdana" w:hAnsi="Verdana"/>
                <w:sz w:val="20"/>
                <w:szCs w:val="20"/>
              </w:rPr>
            </w:pPr>
            <w:r w:rsidRPr="007626E2">
              <w:rPr>
                <w:rFonts w:ascii="Verdana" w:hAnsi="Verdana"/>
                <w:sz w:val="20"/>
                <w:szCs w:val="20"/>
              </w:rPr>
              <w:t>Adaptation, development, and implementation of the solution - T+ 21;</w:t>
            </w:r>
          </w:p>
          <w:p w:rsidR="009237C5" w:rsidRPr="007626E2" w:rsidRDefault="0012172B" w:rsidP="003C7DEE">
            <w:pPr>
              <w:pStyle w:val="Odstavekseznama"/>
              <w:widowControl w:val="0"/>
              <w:numPr>
                <w:ilvl w:val="0"/>
                <w:numId w:val="10"/>
              </w:numPr>
              <w:spacing w:after="120" w:line="240" w:lineRule="auto"/>
              <w:jc w:val="both"/>
              <w:rPr>
                <w:rFonts w:ascii="Verdana" w:hAnsi="Verdana"/>
                <w:sz w:val="20"/>
                <w:szCs w:val="20"/>
              </w:rPr>
            </w:pPr>
            <w:r w:rsidRPr="007626E2">
              <w:rPr>
                <w:rFonts w:ascii="Verdana" w:hAnsi="Verdana"/>
                <w:sz w:val="20"/>
                <w:szCs w:val="20"/>
              </w:rPr>
              <w:t>Migration and Integration - T + 25;</w:t>
            </w:r>
          </w:p>
          <w:p w:rsidR="009237C5" w:rsidRPr="007626E2" w:rsidRDefault="0012172B" w:rsidP="003C7DEE">
            <w:pPr>
              <w:pStyle w:val="Odstavekseznama"/>
              <w:widowControl w:val="0"/>
              <w:numPr>
                <w:ilvl w:val="0"/>
                <w:numId w:val="10"/>
              </w:numPr>
              <w:spacing w:after="120" w:line="240" w:lineRule="auto"/>
              <w:jc w:val="both"/>
              <w:rPr>
                <w:rFonts w:ascii="Verdana" w:hAnsi="Verdana"/>
                <w:sz w:val="20"/>
                <w:szCs w:val="20"/>
              </w:rPr>
            </w:pPr>
            <w:r w:rsidRPr="007626E2">
              <w:rPr>
                <w:rFonts w:ascii="Verdana" w:hAnsi="Verdana"/>
                <w:sz w:val="20"/>
                <w:szCs w:val="20"/>
              </w:rPr>
              <w:t>System validation - T + 30;</w:t>
            </w:r>
          </w:p>
          <w:p w:rsidR="009237C5" w:rsidRPr="007626E2" w:rsidRDefault="0012172B" w:rsidP="003C7DEE">
            <w:pPr>
              <w:pStyle w:val="Odstavekseznama"/>
              <w:widowControl w:val="0"/>
              <w:numPr>
                <w:ilvl w:val="0"/>
                <w:numId w:val="10"/>
              </w:numPr>
              <w:spacing w:after="120" w:line="240" w:lineRule="auto"/>
              <w:jc w:val="both"/>
              <w:rPr>
                <w:rFonts w:ascii="Verdana" w:hAnsi="Verdana"/>
                <w:sz w:val="20"/>
                <w:szCs w:val="20"/>
              </w:rPr>
            </w:pPr>
            <w:r w:rsidRPr="007626E2">
              <w:rPr>
                <w:rFonts w:ascii="Verdana" w:hAnsi="Verdana"/>
                <w:sz w:val="20"/>
                <w:szCs w:val="20"/>
              </w:rPr>
              <w:t>User training - T+31;</w:t>
            </w:r>
          </w:p>
          <w:p w:rsidR="009237C5" w:rsidRPr="007626E2" w:rsidRDefault="0012172B" w:rsidP="003C7DEE">
            <w:pPr>
              <w:pStyle w:val="Odstavekseznama"/>
              <w:widowControl w:val="0"/>
              <w:numPr>
                <w:ilvl w:val="0"/>
                <w:numId w:val="10"/>
              </w:numPr>
              <w:spacing w:after="120" w:line="240" w:lineRule="auto"/>
              <w:jc w:val="both"/>
              <w:rPr>
                <w:rFonts w:ascii="Verdana" w:hAnsi="Verdana"/>
                <w:sz w:val="20"/>
                <w:szCs w:val="20"/>
              </w:rPr>
            </w:pPr>
            <w:r w:rsidRPr="007626E2">
              <w:rPr>
                <w:rFonts w:ascii="Verdana" w:hAnsi="Verdana"/>
                <w:sz w:val="20"/>
                <w:szCs w:val="20"/>
              </w:rPr>
              <w:t>Handover (start of production) - T+31;</w:t>
            </w:r>
          </w:p>
          <w:p w:rsidR="009237C5" w:rsidRPr="007626E2" w:rsidRDefault="0012172B" w:rsidP="003C7DEE">
            <w:pPr>
              <w:pStyle w:val="Odstavekseznama"/>
              <w:widowControl w:val="0"/>
              <w:numPr>
                <w:ilvl w:val="0"/>
                <w:numId w:val="10"/>
              </w:numPr>
              <w:spacing w:after="120" w:line="240" w:lineRule="auto"/>
              <w:jc w:val="both"/>
              <w:rPr>
                <w:rFonts w:ascii="Verdana" w:hAnsi="Verdana"/>
                <w:sz w:val="20"/>
                <w:szCs w:val="20"/>
              </w:rPr>
            </w:pPr>
            <w:r w:rsidRPr="007626E2">
              <w:rPr>
                <w:rFonts w:ascii="Verdana" w:hAnsi="Verdana"/>
                <w:sz w:val="20"/>
                <w:szCs w:val="20"/>
              </w:rPr>
              <w:t>Maintenance - T+91.</w:t>
            </w:r>
          </w:p>
          <w:p w:rsidR="009237C5" w:rsidRPr="007626E2" w:rsidRDefault="009237C5">
            <w:pPr>
              <w:pStyle w:val="BodyA"/>
              <w:widowControl w:val="0"/>
              <w:spacing w:after="0" w:line="240" w:lineRule="auto"/>
              <w:jc w:val="both"/>
              <w:rPr>
                <w:rFonts w:ascii="Verdana" w:eastAsia="Verdana" w:hAnsi="Verdana" w:cs="Verdana"/>
                <w:sz w:val="20"/>
                <w:szCs w:val="20"/>
                <w:lang w:val="en-US"/>
              </w:rPr>
            </w:pPr>
          </w:p>
          <w:p w:rsidR="009237C5" w:rsidRPr="007626E2" w:rsidRDefault="0012172B">
            <w:pPr>
              <w:pStyle w:val="BodyA"/>
              <w:widowControl w:val="0"/>
              <w:spacing w:after="0" w:line="240" w:lineRule="auto"/>
              <w:jc w:val="both"/>
              <w:rPr>
                <w:rFonts w:ascii="Verdana" w:eastAsia="Verdana" w:hAnsi="Verdana" w:cs="Verdana"/>
                <w:sz w:val="20"/>
                <w:szCs w:val="20"/>
                <w:lang w:val="en-US"/>
              </w:rPr>
            </w:pPr>
            <w:r w:rsidRPr="007626E2">
              <w:rPr>
                <w:rFonts w:ascii="Verdana" w:hAnsi="Verdana"/>
                <w:sz w:val="20"/>
                <w:szCs w:val="20"/>
                <w:lang w:val="en-US"/>
              </w:rPr>
              <w:t>The above phases may be subdivided into individual sub-phases in the implementation plan, with the final phases corresponding to the deadlines indicated above. In the case of an agreement on sub-phases, the Parties may also agree on sub-phase payment rates corresponding to the sub-phase volume as a percentage of the total phase amount, with a minimum of 15% of the estimated payment for that phase to be retained for final acceptance of the phase.</w:t>
            </w:r>
          </w:p>
          <w:p w:rsidR="009237C5" w:rsidRPr="007626E2" w:rsidRDefault="009237C5">
            <w:pPr>
              <w:pStyle w:val="BodyA"/>
              <w:widowControl w:val="0"/>
              <w:spacing w:after="0" w:line="240" w:lineRule="auto"/>
              <w:jc w:val="both"/>
              <w:rPr>
                <w:rFonts w:ascii="Verdana" w:eastAsia="Verdana" w:hAnsi="Verdana" w:cs="Verdana"/>
                <w:sz w:val="20"/>
                <w:szCs w:val="20"/>
                <w:lang w:val="en-US"/>
              </w:rPr>
            </w:pPr>
          </w:p>
          <w:p w:rsidR="009237C5" w:rsidRPr="007626E2" w:rsidRDefault="0012172B">
            <w:pPr>
              <w:pStyle w:val="BodyA"/>
              <w:widowControl w:val="0"/>
              <w:spacing w:after="0" w:line="240" w:lineRule="auto"/>
              <w:jc w:val="both"/>
              <w:rPr>
                <w:rFonts w:ascii="Verdana" w:eastAsia="Verdana" w:hAnsi="Verdana" w:cs="Verdana"/>
                <w:sz w:val="20"/>
                <w:szCs w:val="20"/>
                <w:lang w:val="en-US"/>
              </w:rPr>
            </w:pPr>
            <w:r w:rsidRPr="007626E2">
              <w:rPr>
                <w:rFonts w:ascii="Verdana" w:hAnsi="Verdana"/>
                <w:sz w:val="20"/>
                <w:szCs w:val="20"/>
                <w:lang w:val="en-US"/>
              </w:rPr>
              <w:t>The process for the implementation of Phases 1 to 6 is also referred to in the remainder of this Contract as "Phased Implementation".</w:t>
            </w:r>
          </w:p>
          <w:p w:rsidR="009237C5" w:rsidRPr="007626E2" w:rsidRDefault="009237C5">
            <w:pPr>
              <w:pStyle w:val="BodyA"/>
              <w:widowControl w:val="0"/>
              <w:spacing w:after="0" w:line="240" w:lineRule="auto"/>
              <w:jc w:val="both"/>
              <w:rPr>
                <w:rFonts w:ascii="Verdana" w:eastAsia="Verdana" w:hAnsi="Verdana" w:cs="Verdana"/>
                <w:sz w:val="20"/>
                <w:szCs w:val="20"/>
                <w:lang w:val="en-US"/>
              </w:rPr>
            </w:pPr>
          </w:p>
          <w:p w:rsidR="009237C5" w:rsidRPr="007626E2" w:rsidRDefault="0012172B">
            <w:pPr>
              <w:pStyle w:val="BodyA"/>
              <w:widowControl w:val="0"/>
              <w:spacing w:after="0" w:line="240" w:lineRule="auto"/>
              <w:jc w:val="both"/>
              <w:rPr>
                <w:rFonts w:ascii="Verdana" w:eastAsia="Verdana" w:hAnsi="Verdana" w:cs="Verdana"/>
                <w:sz w:val="20"/>
                <w:szCs w:val="20"/>
                <w:lang w:val="en-US"/>
              </w:rPr>
            </w:pPr>
            <w:r w:rsidRPr="007626E2">
              <w:rPr>
                <w:rFonts w:ascii="Verdana" w:hAnsi="Verdana"/>
                <w:sz w:val="20"/>
                <w:szCs w:val="20"/>
                <w:lang w:val="en-US"/>
              </w:rPr>
              <w:t xml:space="preserve">The start is defined by T, which is the date of signature of the </w:t>
            </w:r>
            <w:r w:rsidR="00210715">
              <w:rPr>
                <w:rFonts w:ascii="Verdana" w:hAnsi="Verdana"/>
                <w:sz w:val="20"/>
                <w:szCs w:val="20"/>
                <w:lang w:val="en-US"/>
              </w:rPr>
              <w:t>C</w:t>
            </w:r>
            <w:r w:rsidRPr="007626E2">
              <w:rPr>
                <w:rFonts w:ascii="Verdana" w:hAnsi="Verdana"/>
                <w:sz w:val="20"/>
                <w:szCs w:val="20"/>
                <w:lang w:val="en-US"/>
              </w:rPr>
              <w:t>ontract.</w:t>
            </w:r>
          </w:p>
          <w:p w:rsidR="009237C5" w:rsidRPr="007626E2" w:rsidRDefault="009237C5">
            <w:pPr>
              <w:pStyle w:val="BodyA"/>
              <w:widowControl w:val="0"/>
              <w:spacing w:after="0" w:line="240" w:lineRule="auto"/>
              <w:jc w:val="both"/>
              <w:rPr>
                <w:rFonts w:ascii="Verdana" w:eastAsia="Verdana" w:hAnsi="Verdana" w:cs="Verdana"/>
                <w:sz w:val="20"/>
                <w:szCs w:val="20"/>
                <w:lang w:val="en-US"/>
              </w:rPr>
            </w:pPr>
          </w:p>
          <w:p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 xml:space="preserve">The </w:t>
            </w:r>
            <w:r w:rsidR="00F71552" w:rsidRPr="007626E2">
              <w:rPr>
                <w:rFonts w:ascii="Verdana" w:hAnsi="Verdana"/>
                <w:sz w:val="20"/>
                <w:szCs w:val="20"/>
                <w:lang w:val="en-US"/>
              </w:rPr>
              <w:t>P</w:t>
            </w:r>
            <w:r w:rsidRPr="007626E2">
              <w:rPr>
                <w:rFonts w:ascii="Verdana" w:hAnsi="Verdana"/>
                <w:sz w:val="20"/>
                <w:szCs w:val="20"/>
                <w:lang w:val="en-US"/>
              </w:rPr>
              <w:t>arties may agree to extend the individual interim phases, up to a maximum of 3 months beyond each phase (to be confirmed by both parties upon approval of the amendment to the more detailed project timeline), but the final production start date and maintenance period must remain unchanged.</w:t>
            </w:r>
          </w:p>
        </w:tc>
      </w:tr>
      <w:tr w:rsidR="009237C5" w:rsidRPr="007626E2">
        <w:trPr>
          <w:trHeight w:val="11540"/>
          <w:jc w:val="center"/>
        </w:trPr>
        <w:tc>
          <w:tcPr>
            <w:tcW w:w="2426"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lastRenderedPageBreak/>
              <w:t>Payment method and payment deadline</w:t>
            </w:r>
          </w:p>
        </w:tc>
        <w:tc>
          <w:tcPr>
            <w:tcW w:w="7278" w:type="dxa"/>
            <w:gridSpan w:val="3"/>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120" w:line="240" w:lineRule="auto"/>
              <w:jc w:val="both"/>
              <w:rPr>
                <w:rFonts w:ascii="Verdana" w:eastAsia="Verdana" w:hAnsi="Verdana" w:cs="Verdana"/>
                <w:sz w:val="20"/>
                <w:szCs w:val="20"/>
                <w:lang w:val="en-US"/>
              </w:rPr>
            </w:pPr>
            <w:r w:rsidRPr="007626E2">
              <w:rPr>
                <w:rFonts w:ascii="Verdana" w:hAnsi="Verdana"/>
                <w:sz w:val="20"/>
                <w:szCs w:val="20"/>
                <w:lang w:val="en-US"/>
              </w:rPr>
              <w:t xml:space="preserve">The Contractor shall invoice the </w:t>
            </w:r>
            <w:r w:rsidR="005A1E42" w:rsidRPr="007626E2">
              <w:rPr>
                <w:rFonts w:ascii="Verdana" w:hAnsi="Verdana"/>
                <w:sz w:val="20"/>
                <w:szCs w:val="20"/>
                <w:lang w:val="en-US"/>
              </w:rPr>
              <w:t xml:space="preserve">Contracting Authority </w:t>
            </w:r>
            <w:r w:rsidRPr="007626E2">
              <w:rPr>
                <w:rFonts w:ascii="Verdana" w:hAnsi="Verdana"/>
                <w:sz w:val="20"/>
                <w:szCs w:val="20"/>
                <w:lang w:val="en-US"/>
              </w:rPr>
              <w:t xml:space="preserve">on the basis of an acceptance </w:t>
            </w:r>
            <w:r w:rsidR="005A1E42" w:rsidRPr="007626E2">
              <w:rPr>
                <w:rFonts w:ascii="Verdana" w:hAnsi="Verdana"/>
                <w:sz w:val="20"/>
                <w:szCs w:val="20"/>
                <w:lang w:val="en-US"/>
              </w:rPr>
              <w:t>note</w:t>
            </w:r>
            <w:r w:rsidRPr="007626E2">
              <w:rPr>
                <w:rFonts w:ascii="Verdana" w:hAnsi="Verdana"/>
                <w:sz w:val="20"/>
                <w:szCs w:val="20"/>
                <w:lang w:val="en-US"/>
              </w:rPr>
              <w:t>/report of services rendered</w:t>
            </w:r>
            <w:r w:rsidR="005A1E42" w:rsidRPr="007626E2">
              <w:rPr>
                <w:rFonts w:ascii="Verdana" w:hAnsi="Verdana"/>
                <w:sz w:val="20"/>
                <w:szCs w:val="20"/>
                <w:lang w:val="en-US"/>
              </w:rPr>
              <w:t>/goods delivered</w:t>
            </w:r>
            <w:r w:rsidRPr="007626E2">
              <w:rPr>
                <w:rFonts w:ascii="Verdana" w:hAnsi="Verdana"/>
                <w:sz w:val="20"/>
                <w:szCs w:val="20"/>
                <w:lang w:val="en-US"/>
              </w:rPr>
              <w:t xml:space="preserve">, signed by the </w:t>
            </w:r>
            <w:r w:rsidR="005A1E42" w:rsidRPr="007626E2">
              <w:rPr>
                <w:rFonts w:ascii="Verdana" w:hAnsi="Verdana"/>
                <w:sz w:val="20"/>
                <w:szCs w:val="20"/>
                <w:lang w:val="en-US"/>
              </w:rPr>
              <w:t xml:space="preserve">Contracting Authority </w:t>
            </w:r>
            <w:r w:rsidRPr="007626E2">
              <w:rPr>
                <w:rFonts w:ascii="Verdana" w:hAnsi="Verdana"/>
                <w:sz w:val="20"/>
                <w:szCs w:val="20"/>
                <w:lang w:val="en-US"/>
              </w:rPr>
              <w:t>when duly completed by the Contractor.</w:t>
            </w:r>
          </w:p>
          <w:p w:rsidR="009237C5" w:rsidRPr="007626E2" w:rsidRDefault="0012172B">
            <w:pPr>
              <w:pStyle w:val="BodyA"/>
              <w:widowControl w:val="0"/>
              <w:spacing w:after="120" w:line="240" w:lineRule="auto"/>
              <w:jc w:val="both"/>
              <w:rPr>
                <w:rFonts w:ascii="Verdana" w:eastAsia="Verdana" w:hAnsi="Verdana" w:cs="Verdana"/>
                <w:sz w:val="20"/>
                <w:szCs w:val="20"/>
                <w:lang w:val="en-US"/>
              </w:rPr>
            </w:pPr>
            <w:r w:rsidRPr="007626E2">
              <w:rPr>
                <w:rFonts w:ascii="Verdana" w:hAnsi="Verdana"/>
                <w:sz w:val="20"/>
                <w:szCs w:val="20"/>
                <w:lang w:val="en-US"/>
              </w:rPr>
              <w:t>Payment deadline: 30 days from the date of receipt of a duly issued invoice that is not rejected within eight days of receipt. If the last day for payment is a non-working day, the last day for payment shall be deemed to be the first following working day.</w:t>
            </w:r>
          </w:p>
          <w:p w:rsidR="009237C5" w:rsidRPr="007626E2" w:rsidRDefault="0012172B">
            <w:pPr>
              <w:pStyle w:val="BodyA"/>
              <w:widowControl w:val="0"/>
              <w:spacing w:after="0" w:line="240" w:lineRule="auto"/>
              <w:jc w:val="both"/>
              <w:rPr>
                <w:rFonts w:ascii="Verdana" w:eastAsia="Verdana" w:hAnsi="Verdana" w:cs="Verdana"/>
                <w:sz w:val="20"/>
                <w:szCs w:val="20"/>
                <w:lang w:val="en-US"/>
              </w:rPr>
            </w:pPr>
            <w:r w:rsidRPr="007626E2">
              <w:rPr>
                <w:rFonts w:ascii="Verdana" w:hAnsi="Verdana"/>
                <w:sz w:val="20"/>
                <w:szCs w:val="20"/>
                <w:lang w:val="en-US"/>
              </w:rPr>
              <w:t xml:space="preserve">In the event of default by the </w:t>
            </w:r>
            <w:r w:rsidR="000F1C2C" w:rsidRPr="007626E2">
              <w:rPr>
                <w:rFonts w:ascii="Verdana" w:hAnsi="Verdana"/>
                <w:sz w:val="20"/>
                <w:szCs w:val="20"/>
                <w:lang w:val="en-US"/>
              </w:rPr>
              <w:t>Contracting Authority</w:t>
            </w:r>
            <w:r w:rsidRPr="007626E2">
              <w:rPr>
                <w:rFonts w:ascii="Verdana" w:hAnsi="Verdana"/>
                <w:sz w:val="20"/>
                <w:szCs w:val="20"/>
                <w:lang w:val="en-US"/>
              </w:rPr>
              <w:t>, the Contractor shall be entitled to interest on late payment at the legal rate.</w:t>
            </w:r>
          </w:p>
          <w:p w:rsidR="009237C5" w:rsidRPr="007626E2" w:rsidRDefault="009237C5">
            <w:pPr>
              <w:pStyle w:val="BodyA"/>
              <w:widowControl w:val="0"/>
              <w:spacing w:after="0" w:line="240" w:lineRule="auto"/>
              <w:jc w:val="both"/>
              <w:rPr>
                <w:rFonts w:ascii="Verdana" w:eastAsia="Verdana" w:hAnsi="Verdana" w:cs="Verdana"/>
                <w:sz w:val="20"/>
                <w:szCs w:val="20"/>
                <w:lang w:val="en-US"/>
              </w:rPr>
            </w:pPr>
          </w:p>
          <w:p w:rsidR="009237C5" w:rsidRPr="007626E2" w:rsidRDefault="0012172B">
            <w:pPr>
              <w:pStyle w:val="BodyA"/>
              <w:widowControl w:val="0"/>
              <w:spacing w:after="0" w:line="240" w:lineRule="auto"/>
              <w:jc w:val="both"/>
              <w:rPr>
                <w:rFonts w:ascii="Verdana" w:eastAsia="Verdana" w:hAnsi="Verdana" w:cs="Verdana"/>
                <w:sz w:val="20"/>
                <w:szCs w:val="20"/>
                <w:lang w:val="en-US"/>
              </w:rPr>
            </w:pPr>
            <w:r w:rsidRPr="007626E2">
              <w:rPr>
                <w:rFonts w:ascii="Verdana" w:hAnsi="Verdana"/>
                <w:sz w:val="20"/>
                <w:szCs w:val="20"/>
                <w:lang w:val="en-US"/>
              </w:rPr>
              <w:t>The payment dynamics are as follows:</w:t>
            </w:r>
          </w:p>
          <w:p w:rsidR="009237C5" w:rsidRPr="007626E2" w:rsidRDefault="009237C5">
            <w:pPr>
              <w:pStyle w:val="BodyA"/>
              <w:widowControl w:val="0"/>
              <w:spacing w:after="0" w:line="240" w:lineRule="auto"/>
              <w:jc w:val="both"/>
              <w:rPr>
                <w:rFonts w:ascii="Verdana" w:eastAsia="Verdana" w:hAnsi="Verdana" w:cs="Verdana"/>
                <w:sz w:val="20"/>
                <w:szCs w:val="20"/>
                <w:lang w:val="en-US"/>
              </w:rPr>
            </w:pPr>
          </w:p>
          <w:p w:rsidR="009237C5" w:rsidRPr="007626E2" w:rsidRDefault="0012172B" w:rsidP="003C7DEE">
            <w:pPr>
              <w:pStyle w:val="Odstavekseznama"/>
              <w:widowControl w:val="0"/>
              <w:numPr>
                <w:ilvl w:val="0"/>
                <w:numId w:val="11"/>
              </w:numPr>
              <w:spacing w:after="0" w:line="240" w:lineRule="auto"/>
              <w:jc w:val="both"/>
              <w:rPr>
                <w:rFonts w:ascii="Verdana" w:hAnsi="Verdana"/>
                <w:sz w:val="20"/>
                <w:szCs w:val="20"/>
              </w:rPr>
            </w:pPr>
            <w:r w:rsidRPr="007626E2">
              <w:rPr>
                <w:rFonts w:ascii="Verdana" w:hAnsi="Verdana"/>
                <w:sz w:val="20"/>
                <w:szCs w:val="20"/>
              </w:rPr>
              <w:t>10% of the value of items 1 (TOTAL in EUR excluding VAT) will be paid after the completion of Phase 1 (</w:t>
            </w:r>
            <w:r w:rsidR="000F1C2C" w:rsidRPr="007626E2">
              <w:rPr>
                <w:rFonts w:ascii="Verdana" w:hAnsi="Verdana"/>
                <w:sz w:val="20"/>
                <w:szCs w:val="20"/>
              </w:rPr>
              <w:t>Analysis of the situation</w:t>
            </w:r>
            <w:r w:rsidRPr="007626E2">
              <w:rPr>
                <w:rFonts w:ascii="Verdana" w:hAnsi="Verdana"/>
                <w:sz w:val="20"/>
                <w:szCs w:val="20"/>
              </w:rPr>
              <w:t xml:space="preserve">, </w:t>
            </w:r>
            <w:r w:rsidR="000F1C2C" w:rsidRPr="007626E2">
              <w:rPr>
                <w:rFonts w:ascii="Verdana" w:hAnsi="Verdana"/>
                <w:sz w:val="20"/>
                <w:szCs w:val="20"/>
              </w:rPr>
              <w:t>d</w:t>
            </w:r>
            <w:r w:rsidRPr="007626E2">
              <w:rPr>
                <w:rFonts w:ascii="Verdana" w:hAnsi="Verdana"/>
                <w:sz w:val="20"/>
                <w:szCs w:val="20"/>
              </w:rPr>
              <w:t xml:space="preserve">ata </w:t>
            </w:r>
            <w:r w:rsidR="000F1C2C" w:rsidRPr="007626E2">
              <w:rPr>
                <w:rFonts w:ascii="Verdana" w:hAnsi="Verdana"/>
                <w:sz w:val="20"/>
                <w:szCs w:val="20"/>
              </w:rPr>
              <w:t>f</w:t>
            </w:r>
            <w:r w:rsidRPr="007626E2">
              <w:rPr>
                <w:rFonts w:ascii="Verdana" w:hAnsi="Verdana"/>
                <w:sz w:val="20"/>
                <w:szCs w:val="20"/>
              </w:rPr>
              <w:t xml:space="preserve">low </w:t>
            </w:r>
            <w:r w:rsidR="000F1C2C" w:rsidRPr="007626E2">
              <w:rPr>
                <w:rFonts w:ascii="Verdana" w:hAnsi="Verdana"/>
                <w:sz w:val="20"/>
                <w:szCs w:val="20"/>
              </w:rPr>
              <w:t>a</w:t>
            </w:r>
            <w:r w:rsidRPr="007626E2">
              <w:rPr>
                <w:rFonts w:ascii="Verdana" w:hAnsi="Verdana"/>
                <w:sz w:val="20"/>
                <w:szCs w:val="20"/>
              </w:rPr>
              <w:t>nalysis and specification of all integrations);</w:t>
            </w:r>
          </w:p>
          <w:p w:rsidR="009237C5" w:rsidRPr="007626E2" w:rsidRDefault="0012172B" w:rsidP="003C7DEE">
            <w:pPr>
              <w:pStyle w:val="Odstavekseznama"/>
              <w:widowControl w:val="0"/>
              <w:numPr>
                <w:ilvl w:val="0"/>
                <w:numId w:val="11"/>
              </w:numPr>
              <w:spacing w:after="0" w:line="240" w:lineRule="auto"/>
              <w:jc w:val="both"/>
              <w:rPr>
                <w:rFonts w:ascii="Verdana" w:hAnsi="Verdana"/>
                <w:sz w:val="20"/>
                <w:szCs w:val="20"/>
              </w:rPr>
            </w:pPr>
            <w:r w:rsidRPr="007626E2">
              <w:rPr>
                <w:rFonts w:ascii="Verdana" w:hAnsi="Verdana"/>
                <w:sz w:val="20"/>
                <w:szCs w:val="20"/>
              </w:rPr>
              <w:t>20% of the value of items 1 (TOTAL in EUR excluding VAT) will be paid upon completion of Phase 2 (Adaptation</w:t>
            </w:r>
            <w:r w:rsidR="000F1C2C" w:rsidRPr="007626E2">
              <w:rPr>
                <w:rFonts w:ascii="Verdana" w:hAnsi="Verdana"/>
                <w:sz w:val="20"/>
                <w:szCs w:val="20"/>
              </w:rPr>
              <w:t>/customization</w:t>
            </w:r>
            <w:r w:rsidRPr="007626E2">
              <w:rPr>
                <w:rFonts w:ascii="Verdana" w:hAnsi="Verdana"/>
                <w:sz w:val="20"/>
                <w:szCs w:val="20"/>
              </w:rPr>
              <w:t>, development, and implementation of the solution);</w:t>
            </w:r>
          </w:p>
          <w:p w:rsidR="009237C5" w:rsidRPr="007626E2" w:rsidRDefault="0012172B" w:rsidP="003C7DEE">
            <w:pPr>
              <w:pStyle w:val="Odstavekseznama"/>
              <w:widowControl w:val="0"/>
              <w:numPr>
                <w:ilvl w:val="0"/>
                <w:numId w:val="11"/>
              </w:numPr>
              <w:spacing w:after="0" w:line="240" w:lineRule="auto"/>
              <w:jc w:val="both"/>
              <w:rPr>
                <w:rFonts w:ascii="Verdana" w:hAnsi="Verdana"/>
                <w:sz w:val="20"/>
                <w:szCs w:val="20"/>
              </w:rPr>
            </w:pPr>
            <w:r w:rsidRPr="007626E2">
              <w:rPr>
                <w:rFonts w:ascii="Verdana" w:hAnsi="Verdana"/>
                <w:sz w:val="20"/>
                <w:szCs w:val="20"/>
              </w:rPr>
              <w:t>5% of the value of items 1 (TOTAL in EUR excluding VAT) will be paid after the completion of Phase 3 (</w:t>
            </w:r>
            <w:r w:rsidR="000F1C2C" w:rsidRPr="007626E2">
              <w:rPr>
                <w:rFonts w:ascii="Verdana" w:hAnsi="Verdana"/>
                <w:sz w:val="20"/>
                <w:szCs w:val="20"/>
              </w:rPr>
              <w:t>m</w:t>
            </w:r>
            <w:r w:rsidRPr="007626E2">
              <w:rPr>
                <w:rFonts w:ascii="Verdana" w:hAnsi="Verdana"/>
                <w:sz w:val="20"/>
                <w:szCs w:val="20"/>
              </w:rPr>
              <w:t xml:space="preserve">igration and </w:t>
            </w:r>
            <w:r w:rsidR="000F1C2C" w:rsidRPr="007626E2">
              <w:rPr>
                <w:rFonts w:ascii="Verdana" w:hAnsi="Verdana"/>
                <w:sz w:val="20"/>
                <w:szCs w:val="20"/>
              </w:rPr>
              <w:t>i</w:t>
            </w:r>
            <w:r w:rsidRPr="007626E2">
              <w:rPr>
                <w:rFonts w:ascii="Verdana" w:hAnsi="Verdana"/>
                <w:sz w:val="20"/>
                <w:szCs w:val="20"/>
              </w:rPr>
              <w:t>ntegration);</w:t>
            </w:r>
          </w:p>
          <w:p w:rsidR="009237C5" w:rsidRPr="007626E2" w:rsidRDefault="0012172B" w:rsidP="003C7DEE">
            <w:pPr>
              <w:pStyle w:val="Odstavekseznama"/>
              <w:widowControl w:val="0"/>
              <w:numPr>
                <w:ilvl w:val="0"/>
                <w:numId w:val="11"/>
              </w:numPr>
              <w:spacing w:after="0" w:line="240" w:lineRule="auto"/>
              <w:jc w:val="both"/>
              <w:rPr>
                <w:rFonts w:ascii="Verdana" w:hAnsi="Verdana"/>
                <w:sz w:val="20"/>
                <w:szCs w:val="20"/>
              </w:rPr>
            </w:pPr>
            <w:r w:rsidRPr="007626E2">
              <w:rPr>
                <w:rFonts w:ascii="Verdana" w:hAnsi="Verdana"/>
                <w:sz w:val="20"/>
                <w:szCs w:val="20"/>
              </w:rPr>
              <w:t>20% of the value of items 1 (TOTAL in EUR excluding VAT) shall be paid after completion of Phase 4 (System Validation);</w:t>
            </w:r>
          </w:p>
          <w:p w:rsidR="009237C5" w:rsidRPr="007626E2" w:rsidRDefault="0012172B" w:rsidP="003C7DEE">
            <w:pPr>
              <w:pStyle w:val="Odstavekseznama"/>
              <w:widowControl w:val="0"/>
              <w:numPr>
                <w:ilvl w:val="0"/>
                <w:numId w:val="11"/>
              </w:numPr>
              <w:spacing w:after="0" w:line="240" w:lineRule="auto"/>
              <w:jc w:val="both"/>
              <w:rPr>
                <w:rFonts w:ascii="Verdana" w:hAnsi="Verdana"/>
                <w:sz w:val="20"/>
                <w:szCs w:val="20"/>
              </w:rPr>
            </w:pPr>
            <w:r w:rsidRPr="007626E2">
              <w:rPr>
                <w:rFonts w:ascii="Verdana" w:hAnsi="Verdana"/>
                <w:sz w:val="20"/>
                <w:szCs w:val="20"/>
              </w:rPr>
              <w:t>5% of the value of items 1 (TOTAL in EUR excluding VAT) will be paid after completion of Phase 5 (User Training);</w:t>
            </w:r>
          </w:p>
          <w:p w:rsidR="009237C5" w:rsidRPr="007626E2" w:rsidRDefault="0012172B" w:rsidP="003C7DEE">
            <w:pPr>
              <w:pStyle w:val="Odstavekseznama"/>
              <w:widowControl w:val="0"/>
              <w:numPr>
                <w:ilvl w:val="0"/>
                <w:numId w:val="11"/>
              </w:numPr>
              <w:spacing w:after="0" w:line="240" w:lineRule="auto"/>
              <w:jc w:val="both"/>
              <w:rPr>
                <w:rFonts w:ascii="Verdana" w:hAnsi="Verdana"/>
                <w:sz w:val="20"/>
                <w:szCs w:val="20"/>
              </w:rPr>
            </w:pPr>
            <w:r w:rsidRPr="007626E2">
              <w:rPr>
                <w:rFonts w:ascii="Verdana" w:hAnsi="Verdana"/>
                <w:sz w:val="20"/>
                <w:szCs w:val="20"/>
              </w:rPr>
              <w:t>40% of the value of items No 1 (TOTAL in EUR excluding VAT) shall be paid after successful handover (Phase 6);</w:t>
            </w:r>
          </w:p>
          <w:p w:rsidR="009237C5" w:rsidRPr="007626E2" w:rsidRDefault="009237C5">
            <w:pPr>
              <w:pStyle w:val="BodyA"/>
              <w:widowControl w:val="0"/>
              <w:spacing w:after="0" w:line="240" w:lineRule="auto"/>
              <w:jc w:val="both"/>
              <w:rPr>
                <w:rFonts w:ascii="Verdana" w:eastAsia="Verdana" w:hAnsi="Verdana" w:cs="Verdana"/>
                <w:sz w:val="20"/>
                <w:szCs w:val="20"/>
                <w:lang w:val="en-US"/>
              </w:rPr>
            </w:pPr>
          </w:p>
          <w:p w:rsidR="009237C5" w:rsidRPr="007626E2" w:rsidRDefault="0012172B">
            <w:pPr>
              <w:pStyle w:val="BodyA"/>
              <w:widowControl w:val="0"/>
              <w:spacing w:after="0" w:line="240" w:lineRule="auto"/>
              <w:jc w:val="both"/>
              <w:rPr>
                <w:rFonts w:ascii="Verdana" w:eastAsia="Verdana" w:hAnsi="Verdana" w:cs="Verdana"/>
                <w:sz w:val="20"/>
                <w:szCs w:val="20"/>
                <w:lang w:val="en-US"/>
              </w:rPr>
            </w:pPr>
            <w:r w:rsidRPr="007626E2">
              <w:rPr>
                <w:rFonts w:ascii="Verdana" w:hAnsi="Verdana"/>
                <w:sz w:val="20"/>
                <w:szCs w:val="20"/>
                <w:lang w:val="en-US"/>
              </w:rPr>
              <w:t>Item 2 is payable in full at the start of production, with a deadline of 30 days from receipt of the invoice.</w:t>
            </w:r>
          </w:p>
          <w:p w:rsidR="009237C5" w:rsidRPr="007626E2" w:rsidRDefault="009237C5">
            <w:pPr>
              <w:pStyle w:val="BodyA"/>
              <w:widowControl w:val="0"/>
              <w:spacing w:after="0" w:line="240" w:lineRule="auto"/>
              <w:jc w:val="both"/>
              <w:rPr>
                <w:rFonts w:ascii="Verdana" w:eastAsia="Verdana" w:hAnsi="Verdana" w:cs="Verdana"/>
                <w:sz w:val="20"/>
                <w:szCs w:val="20"/>
                <w:lang w:val="en-US"/>
              </w:rPr>
            </w:pPr>
          </w:p>
          <w:p w:rsidR="009237C5" w:rsidRPr="007626E2" w:rsidRDefault="0012172B">
            <w:pPr>
              <w:pStyle w:val="BodyA"/>
              <w:widowControl w:val="0"/>
              <w:spacing w:after="0" w:line="240" w:lineRule="auto"/>
              <w:jc w:val="both"/>
              <w:rPr>
                <w:rFonts w:ascii="Verdana" w:eastAsia="Verdana" w:hAnsi="Verdana" w:cs="Verdana"/>
                <w:sz w:val="20"/>
                <w:szCs w:val="20"/>
                <w:lang w:val="en-US"/>
              </w:rPr>
            </w:pPr>
            <w:r w:rsidRPr="007626E2">
              <w:rPr>
                <w:rFonts w:ascii="Verdana" w:hAnsi="Verdana"/>
                <w:sz w:val="20"/>
                <w:szCs w:val="20"/>
                <w:lang w:val="en-US"/>
              </w:rPr>
              <w:t>Regular maintenance is paid monthly for the previous month, counting from the time the entire system (all modules) is taken into production.</w:t>
            </w:r>
          </w:p>
          <w:p w:rsidR="009237C5" w:rsidRPr="007626E2" w:rsidRDefault="009237C5">
            <w:pPr>
              <w:pStyle w:val="BodyA"/>
              <w:widowControl w:val="0"/>
              <w:spacing w:after="0" w:line="240" w:lineRule="auto"/>
              <w:jc w:val="both"/>
              <w:rPr>
                <w:rFonts w:ascii="Verdana" w:eastAsia="Verdana" w:hAnsi="Verdana" w:cs="Verdana"/>
                <w:sz w:val="20"/>
                <w:szCs w:val="20"/>
                <w:lang w:val="en-US"/>
              </w:rPr>
            </w:pPr>
          </w:p>
          <w:p w:rsidR="009237C5" w:rsidRPr="007626E2" w:rsidRDefault="004229A7">
            <w:pPr>
              <w:pStyle w:val="BodyA"/>
              <w:widowControl w:val="0"/>
              <w:spacing w:after="0" w:line="240" w:lineRule="auto"/>
              <w:jc w:val="both"/>
              <w:rPr>
                <w:rFonts w:ascii="Verdana" w:eastAsia="Verdana" w:hAnsi="Verdana" w:cs="Verdana"/>
                <w:sz w:val="20"/>
                <w:szCs w:val="20"/>
                <w:lang w:val="en-US"/>
              </w:rPr>
            </w:pPr>
            <w:r>
              <w:rPr>
                <w:rFonts w:ascii="Verdana" w:hAnsi="Verdana"/>
                <w:sz w:val="20"/>
                <w:szCs w:val="20"/>
                <w:lang w:val="en-US"/>
              </w:rPr>
              <w:t>Change requests</w:t>
            </w:r>
            <w:r w:rsidRPr="007626E2">
              <w:rPr>
                <w:rFonts w:ascii="Verdana" w:hAnsi="Verdana"/>
                <w:sz w:val="20"/>
                <w:szCs w:val="20"/>
                <w:lang w:val="en-US"/>
              </w:rPr>
              <w:t xml:space="preserve"> </w:t>
            </w:r>
            <w:r w:rsidR="0012172B" w:rsidRPr="007626E2">
              <w:rPr>
                <w:rFonts w:ascii="Verdana" w:hAnsi="Verdana"/>
                <w:sz w:val="20"/>
                <w:szCs w:val="20"/>
                <w:lang w:val="en-US"/>
              </w:rPr>
              <w:t xml:space="preserve">shall be paid for after the </w:t>
            </w:r>
            <w:r w:rsidR="0000171D" w:rsidRPr="0000171D">
              <w:rPr>
                <w:rFonts w:ascii="Verdana" w:hAnsi="Verdana"/>
                <w:sz w:val="20"/>
                <w:szCs w:val="20"/>
                <w:lang w:val="en-US"/>
              </w:rPr>
              <w:t>change requests</w:t>
            </w:r>
            <w:r w:rsidR="007434EE">
              <w:rPr>
                <w:rFonts w:ascii="Verdana" w:hAnsi="Verdana"/>
                <w:sz w:val="20"/>
                <w:szCs w:val="20"/>
                <w:lang w:val="en-US"/>
              </w:rPr>
              <w:t xml:space="preserve"> </w:t>
            </w:r>
            <w:r w:rsidR="0012172B" w:rsidRPr="007626E2">
              <w:rPr>
                <w:rFonts w:ascii="Verdana" w:hAnsi="Verdana"/>
                <w:sz w:val="20"/>
                <w:szCs w:val="20"/>
                <w:lang w:val="en-US"/>
              </w:rPr>
              <w:t xml:space="preserve">has been completed (implemented in production, whereby the </w:t>
            </w:r>
            <w:r w:rsidR="00115F0E" w:rsidRPr="007626E2">
              <w:rPr>
                <w:rFonts w:ascii="Verdana" w:hAnsi="Verdana"/>
                <w:sz w:val="20"/>
                <w:szCs w:val="20"/>
                <w:lang w:val="en-US"/>
              </w:rPr>
              <w:t xml:space="preserve">Contracting Authority </w:t>
            </w:r>
            <w:r w:rsidR="0012172B" w:rsidRPr="007626E2">
              <w:rPr>
                <w:rFonts w:ascii="Verdana" w:hAnsi="Verdana"/>
                <w:sz w:val="20"/>
                <w:szCs w:val="20"/>
                <w:lang w:val="en-US"/>
              </w:rPr>
              <w:t xml:space="preserve">may use the hours of the </w:t>
            </w:r>
            <w:r w:rsidR="0000171D" w:rsidRPr="0000171D">
              <w:rPr>
                <w:rFonts w:ascii="Verdana" w:hAnsi="Verdana"/>
                <w:sz w:val="20"/>
                <w:szCs w:val="20"/>
                <w:lang w:val="en-US"/>
              </w:rPr>
              <w:t>change request</w:t>
            </w:r>
            <w:r w:rsidR="0000171D">
              <w:rPr>
                <w:rFonts w:ascii="Verdana" w:hAnsi="Verdana"/>
                <w:sz w:val="20"/>
                <w:szCs w:val="20"/>
                <w:lang w:val="en-US"/>
              </w:rPr>
              <w:t>s</w:t>
            </w:r>
            <w:r w:rsidR="007434EE">
              <w:rPr>
                <w:rFonts w:ascii="Verdana" w:hAnsi="Verdana"/>
                <w:sz w:val="20"/>
                <w:szCs w:val="20"/>
                <w:lang w:val="en-US"/>
              </w:rPr>
              <w:t xml:space="preserve"> </w:t>
            </w:r>
            <w:r w:rsidR="0012172B" w:rsidRPr="007626E2">
              <w:rPr>
                <w:rFonts w:ascii="Verdana" w:hAnsi="Verdana"/>
                <w:sz w:val="20"/>
                <w:szCs w:val="20"/>
                <w:lang w:val="en-US"/>
              </w:rPr>
              <w:t xml:space="preserve">for changes after approval in accordance with Article 11 of the Contract). Any additional training shall also be charged at the hourly rate of the </w:t>
            </w:r>
            <w:r w:rsidR="0000171D" w:rsidRPr="0000171D">
              <w:rPr>
                <w:rFonts w:ascii="Verdana" w:hAnsi="Verdana"/>
                <w:sz w:val="20"/>
                <w:szCs w:val="20"/>
                <w:lang w:val="en-US"/>
              </w:rPr>
              <w:t>change requests</w:t>
            </w:r>
            <w:r w:rsidR="007434EE">
              <w:rPr>
                <w:rFonts w:ascii="Verdana" w:hAnsi="Verdana"/>
                <w:sz w:val="20"/>
                <w:szCs w:val="20"/>
                <w:lang w:val="en-US"/>
              </w:rPr>
              <w:t xml:space="preserve"> </w:t>
            </w:r>
            <w:r w:rsidR="0012172B" w:rsidRPr="007626E2">
              <w:rPr>
                <w:rFonts w:ascii="Verdana" w:hAnsi="Verdana"/>
                <w:sz w:val="20"/>
                <w:szCs w:val="20"/>
                <w:lang w:val="en-US"/>
              </w:rPr>
              <w:t>after the hours of training have been completed.</w:t>
            </w:r>
          </w:p>
          <w:p w:rsidR="009237C5" w:rsidRPr="007626E2" w:rsidRDefault="009237C5">
            <w:pPr>
              <w:pStyle w:val="BodyA"/>
              <w:widowControl w:val="0"/>
              <w:spacing w:after="0" w:line="240" w:lineRule="auto"/>
              <w:jc w:val="both"/>
              <w:rPr>
                <w:rFonts w:ascii="Verdana" w:eastAsia="Verdana" w:hAnsi="Verdana" w:cs="Verdana"/>
                <w:sz w:val="20"/>
                <w:szCs w:val="20"/>
                <w:lang w:val="en-US"/>
              </w:rPr>
            </w:pPr>
          </w:p>
          <w:p w:rsidR="009237C5" w:rsidRPr="007626E2" w:rsidRDefault="0012172B" w:rsidP="00115F0E">
            <w:pPr>
              <w:pStyle w:val="BodyA"/>
              <w:widowControl w:val="0"/>
              <w:spacing w:after="0" w:line="240" w:lineRule="auto"/>
              <w:jc w:val="both"/>
              <w:rPr>
                <w:lang w:val="en-US"/>
              </w:rPr>
            </w:pPr>
            <w:r w:rsidRPr="007626E2">
              <w:rPr>
                <w:rFonts w:ascii="Verdana" w:hAnsi="Verdana"/>
                <w:sz w:val="20"/>
                <w:szCs w:val="20"/>
                <w:lang w:val="en-US"/>
              </w:rPr>
              <w:t>The method of payment and payment dynamics are further specified in Article 12 of the Contract.</w:t>
            </w:r>
          </w:p>
        </w:tc>
      </w:tr>
      <w:tr w:rsidR="009237C5" w:rsidRPr="007626E2">
        <w:trPr>
          <w:trHeight w:val="980"/>
          <w:jc w:val="center"/>
        </w:trPr>
        <w:tc>
          <w:tcPr>
            <w:tcW w:w="2426"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rPr>
                <w:rFonts w:ascii="Verdana" w:eastAsia="Verdana" w:hAnsi="Verdana" w:cs="Verdana"/>
                <w:b/>
                <w:bCs/>
                <w:sz w:val="20"/>
                <w:szCs w:val="20"/>
                <w:lang w:val="en-US"/>
              </w:rPr>
            </w:pPr>
            <w:r w:rsidRPr="007626E2">
              <w:rPr>
                <w:rFonts w:ascii="Verdana" w:hAnsi="Verdana"/>
                <w:b/>
                <w:bCs/>
                <w:sz w:val="20"/>
                <w:szCs w:val="20"/>
                <w:lang w:val="en-US"/>
              </w:rPr>
              <w:t xml:space="preserve">Response time and </w:t>
            </w:r>
          </w:p>
          <w:p w:rsidR="009237C5" w:rsidRPr="007626E2" w:rsidRDefault="0012172B">
            <w:pPr>
              <w:pStyle w:val="BodyA"/>
              <w:widowControl w:val="0"/>
              <w:spacing w:after="0" w:line="240" w:lineRule="auto"/>
              <w:rPr>
                <w:lang w:val="en-US"/>
              </w:rPr>
            </w:pPr>
            <w:r w:rsidRPr="007626E2">
              <w:rPr>
                <w:rFonts w:ascii="Verdana" w:hAnsi="Verdana"/>
                <w:b/>
                <w:bCs/>
                <w:sz w:val="20"/>
                <w:szCs w:val="20"/>
                <w:lang w:val="en-US"/>
              </w:rPr>
              <w:t>time to correct the error / execute the instruction</w:t>
            </w:r>
          </w:p>
        </w:tc>
        <w:tc>
          <w:tcPr>
            <w:tcW w:w="7278" w:type="dxa"/>
            <w:gridSpan w:val="3"/>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sz w:val="20"/>
                <w:szCs w:val="20"/>
                <w:lang w:val="en-US"/>
              </w:rPr>
              <w:t xml:space="preserve">As set out in Article 16 of this </w:t>
            </w:r>
            <w:r w:rsidR="00115F0E" w:rsidRPr="007626E2">
              <w:rPr>
                <w:rFonts w:ascii="Verdana" w:hAnsi="Verdana"/>
                <w:sz w:val="20"/>
                <w:szCs w:val="20"/>
                <w:lang w:val="en-US"/>
              </w:rPr>
              <w:t>Contract</w:t>
            </w:r>
            <w:r w:rsidRPr="007626E2">
              <w:rPr>
                <w:rFonts w:ascii="Verdana" w:hAnsi="Verdana"/>
                <w:sz w:val="20"/>
                <w:szCs w:val="20"/>
                <w:lang w:val="en-US"/>
              </w:rPr>
              <w:t>.</w:t>
            </w:r>
          </w:p>
        </w:tc>
      </w:tr>
      <w:tr w:rsidR="009237C5" w:rsidRPr="007626E2">
        <w:trPr>
          <w:trHeight w:val="1220"/>
          <w:jc w:val="center"/>
        </w:trPr>
        <w:tc>
          <w:tcPr>
            <w:tcW w:w="2426"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15F0E">
            <w:pPr>
              <w:pStyle w:val="BodyA"/>
              <w:widowControl w:val="0"/>
              <w:spacing w:after="0" w:line="240" w:lineRule="auto"/>
              <w:rPr>
                <w:lang w:val="en-US"/>
              </w:rPr>
            </w:pPr>
            <w:r w:rsidRPr="007626E2">
              <w:rPr>
                <w:rFonts w:ascii="Verdana" w:hAnsi="Verdana"/>
                <w:b/>
                <w:bCs/>
                <w:sz w:val="20"/>
                <w:szCs w:val="20"/>
                <w:lang w:val="en-US"/>
              </w:rPr>
              <w:lastRenderedPageBreak/>
              <w:t>Project Team</w:t>
            </w:r>
          </w:p>
        </w:tc>
        <w:tc>
          <w:tcPr>
            <w:tcW w:w="7278" w:type="dxa"/>
            <w:gridSpan w:val="3"/>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rsidP="00115F0E">
            <w:pPr>
              <w:pStyle w:val="BodyA"/>
              <w:widowControl w:val="0"/>
              <w:spacing w:after="0" w:line="240" w:lineRule="auto"/>
              <w:rPr>
                <w:lang w:val="en-US"/>
              </w:rPr>
            </w:pPr>
            <w:r w:rsidRPr="007626E2">
              <w:rPr>
                <w:rFonts w:ascii="Verdana" w:hAnsi="Verdana"/>
                <w:sz w:val="20"/>
                <w:szCs w:val="20"/>
                <w:lang w:val="en-US"/>
              </w:rPr>
              <w:t xml:space="preserve">Within 10 working days of the entry into force of the Contract, the </w:t>
            </w:r>
            <w:r w:rsidR="00115F0E" w:rsidRPr="007626E2">
              <w:rPr>
                <w:rFonts w:ascii="Verdana" w:hAnsi="Verdana"/>
                <w:sz w:val="20"/>
                <w:szCs w:val="20"/>
                <w:lang w:val="en-US"/>
              </w:rPr>
              <w:t xml:space="preserve">Contracting Authority </w:t>
            </w:r>
            <w:r w:rsidRPr="007626E2">
              <w:rPr>
                <w:rFonts w:ascii="Verdana" w:hAnsi="Verdana"/>
                <w:sz w:val="20"/>
                <w:szCs w:val="20"/>
                <w:lang w:val="en-US"/>
              </w:rPr>
              <w:t>and the Contractor shall set up a Project Team and coordinate the implementation of the subject matter of this Contract in accordance with the Project Management Agreement annexed to this Contract.</w:t>
            </w:r>
          </w:p>
        </w:tc>
      </w:tr>
      <w:tr w:rsidR="009237C5" w:rsidRPr="007626E2">
        <w:trPr>
          <w:trHeight w:val="260"/>
          <w:jc w:val="center"/>
        </w:trPr>
        <w:tc>
          <w:tcPr>
            <w:tcW w:w="2426" w:type="dxa"/>
            <w:vMerge w:val="restart"/>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5841F9">
            <w:pPr>
              <w:pStyle w:val="BodyA"/>
              <w:widowControl w:val="0"/>
              <w:spacing w:after="0" w:line="240" w:lineRule="auto"/>
              <w:rPr>
                <w:lang w:val="en-US"/>
              </w:rPr>
            </w:pPr>
            <w:r w:rsidRPr="005841F9">
              <w:rPr>
                <w:rFonts w:ascii="Verdana" w:hAnsi="Verdana"/>
                <w:b/>
                <w:bCs/>
                <w:sz w:val="20"/>
                <w:szCs w:val="20"/>
                <w:lang w:val="en-US"/>
              </w:rPr>
              <w:t>Contract administrator</w:t>
            </w:r>
          </w:p>
        </w:tc>
        <w:tc>
          <w:tcPr>
            <w:tcW w:w="350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 xml:space="preserve">On the </w:t>
            </w:r>
            <w:r w:rsidR="00115F0E" w:rsidRPr="007626E2">
              <w:rPr>
                <w:rFonts w:ascii="Verdana" w:hAnsi="Verdana"/>
                <w:b/>
                <w:bCs/>
                <w:sz w:val="20"/>
                <w:szCs w:val="20"/>
                <w:lang w:val="en-US"/>
              </w:rPr>
              <w:t>Contracting Authority</w:t>
            </w:r>
            <w:r w:rsidRPr="007626E2">
              <w:rPr>
                <w:rFonts w:ascii="Verdana" w:hAnsi="Verdana"/>
                <w:b/>
                <w:bCs/>
                <w:sz w:val="20"/>
                <w:szCs w:val="20"/>
                <w:lang w:val="en-US"/>
              </w:rPr>
              <w:t>'s side</w:t>
            </w:r>
          </w:p>
        </w:tc>
        <w:tc>
          <w:tcPr>
            <w:tcW w:w="3773" w:type="dxa"/>
            <w:gridSpan w:val="2"/>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 xml:space="preserve">On the </w:t>
            </w:r>
            <w:r w:rsidR="00115F0E" w:rsidRPr="007626E2">
              <w:rPr>
                <w:rFonts w:ascii="Verdana" w:hAnsi="Verdana"/>
                <w:b/>
                <w:bCs/>
                <w:sz w:val="20"/>
                <w:szCs w:val="20"/>
                <w:lang w:val="en-US"/>
              </w:rPr>
              <w:t>C</w:t>
            </w:r>
            <w:r w:rsidRPr="007626E2">
              <w:rPr>
                <w:rFonts w:ascii="Verdana" w:hAnsi="Verdana"/>
                <w:b/>
                <w:bCs/>
                <w:sz w:val="20"/>
                <w:szCs w:val="20"/>
                <w:lang w:val="en-US"/>
              </w:rPr>
              <w:t>ontractor's side</w:t>
            </w:r>
          </w:p>
        </w:tc>
      </w:tr>
      <w:tr w:rsidR="009237C5" w:rsidRPr="007626E2">
        <w:trPr>
          <w:trHeight w:val="740"/>
          <w:jc w:val="center"/>
        </w:trPr>
        <w:tc>
          <w:tcPr>
            <w:tcW w:w="2426" w:type="dxa"/>
            <w:vMerge/>
            <w:tcBorders>
              <w:top w:val="single" w:sz="4" w:space="0" w:color="000000"/>
              <w:left w:val="single" w:sz="4" w:space="0" w:color="000000"/>
              <w:bottom w:val="single" w:sz="4" w:space="0" w:color="000000"/>
              <w:right w:val="single" w:sz="4" w:space="0" w:color="000000"/>
            </w:tcBorders>
            <w:shd w:val="clear" w:color="auto" w:fill="FDB940"/>
          </w:tcPr>
          <w:p w:rsidR="009237C5" w:rsidRPr="007626E2" w:rsidRDefault="009237C5"/>
        </w:tc>
        <w:tc>
          <w:tcPr>
            <w:tcW w:w="350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rPr>
                <w:rFonts w:ascii="Verdana" w:eastAsia="Verdana" w:hAnsi="Verdana" w:cs="Verdana"/>
                <w:sz w:val="20"/>
                <w:szCs w:val="20"/>
                <w:lang w:val="en-US"/>
              </w:rPr>
            </w:pPr>
            <w:r w:rsidRPr="007626E2">
              <w:rPr>
                <w:rFonts w:ascii="Verdana" w:hAnsi="Verdana"/>
                <w:sz w:val="20"/>
                <w:szCs w:val="20"/>
                <w:lang w:val="en-US"/>
              </w:rPr>
              <w:t>Name and surname:</w:t>
            </w:r>
          </w:p>
          <w:p w:rsidR="009237C5" w:rsidRPr="007626E2" w:rsidRDefault="0012172B">
            <w:pPr>
              <w:pStyle w:val="BodyA"/>
              <w:widowControl w:val="0"/>
              <w:spacing w:after="0" w:line="240" w:lineRule="auto"/>
              <w:rPr>
                <w:rFonts w:ascii="Verdana" w:eastAsia="Verdana" w:hAnsi="Verdana" w:cs="Verdana"/>
                <w:sz w:val="20"/>
                <w:szCs w:val="20"/>
                <w:lang w:val="en-US"/>
              </w:rPr>
            </w:pPr>
            <w:r w:rsidRPr="007626E2">
              <w:rPr>
                <w:rFonts w:ascii="Verdana" w:hAnsi="Verdana"/>
                <w:sz w:val="20"/>
                <w:szCs w:val="20"/>
                <w:lang w:val="en-US"/>
              </w:rPr>
              <w:t>Tel. no:</w:t>
            </w:r>
          </w:p>
          <w:p w:rsidR="009237C5" w:rsidRPr="007626E2" w:rsidRDefault="0012172B">
            <w:pPr>
              <w:pStyle w:val="BodyA"/>
              <w:widowControl w:val="0"/>
              <w:spacing w:after="0" w:line="240" w:lineRule="auto"/>
              <w:rPr>
                <w:lang w:val="en-US"/>
              </w:rPr>
            </w:pPr>
            <w:r w:rsidRPr="007626E2">
              <w:rPr>
                <w:rFonts w:ascii="Verdana" w:hAnsi="Verdana"/>
                <w:sz w:val="20"/>
                <w:szCs w:val="20"/>
                <w:lang w:val="en-US"/>
              </w:rPr>
              <w:t>E-mail:</w:t>
            </w:r>
          </w:p>
        </w:tc>
        <w:tc>
          <w:tcPr>
            <w:tcW w:w="377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12172B">
            <w:pPr>
              <w:pStyle w:val="BodyA"/>
              <w:widowControl w:val="0"/>
              <w:spacing w:after="0" w:line="240" w:lineRule="auto"/>
              <w:rPr>
                <w:rFonts w:ascii="Verdana" w:eastAsia="Verdana" w:hAnsi="Verdana" w:cs="Verdana"/>
                <w:sz w:val="20"/>
                <w:szCs w:val="20"/>
                <w:lang w:val="en-US"/>
              </w:rPr>
            </w:pPr>
            <w:r w:rsidRPr="007626E2">
              <w:rPr>
                <w:rFonts w:ascii="Verdana" w:hAnsi="Verdana"/>
                <w:sz w:val="20"/>
                <w:szCs w:val="20"/>
                <w:lang w:val="en-US"/>
              </w:rPr>
              <w:t>Name and surname:</w:t>
            </w:r>
          </w:p>
          <w:p w:rsidR="009237C5" w:rsidRPr="007626E2" w:rsidRDefault="0012172B">
            <w:pPr>
              <w:pStyle w:val="BodyA"/>
              <w:widowControl w:val="0"/>
              <w:spacing w:after="0" w:line="240" w:lineRule="auto"/>
              <w:rPr>
                <w:rFonts w:ascii="Verdana" w:eastAsia="Verdana" w:hAnsi="Verdana" w:cs="Verdana"/>
                <w:sz w:val="20"/>
                <w:szCs w:val="20"/>
                <w:lang w:val="en-US"/>
              </w:rPr>
            </w:pPr>
            <w:r w:rsidRPr="007626E2">
              <w:rPr>
                <w:rFonts w:ascii="Verdana" w:hAnsi="Verdana"/>
                <w:sz w:val="20"/>
                <w:szCs w:val="20"/>
                <w:lang w:val="en-US"/>
              </w:rPr>
              <w:t>Tel. no:</w:t>
            </w:r>
          </w:p>
          <w:p w:rsidR="009237C5" w:rsidRPr="007626E2" w:rsidRDefault="0012172B">
            <w:pPr>
              <w:pStyle w:val="BodyA"/>
              <w:widowControl w:val="0"/>
              <w:spacing w:after="0" w:line="240" w:lineRule="auto"/>
              <w:rPr>
                <w:lang w:val="en-US"/>
              </w:rPr>
            </w:pPr>
            <w:r w:rsidRPr="007626E2">
              <w:rPr>
                <w:rFonts w:ascii="Verdana" w:hAnsi="Verdana"/>
                <w:sz w:val="20"/>
                <w:szCs w:val="20"/>
                <w:lang w:val="en-US"/>
              </w:rPr>
              <w:t>E-mail:</w:t>
            </w:r>
          </w:p>
        </w:tc>
      </w:tr>
    </w:tbl>
    <w:p w:rsidR="009237C5" w:rsidRPr="007626E2" w:rsidRDefault="009237C5">
      <w:pPr>
        <w:pStyle w:val="BodyA"/>
        <w:widowControl w:val="0"/>
        <w:spacing w:after="0" w:line="240" w:lineRule="auto"/>
        <w:jc w:val="both"/>
        <w:rPr>
          <w:rFonts w:ascii="Verdana" w:eastAsia="Verdana" w:hAnsi="Verdana" w:cs="Verdana"/>
          <w:sz w:val="20"/>
          <w:szCs w:val="20"/>
          <w:lang w:val="en-US"/>
        </w:rPr>
      </w:pPr>
    </w:p>
    <w:p w:rsidR="00115F0E" w:rsidRPr="007626E2" w:rsidRDefault="00115F0E" w:rsidP="007626E2">
      <w:pPr>
        <w:pStyle w:val="BodyA"/>
        <w:widowControl w:val="0"/>
        <w:spacing w:after="120" w:line="240" w:lineRule="auto"/>
        <w:ind w:left="357"/>
        <w:jc w:val="center"/>
        <w:rPr>
          <w:rFonts w:ascii="Verdana" w:hAnsi="Verdana"/>
          <w:sz w:val="20"/>
          <w:szCs w:val="20"/>
          <w:lang w:val="en-US"/>
        </w:rPr>
      </w:pPr>
      <w:bookmarkStart w:id="1" w:name="_Hlk65848964"/>
      <w:r w:rsidRPr="007626E2">
        <w:rPr>
          <w:rFonts w:ascii="Verdana" w:hAnsi="Verdana"/>
          <w:sz w:val="20"/>
          <w:szCs w:val="20"/>
          <w:lang w:val="en-US"/>
        </w:rPr>
        <w:t>Article 4</w:t>
      </w:r>
    </w:p>
    <w:p w:rsidR="009237C5" w:rsidRPr="007626E2" w:rsidRDefault="0012172B"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SUBCONTRACTING</w:t>
      </w:r>
    </w:p>
    <w:tbl>
      <w:tblPr>
        <w:tblW w:w="969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tblPr>
      <w:tblGrid>
        <w:gridCol w:w="562"/>
        <w:gridCol w:w="1992"/>
        <w:gridCol w:w="2408"/>
        <w:gridCol w:w="2834"/>
        <w:gridCol w:w="1894"/>
      </w:tblGrid>
      <w:tr w:rsidR="009237C5" w:rsidRPr="007626E2">
        <w:trPr>
          <w:trHeight w:val="1220"/>
          <w:jc w:val="center"/>
        </w:trPr>
        <w:tc>
          <w:tcPr>
            <w:tcW w:w="562"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No.</w:t>
            </w:r>
          </w:p>
        </w:tc>
        <w:tc>
          <w:tcPr>
            <w:tcW w:w="1992"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rFonts w:ascii="Verdana" w:eastAsia="Verdana" w:hAnsi="Verdana" w:cs="Verdana"/>
                <w:sz w:val="20"/>
                <w:szCs w:val="20"/>
                <w:lang w:val="en-US"/>
              </w:rPr>
            </w:pPr>
            <w:r w:rsidRPr="007626E2">
              <w:rPr>
                <w:rFonts w:ascii="Verdana" w:hAnsi="Verdana"/>
                <w:sz w:val="20"/>
                <w:szCs w:val="20"/>
                <w:lang w:val="en-US"/>
              </w:rPr>
              <w:t>Subcontractor</w:t>
            </w:r>
          </w:p>
          <w:p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(name and registered office, legal representative)</w:t>
            </w:r>
          </w:p>
        </w:tc>
        <w:tc>
          <w:tcPr>
            <w:tcW w:w="2408"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Contact details</w:t>
            </w:r>
          </w:p>
        </w:tc>
        <w:tc>
          <w:tcPr>
            <w:tcW w:w="2834"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Description of works</w:t>
            </w:r>
          </w:p>
        </w:tc>
        <w:tc>
          <w:tcPr>
            <w:tcW w:w="1894"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Share of works awarded as % of the total</w:t>
            </w:r>
          </w:p>
        </w:tc>
      </w:tr>
      <w:tr w:rsidR="009237C5" w:rsidRPr="007626E2">
        <w:trPr>
          <w:trHeight w:val="300"/>
          <w:jc w:val="center"/>
        </w:trPr>
        <w:tc>
          <w:tcPr>
            <w:tcW w:w="562"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1</w:t>
            </w:r>
          </w:p>
        </w:tc>
        <w:tc>
          <w:tcPr>
            <w:tcW w:w="19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c>
          <w:tcPr>
            <w:tcW w:w="28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c>
          <w:tcPr>
            <w:tcW w:w="189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r>
      <w:tr w:rsidR="009237C5" w:rsidRPr="007626E2">
        <w:trPr>
          <w:trHeight w:val="300"/>
          <w:jc w:val="center"/>
        </w:trPr>
        <w:tc>
          <w:tcPr>
            <w:tcW w:w="562"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2</w:t>
            </w:r>
          </w:p>
        </w:tc>
        <w:tc>
          <w:tcPr>
            <w:tcW w:w="19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c>
          <w:tcPr>
            <w:tcW w:w="240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c>
          <w:tcPr>
            <w:tcW w:w="28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37C5" w:rsidRPr="007626E2" w:rsidRDefault="009237C5"/>
        </w:tc>
        <w:tc>
          <w:tcPr>
            <w:tcW w:w="189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37C5" w:rsidRPr="007626E2" w:rsidRDefault="009237C5"/>
        </w:tc>
      </w:tr>
    </w:tbl>
    <w:p w:rsidR="009237C5" w:rsidRPr="007626E2" w:rsidRDefault="009237C5">
      <w:pPr>
        <w:pStyle w:val="BodyA"/>
        <w:widowControl w:val="0"/>
        <w:spacing w:after="120" w:line="240" w:lineRule="auto"/>
        <w:ind w:left="108" w:hanging="108"/>
        <w:jc w:val="center"/>
        <w:rPr>
          <w:rFonts w:ascii="Verdana" w:eastAsia="Verdana" w:hAnsi="Verdana" w:cs="Verdana"/>
          <w:sz w:val="20"/>
          <w:szCs w:val="20"/>
          <w:lang w:val="en-US"/>
        </w:rPr>
      </w:pPr>
    </w:p>
    <w:p w:rsidR="009237C5" w:rsidRPr="007626E2" w:rsidRDefault="0012172B" w:rsidP="003C7DEE">
      <w:pPr>
        <w:pStyle w:val="Odstavekseznama"/>
        <w:numPr>
          <w:ilvl w:val="0"/>
          <w:numId w:val="13"/>
        </w:numPr>
        <w:spacing w:before="120" w:after="120" w:line="240" w:lineRule="auto"/>
        <w:jc w:val="both"/>
        <w:rPr>
          <w:rFonts w:ascii="Verdana" w:hAnsi="Verdana"/>
          <w:sz w:val="20"/>
          <w:szCs w:val="20"/>
        </w:rPr>
      </w:pPr>
      <w:r w:rsidRPr="007626E2">
        <w:rPr>
          <w:rFonts w:ascii="Verdana" w:hAnsi="Verdana"/>
          <w:sz w:val="20"/>
          <w:szCs w:val="20"/>
        </w:rPr>
        <w:t xml:space="preserve">The Contractor undertakes to conclude with the subcontractor a contract specifying the nature and extent of the services to be provided and the price to be paid for the services to be rendered. </w:t>
      </w:r>
    </w:p>
    <w:p w:rsidR="009237C5" w:rsidRPr="007626E2" w:rsidRDefault="0012172B" w:rsidP="003C7DEE">
      <w:pPr>
        <w:pStyle w:val="Odstavekseznama"/>
        <w:numPr>
          <w:ilvl w:val="0"/>
          <w:numId w:val="13"/>
        </w:numPr>
        <w:spacing w:after="120" w:line="240" w:lineRule="auto"/>
        <w:jc w:val="both"/>
        <w:rPr>
          <w:rFonts w:ascii="Verdana" w:hAnsi="Verdana"/>
          <w:sz w:val="20"/>
          <w:szCs w:val="20"/>
        </w:rPr>
      </w:pPr>
      <w:r w:rsidRPr="007626E2">
        <w:rPr>
          <w:rFonts w:ascii="Verdana" w:hAnsi="Verdana"/>
          <w:sz w:val="20"/>
          <w:szCs w:val="20"/>
        </w:rPr>
        <w:t xml:space="preserve">If the subcontractor requires direct payments in accordance with and in the manner provided for in Article 94(2) and (3) of the </w:t>
      </w:r>
      <w:r w:rsidR="00F97F84" w:rsidRPr="007626E2">
        <w:rPr>
          <w:rFonts w:ascii="Verdana" w:hAnsi="Verdana"/>
          <w:sz w:val="20"/>
          <w:szCs w:val="20"/>
        </w:rPr>
        <w:t>ZJN</w:t>
      </w:r>
      <w:r w:rsidRPr="007626E2">
        <w:rPr>
          <w:rFonts w:ascii="Verdana" w:hAnsi="Verdana"/>
          <w:sz w:val="20"/>
          <w:szCs w:val="20"/>
        </w:rPr>
        <w:t xml:space="preserve">-3, the Contractor hereby </w:t>
      </w:r>
      <w:r w:rsidR="00F97F84" w:rsidRPr="007626E2">
        <w:rPr>
          <w:rFonts w:ascii="Verdana" w:hAnsi="Verdana"/>
          <w:sz w:val="20"/>
          <w:szCs w:val="20"/>
        </w:rPr>
        <w:t>authorizes</w:t>
      </w:r>
      <w:r w:rsidRPr="007626E2">
        <w:rPr>
          <w:rFonts w:ascii="Verdana" w:hAnsi="Verdana"/>
          <w:sz w:val="20"/>
          <w:szCs w:val="20"/>
        </w:rPr>
        <w:t xml:space="preserve"> the </w:t>
      </w:r>
      <w:r w:rsidR="00F97F84" w:rsidRPr="007626E2">
        <w:rPr>
          <w:rFonts w:ascii="Verdana" w:hAnsi="Verdana"/>
          <w:sz w:val="20"/>
          <w:szCs w:val="20"/>
        </w:rPr>
        <w:t xml:space="preserve">Contracting Authority </w:t>
      </w:r>
      <w:r w:rsidRPr="007626E2">
        <w:rPr>
          <w:rFonts w:ascii="Verdana" w:hAnsi="Verdana"/>
          <w:sz w:val="20"/>
          <w:szCs w:val="20"/>
        </w:rPr>
        <w:t>to pay the subcontractor directly on the basis of a certified invoice or invoice.</w:t>
      </w:r>
    </w:p>
    <w:p w:rsidR="009237C5" w:rsidRPr="007626E2" w:rsidRDefault="0012172B" w:rsidP="003C7DEE">
      <w:pPr>
        <w:pStyle w:val="Odstavekseznama"/>
        <w:numPr>
          <w:ilvl w:val="0"/>
          <w:numId w:val="13"/>
        </w:numPr>
        <w:spacing w:after="120" w:line="240" w:lineRule="auto"/>
        <w:jc w:val="both"/>
        <w:rPr>
          <w:rFonts w:ascii="Verdana" w:hAnsi="Verdana"/>
          <w:sz w:val="20"/>
          <w:szCs w:val="20"/>
        </w:rPr>
      </w:pPr>
      <w:r w:rsidRPr="007626E2">
        <w:rPr>
          <w:rFonts w:ascii="Verdana" w:hAnsi="Verdana"/>
          <w:sz w:val="20"/>
          <w:szCs w:val="20"/>
        </w:rPr>
        <w:t xml:space="preserve">In the case referred to in the preceding paragraph, the Contractor shall provide a direct payment agreement for each subcontractor, whereby the </w:t>
      </w:r>
      <w:r w:rsidR="00F97F84" w:rsidRPr="007626E2">
        <w:rPr>
          <w:rFonts w:ascii="Verdana" w:hAnsi="Verdana"/>
          <w:sz w:val="20"/>
          <w:szCs w:val="20"/>
        </w:rPr>
        <w:t xml:space="preserve">Contracting Authority </w:t>
      </w:r>
      <w:r w:rsidRPr="007626E2">
        <w:rPr>
          <w:rFonts w:ascii="Verdana" w:hAnsi="Verdana"/>
          <w:sz w:val="20"/>
          <w:szCs w:val="20"/>
        </w:rPr>
        <w:t>shall pay the subcontractor's claim against the (main) Contractor in place of the (main) Contractor.</w:t>
      </w:r>
    </w:p>
    <w:p w:rsidR="009237C5" w:rsidRPr="007626E2" w:rsidRDefault="0012172B" w:rsidP="003C7DEE">
      <w:pPr>
        <w:pStyle w:val="Odstavekseznama"/>
        <w:numPr>
          <w:ilvl w:val="0"/>
          <w:numId w:val="13"/>
        </w:numPr>
        <w:spacing w:after="120" w:line="240" w:lineRule="auto"/>
        <w:jc w:val="both"/>
        <w:rPr>
          <w:rFonts w:ascii="Verdana" w:hAnsi="Verdana"/>
          <w:sz w:val="20"/>
          <w:szCs w:val="20"/>
        </w:rPr>
      </w:pPr>
      <w:r w:rsidRPr="007626E2">
        <w:rPr>
          <w:rFonts w:ascii="Verdana" w:hAnsi="Verdana"/>
          <w:sz w:val="20"/>
          <w:szCs w:val="20"/>
        </w:rPr>
        <w:t>If the subcontractor does not request direct payment, the (main) contractor must send, no later than 60 days after payment of the final invoice or invoice, a written declaration by the subcontractor and a written declaration by the subcontractor that the subcontractor has received payment. The Contractor shall obtain the prior consent of the Contracting Authority for any change of subcontractor.</w:t>
      </w:r>
    </w:p>
    <w:p w:rsidR="009237C5" w:rsidRPr="007626E2" w:rsidRDefault="0012172B" w:rsidP="003C7DEE">
      <w:pPr>
        <w:pStyle w:val="Odstavekseznama"/>
        <w:numPr>
          <w:ilvl w:val="0"/>
          <w:numId w:val="13"/>
        </w:numPr>
        <w:spacing w:after="120" w:line="240" w:lineRule="auto"/>
        <w:jc w:val="both"/>
        <w:rPr>
          <w:rFonts w:ascii="Verdana" w:hAnsi="Verdana"/>
          <w:sz w:val="20"/>
          <w:szCs w:val="20"/>
        </w:rPr>
      </w:pPr>
      <w:r w:rsidRPr="007626E2">
        <w:rPr>
          <w:rFonts w:ascii="Verdana" w:hAnsi="Verdana"/>
          <w:sz w:val="20"/>
          <w:szCs w:val="20"/>
        </w:rPr>
        <w:t>As information on subcontractors is a mandatory element of the contract, a contractor who, after the conclusion of a public procurement contract, changes subcontractor or who concludes a contract with a new subcontractor must inform the contracting authority within five days of the change and provide:</w:t>
      </w:r>
    </w:p>
    <w:p w:rsidR="009237C5" w:rsidRPr="007626E2" w:rsidRDefault="0012172B" w:rsidP="003C7DEE">
      <w:pPr>
        <w:pStyle w:val="BodyA"/>
        <w:widowControl w:val="0"/>
        <w:numPr>
          <w:ilvl w:val="0"/>
          <w:numId w:val="15"/>
        </w:numPr>
        <w:spacing w:after="120" w:line="240" w:lineRule="auto"/>
        <w:jc w:val="both"/>
        <w:rPr>
          <w:rFonts w:ascii="Verdana" w:hAnsi="Verdana"/>
          <w:sz w:val="20"/>
          <w:szCs w:val="20"/>
          <w:lang w:val="en-US"/>
        </w:rPr>
      </w:pPr>
      <w:r w:rsidRPr="007626E2">
        <w:rPr>
          <w:rFonts w:ascii="Verdana" w:hAnsi="Verdana"/>
          <w:sz w:val="20"/>
          <w:szCs w:val="20"/>
          <w:lang w:val="en-US"/>
        </w:rPr>
        <w:t>the information and documents referred to in the second, third and fourth indents of Article 94(2) of the Law on public procurement,</w:t>
      </w:r>
    </w:p>
    <w:p w:rsidR="009237C5" w:rsidRPr="007626E2" w:rsidRDefault="0012172B" w:rsidP="003C7DEE">
      <w:pPr>
        <w:pStyle w:val="BodyA"/>
        <w:widowControl w:val="0"/>
        <w:numPr>
          <w:ilvl w:val="0"/>
          <w:numId w:val="16"/>
        </w:numPr>
        <w:spacing w:after="120" w:line="240" w:lineRule="auto"/>
        <w:jc w:val="both"/>
        <w:rPr>
          <w:rFonts w:ascii="Verdana" w:hAnsi="Verdana"/>
          <w:sz w:val="20"/>
          <w:szCs w:val="20"/>
          <w:lang w:val="en-US"/>
        </w:rPr>
      </w:pPr>
      <w:proofErr w:type="gramStart"/>
      <w:r w:rsidRPr="007626E2">
        <w:rPr>
          <w:rFonts w:ascii="Verdana" w:hAnsi="Verdana"/>
          <w:sz w:val="20"/>
          <w:szCs w:val="20"/>
          <w:lang w:val="en-US"/>
        </w:rPr>
        <w:t>the</w:t>
      </w:r>
      <w:proofErr w:type="gramEnd"/>
      <w:r w:rsidRPr="007626E2">
        <w:rPr>
          <w:rFonts w:ascii="Verdana" w:hAnsi="Verdana"/>
          <w:sz w:val="20"/>
          <w:szCs w:val="20"/>
          <w:lang w:val="en-US"/>
        </w:rPr>
        <w:t xml:space="preserve"> new subcontractor's agreement to direct payment, if the subcontractor requests direct payment.</w:t>
      </w:r>
    </w:p>
    <w:p w:rsidR="009237C5" w:rsidRPr="007626E2" w:rsidRDefault="0012172B" w:rsidP="003C7DEE">
      <w:pPr>
        <w:pStyle w:val="BodyA"/>
        <w:widowControl w:val="0"/>
        <w:numPr>
          <w:ilvl w:val="0"/>
          <w:numId w:val="17"/>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contracting authority shall either approve or reject the replacement of the subcontractor on the basis of Article 94(4) ZJN-3. The Contractor may only replace a </w:t>
      </w:r>
      <w:r w:rsidRPr="007626E2">
        <w:rPr>
          <w:rFonts w:ascii="Verdana" w:hAnsi="Verdana"/>
          <w:sz w:val="20"/>
          <w:szCs w:val="20"/>
          <w:lang w:val="en-US"/>
        </w:rPr>
        <w:lastRenderedPageBreak/>
        <w:t>subcontractor after the Contracting Authority's approval, in which case the Contractor must submit all the documents required under the preceding paragraph.</w:t>
      </w:r>
    </w:p>
    <w:p w:rsidR="009237C5" w:rsidRPr="007626E2" w:rsidRDefault="0012172B" w:rsidP="003C7DEE">
      <w:pPr>
        <w:pStyle w:val="BodyA"/>
        <w:widowControl w:val="0"/>
        <w:numPr>
          <w:ilvl w:val="0"/>
          <w:numId w:val="17"/>
        </w:numPr>
        <w:spacing w:after="120" w:line="240" w:lineRule="auto"/>
        <w:jc w:val="both"/>
        <w:rPr>
          <w:rFonts w:ascii="Verdana" w:hAnsi="Verdana"/>
          <w:sz w:val="20"/>
          <w:szCs w:val="20"/>
          <w:lang w:val="en-US"/>
        </w:rPr>
      </w:pPr>
      <w:r w:rsidRPr="007626E2">
        <w:rPr>
          <w:rFonts w:ascii="Verdana" w:hAnsi="Verdana"/>
          <w:sz w:val="20"/>
          <w:szCs w:val="20"/>
          <w:lang w:val="en-US"/>
        </w:rPr>
        <w:t>Good reasons for engaging a new subcontractor include:</w:t>
      </w:r>
    </w:p>
    <w:p w:rsidR="009237C5" w:rsidRPr="007626E2" w:rsidRDefault="0012172B" w:rsidP="003C7DEE">
      <w:pPr>
        <w:pStyle w:val="BodyA"/>
        <w:widowControl w:val="0"/>
        <w:numPr>
          <w:ilvl w:val="0"/>
          <w:numId w:val="19"/>
        </w:numPr>
        <w:spacing w:after="120" w:line="240" w:lineRule="auto"/>
        <w:jc w:val="both"/>
        <w:rPr>
          <w:rFonts w:ascii="Verdana" w:hAnsi="Verdana"/>
          <w:sz w:val="20"/>
          <w:szCs w:val="20"/>
          <w:lang w:val="en-US"/>
        </w:rPr>
      </w:pPr>
      <w:r w:rsidRPr="007626E2">
        <w:rPr>
          <w:rFonts w:ascii="Verdana" w:hAnsi="Verdana"/>
          <w:sz w:val="20"/>
          <w:szCs w:val="20"/>
          <w:lang w:val="en-US"/>
        </w:rPr>
        <w:t>circumstances arising after the signature of this Contract which the Contractor could not or should not have foreseen at the stage of preparation and submission of its tender;</w:t>
      </w:r>
    </w:p>
    <w:p w:rsidR="009237C5" w:rsidRPr="007626E2" w:rsidRDefault="0012172B" w:rsidP="003C7DEE">
      <w:pPr>
        <w:pStyle w:val="BodyA"/>
        <w:widowControl w:val="0"/>
        <w:numPr>
          <w:ilvl w:val="0"/>
          <w:numId w:val="19"/>
        </w:numPr>
        <w:spacing w:after="120" w:line="240" w:lineRule="auto"/>
        <w:jc w:val="both"/>
        <w:rPr>
          <w:rFonts w:ascii="Verdana" w:hAnsi="Verdana"/>
          <w:sz w:val="20"/>
          <w:szCs w:val="20"/>
          <w:lang w:val="en-US"/>
        </w:rPr>
      </w:pPr>
      <w:r w:rsidRPr="007626E2">
        <w:rPr>
          <w:rFonts w:ascii="Verdana" w:hAnsi="Verdana"/>
          <w:sz w:val="20"/>
          <w:szCs w:val="20"/>
          <w:lang w:val="en-US"/>
        </w:rPr>
        <w:t>the need for additional works, changes to the works or unforeseen works that the Contractor cannot carry out himself;</w:t>
      </w:r>
    </w:p>
    <w:p w:rsidR="009237C5" w:rsidRPr="007626E2" w:rsidRDefault="00F97F84" w:rsidP="003C7DEE">
      <w:pPr>
        <w:pStyle w:val="BodyA"/>
        <w:widowControl w:val="0"/>
        <w:numPr>
          <w:ilvl w:val="0"/>
          <w:numId w:val="19"/>
        </w:numPr>
        <w:spacing w:after="120" w:line="240" w:lineRule="auto"/>
        <w:jc w:val="both"/>
        <w:rPr>
          <w:rFonts w:ascii="Verdana" w:hAnsi="Verdana"/>
          <w:sz w:val="20"/>
          <w:szCs w:val="20"/>
          <w:lang w:val="en-US"/>
        </w:rPr>
      </w:pPr>
      <w:r w:rsidRPr="007626E2">
        <w:rPr>
          <w:rFonts w:ascii="Verdana" w:hAnsi="Verdana"/>
          <w:sz w:val="20"/>
          <w:szCs w:val="20"/>
          <w:lang w:val="en-US"/>
        </w:rPr>
        <w:t>specialized work for which the contractor is not qualified and which is necessary for the performance of the work;</w:t>
      </w:r>
    </w:p>
    <w:p w:rsidR="009237C5" w:rsidRPr="007626E2" w:rsidRDefault="0012172B" w:rsidP="003C7DEE">
      <w:pPr>
        <w:pStyle w:val="BodyA"/>
        <w:widowControl w:val="0"/>
        <w:numPr>
          <w:ilvl w:val="0"/>
          <w:numId w:val="19"/>
        </w:numPr>
        <w:spacing w:after="120" w:line="240" w:lineRule="auto"/>
        <w:jc w:val="both"/>
        <w:rPr>
          <w:rFonts w:ascii="Verdana" w:hAnsi="Verdana"/>
          <w:sz w:val="20"/>
          <w:szCs w:val="20"/>
          <w:lang w:val="en-US"/>
        </w:rPr>
      </w:pPr>
      <w:proofErr w:type="gramStart"/>
      <w:r w:rsidRPr="007626E2">
        <w:rPr>
          <w:rFonts w:ascii="Verdana" w:hAnsi="Verdana"/>
          <w:sz w:val="20"/>
          <w:szCs w:val="20"/>
          <w:lang w:val="en-US"/>
        </w:rPr>
        <w:t>time</w:t>
      </w:r>
      <w:proofErr w:type="gramEnd"/>
      <w:r w:rsidRPr="007626E2">
        <w:rPr>
          <w:rFonts w:ascii="Verdana" w:hAnsi="Verdana"/>
          <w:sz w:val="20"/>
          <w:szCs w:val="20"/>
          <w:lang w:val="en-US"/>
        </w:rPr>
        <w:t xml:space="preserve">, </w:t>
      </w:r>
      <w:r w:rsidR="00F97F84" w:rsidRPr="007626E2">
        <w:rPr>
          <w:rFonts w:ascii="Verdana" w:hAnsi="Verdana"/>
          <w:sz w:val="20"/>
          <w:szCs w:val="20"/>
          <w:lang w:val="en-US"/>
        </w:rPr>
        <w:t>organizational</w:t>
      </w:r>
      <w:r w:rsidRPr="007626E2">
        <w:rPr>
          <w:rFonts w:ascii="Verdana" w:hAnsi="Verdana"/>
          <w:sz w:val="20"/>
          <w:szCs w:val="20"/>
          <w:lang w:val="en-US"/>
        </w:rPr>
        <w:t xml:space="preserve"> or technical circumstances which make it necessary to involve a subcontractor in order to carry out the work to the extent, quality, price and within the time limits laid down in the contract.</w:t>
      </w:r>
    </w:p>
    <w:p w:rsidR="009237C5" w:rsidRPr="007626E2" w:rsidRDefault="0012172B" w:rsidP="003C7DEE">
      <w:pPr>
        <w:pStyle w:val="BodyA"/>
        <w:widowControl w:val="0"/>
        <w:numPr>
          <w:ilvl w:val="0"/>
          <w:numId w:val="20"/>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Contractor shall be liable for the performance of the works by its subcontractors as if it had performed them itself, and the </w:t>
      </w:r>
      <w:r w:rsidR="00F97F84" w:rsidRPr="007626E2">
        <w:rPr>
          <w:rFonts w:ascii="Verdana" w:hAnsi="Verdana"/>
          <w:sz w:val="20"/>
          <w:szCs w:val="20"/>
          <w:lang w:val="en-US"/>
        </w:rPr>
        <w:t xml:space="preserve">Contracting </w:t>
      </w:r>
      <w:proofErr w:type="gramStart"/>
      <w:r w:rsidR="00F97F84" w:rsidRPr="007626E2">
        <w:rPr>
          <w:rFonts w:ascii="Verdana" w:hAnsi="Verdana"/>
          <w:sz w:val="20"/>
          <w:szCs w:val="20"/>
          <w:lang w:val="en-US"/>
        </w:rPr>
        <w:t xml:space="preserve">Authority </w:t>
      </w:r>
      <w:r w:rsidRPr="007626E2">
        <w:rPr>
          <w:rFonts w:ascii="Verdana" w:hAnsi="Verdana"/>
          <w:sz w:val="20"/>
          <w:szCs w:val="20"/>
          <w:lang w:val="en-US"/>
        </w:rPr>
        <w:t>'s</w:t>
      </w:r>
      <w:proofErr w:type="gramEnd"/>
      <w:r w:rsidRPr="007626E2">
        <w:rPr>
          <w:rFonts w:ascii="Verdana" w:hAnsi="Verdana"/>
          <w:sz w:val="20"/>
          <w:szCs w:val="20"/>
          <w:lang w:val="en-US"/>
        </w:rPr>
        <w:t xml:space="preserve"> approval of subcontractors shall not affect the Contractor's obligation to ensure the quality and timely performance of the Contract Works.</w:t>
      </w:r>
    </w:p>
    <w:p w:rsidR="00F97F84" w:rsidRPr="007626E2" w:rsidRDefault="00F97F84"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Article 5</w:t>
      </w:r>
    </w:p>
    <w:p w:rsidR="009237C5" w:rsidRPr="007626E2" w:rsidRDefault="0012172B" w:rsidP="007626E2">
      <w:pPr>
        <w:pStyle w:val="Odstavekseznama"/>
        <w:widowControl w:val="0"/>
        <w:spacing w:after="120" w:line="240" w:lineRule="auto"/>
        <w:ind w:left="357"/>
        <w:jc w:val="center"/>
        <w:rPr>
          <w:rFonts w:ascii="Verdana" w:eastAsia="Verdana" w:hAnsi="Verdana" w:cs="Verdana"/>
          <w:sz w:val="20"/>
          <w:szCs w:val="20"/>
        </w:rPr>
      </w:pPr>
      <w:r w:rsidRPr="007626E2">
        <w:rPr>
          <w:rFonts w:ascii="Verdana" w:hAnsi="Verdana"/>
          <w:sz w:val="20"/>
          <w:szCs w:val="20"/>
        </w:rPr>
        <w:t>DEFINITIONS</w:t>
      </w:r>
    </w:p>
    <w:p w:rsidR="009237C5" w:rsidRPr="007626E2" w:rsidRDefault="0012172B"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 xml:space="preserve">PHASE 1 or </w:t>
      </w:r>
      <w:r w:rsidR="00F97F84" w:rsidRPr="007626E2">
        <w:rPr>
          <w:rFonts w:ascii="Verdana" w:hAnsi="Verdana"/>
          <w:sz w:val="20"/>
          <w:szCs w:val="20"/>
        </w:rPr>
        <w:t>STATUS</w:t>
      </w:r>
      <w:r w:rsidRPr="007626E2">
        <w:rPr>
          <w:rFonts w:ascii="Verdana" w:hAnsi="Verdana"/>
          <w:sz w:val="20"/>
          <w:szCs w:val="20"/>
        </w:rPr>
        <w:t xml:space="preserve"> ANALYSIS, DATA FLOW ANALYSIS AND SPECIFICATION OF ALL INTEGRATIONS comprises the analysis of the existing IT environment of the </w:t>
      </w:r>
      <w:r w:rsidR="00F97F84" w:rsidRPr="007626E2">
        <w:rPr>
          <w:rFonts w:ascii="Verdana" w:hAnsi="Verdana"/>
          <w:sz w:val="20"/>
          <w:szCs w:val="20"/>
        </w:rPr>
        <w:t>Contracting Authority</w:t>
      </w:r>
      <w:r w:rsidRPr="007626E2">
        <w:rPr>
          <w:rFonts w:ascii="Verdana" w:hAnsi="Verdana"/>
          <w:sz w:val="20"/>
          <w:szCs w:val="20"/>
        </w:rPr>
        <w:t xml:space="preserve">, including the use of existing solutions, business processes and relevant actors in accordance with the Technical Specifications and the </w:t>
      </w:r>
      <w:r w:rsidR="00F97F84" w:rsidRPr="007626E2">
        <w:rPr>
          <w:rFonts w:ascii="Verdana" w:hAnsi="Verdana"/>
          <w:sz w:val="20"/>
          <w:szCs w:val="20"/>
        </w:rPr>
        <w:t>Contracting Authority</w:t>
      </w:r>
      <w:r w:rsidRPr="007626E2">
        <w:rPr>
          <w:rFonts w:ascii="Verdana" w:hAnsi="Verdana"/>
          <w:sz w:val="20"/>
          <w:szCs w:val="20"/>
        </w:rPr>
        <w:t xml:space="preserve">'s </w:t>
      </w:r>
      <w:r w:rsidR="008028E0" w:rsidRPr="007626E2">
        <w:rPr>
          <w:rFonts w:ascii="Verdana" w:hAnsi="Verdana"/>
          <w:sz w:val="20"/>
          <w:szCs w:val="20"/>
        </w:rPr>
        <w:t>Organizational</w:t>
      </w:r>
      <w:r w:rsidRPr="007626E2">
        <w:rPr>
          <w:rFonts w:ascii="Verdana" w:hAnsi="Verdana"/>
          <w:sz w:val="20"/>
          <w:szCs w:val="20"/>
        </w:rPr>
        <w:t xml:space="preserve"> Structure Document</w:t>
      </w:r>
      <w:r w:rsidRPr="007626E2">
        <w:rPr>
          <w:rFonts w:ascii="Verdana" w:hAnsi="Verdana"/>
          <w:b/>
          <w:bCs/>
          <w:sz w:val="20"/>
          <w:szCs w:val="20"/>
        </w:rPr>
        <w:t>.</w:t>
      </w:r>
      <w:r w:rsidRPr="007626E2">
        <w:rPr>
          <w:rFonts w:ascii="Verdana" w:hAnsi="Verdana"/>
          <w:sz w:val="20"/>
          <w:szCs w:val="20"/>
        </w:rPr>
        <w:t xml:space="preserve"> The contractor shall perform a detailed analysis of all data flows between systems, identify existing and planned integration points and prepare a technical and functional specification of all necessary integrations, including interfaces, protocols, formats and security requirements. The phase shall be considered successfully completed when the Contractor has handed over to the </w:t>
      </w:r>
      <w:r w:rsidR="00F97F84" w:rsidRPr="007626E2">
        <w:rPr>
          <w:rFonts w:ascii="Verdana" w:hAnsi="Verdana"/>
          <w:sz w:val="20"/>
          <w:szCs w:val="20"/>
        </w:rPr>
        <w:t>Contracting Authority</w:t>
      </w:r>
      <w:r w:rsidRPr="007626E2">
        <w:rPr>
          <w:rFonts w:ascii="Verdana" w:hAnsi="Verdana"/>
          <w:sz w:val="20"/>
          <w:szCs w:val="20"/>
        </w:rPr>
        <w:t>:</w:t>
      </w:r>
    </w:p>
    <w:p w:rsidR="009237C5" w:rsidRPr="007626E2" w:rsidRDefault="0012172B" w:rsidP="00BB47D2">
      <w:pPr>
        <w:pStyle w:val="Odstavekseznama"/>
        <w:spacing w:after="0"/>
        <w:ind w:left="1069"/>
        <w:jc w:val="both"/>
        <w:rPr>
          <w:rFonts w:ascii="Verdana" w:hAnsi="Verdana"/>
          <w:sz w:val="20"/>
          <w:szCs w:val="20"/>
        </w:rPr>
      </w:pPr>
      <w:r w:rsidRPr="007626E2">
        <w:rPr>
          <w:rFonts w:ascii="Verdana" w:hAnsi="Verdana"/>
          <w:sz w:val="20"/>
          <w:szCs w:val="20"/>
        </w:rPr>
        <w:t>(</w:t>
      </w:r>
      <w:proofErr w:type="spellStart"/>
      <w:r w:rsidRPr="007626E2">
        <w:rPr>
          <w:rFonts w:ascii="Verdana" w:hAnsi="Verdana"/>
          <w:sz w:val="20"/>
          <w:szCs w:val="20"/>
        </w:rPr>
        <w:t>i</w:t>
      </w:r>
      <w:proofErr w:type="spellEnd"/>
      <w:r w:rsidRPr="007626E2">
        <w:rPr>
          <w:rFonts w:ascii="Verdana" w:hAnsi="Verdana"/>
          <w:sz w:val="20"/>
          <w:szCs w:val="20"/>
        </w:rPr>
        <w:t xml:space="preserve">) </w:t>
      </w:r>
      <w:proofErr w:type="gramStart"/>
      <w:r w:rsidRPr="007626E2">
        <w:rPr>
          <w:rFonts w:ascii="Verdana" w:hAnsi="Verdana"/>
          <w:sz w:val="20"/>
          <w:szCs w:val="20"/>
        </w:rPr>
        <w:t>a</w:t>
      </w:r>
      <w:proofErr w:type="gramEnd"/>
      <w:r w:rsidRPr="007626E2">
        <w:rPr>
          <w:rFonts w:ascii="Verdana" w:hAnsi="Verdana"/>
          <w:sz w:val="20"/>
          <w:szCs w:val="20"/>
        </w:rPr>
        <w:t xml:space="preserve"> document </w:t>
      </w:r>
      <w:r w:rsidR="008028E0" w:rsidRPr="007626E2">
        <w:rPr>
          <w:rFonts w:ascii="Verdana" w:hAnsi="Verdana"/>
          <w:sz w:val="20"/>
          <w:szCs w:val="20"/>
        </w:rPr>
        <w:t>analyzing</w:t>
      </w:r>
      <w:r w:rsidRPr="007626E2">
        <w:rPr>
          <w:rFonts w:ascii="Verdana" w:hAnsi="Verdana"/>
          <w:sz w:val="20"/>
          <w:szCs w:val="20"/>
        </w:rPr>
        <w:t xml:space="preserve"> the </w:t>
      </w:r>
      <w:r w:rsidR="000A134F" w:rsidRPr="007626E2">
        <w:rPr>
          <w:rFonts w:ascii="Verdana" w:hAnsi="Verdana"/>
          <w:sz w:val="20"/>
          <w:szCs w:val="20"/>
        </w:rPr>
        <w:t>existing situation</w:t>
      </w:r>
      <w:r w:rsidRPr="007626E2">
        <w:rPr>
          <w:rFonts w:ascii="Verdana" w:hAnsi="Verdana"/>
          <w:sz w:val="20"/>
          <w:szCs w:val="20"/>
        </w:rPr>
        <w:t xml:space="preserve">, </w:t>
      </w:r>
    </w:p>
    <w:p w:rsidR="009237C5" w:rsidRPr="007626E2" w:rsidRDefault="0012172B" w:rsidP="00BB47D2">
      <w:pPr>
        <w:pStyle w:val="Odstavekseznama"/>
        <w:spacing w:after="0"/>
        <w:ind w:left="1069"/>
        <w:jc w:val="both"/>
        <w:rPr>
          <w:rFonts w:ascii="Verdana" w:hAnsi="Verdana"/>
          <w:sz w:val="20"/>
          <w:szCs w:val="20"/>
        </w:rPr>
      </w:pPr>
      <w:r w:rsidRPr="007626E2">
        <w:rPr>
          <w:rFonts w:ascii="Verdana" w:hAnsi="Verdana"/>
          <w:sz w:val="20"/>
          <w:szCs w:val="20"/>
        </w:rPr>
        <w:t xml:space="preserve">(ii) </w:t>
      </w:r>
      <w:proofErr w:type="gramStart"/>
      <w:r w:rsidRPr="007626E2">
        <w:rPr>
          <w:rFonts w:ascii="Verdana" w:hAnsi="Verdana"/>
          <w:sz w:val="20"/>
          <w:szCs w:val="20"/>
        </w:rPr>
        <w:t>a</w:t>
      </w:r>
      <w:proofErr w:type="gramEnd"/>
      <w:r w:rsidRPr="007626E2">
        <w:rPr>
          <w:rFonts w:ascii="Verdana" w:hAnsi="Verdana"/>
          <w:sz w:val="20"/>
          <w:szCs w:val="20"/>
        </w:rPr>
        <w:t xml:space="preserve"> visual diagram of the data flows, </w:t>
      </w:r>
    </w:p>
    <w:p w:rsidR="009237C5" w:rsidRPr="007626E2" w:rsidRDefault="00BB47D2" w:rsidP="00BB47D2">
      <w:pPr>
        <w:pStyle w:val="Odstavekseznama"/>
        <w:spacing w:after="0"/>
        <w:ind w:left="1080"/>
        <w:jc w:val="both"/>
        <w:rPr>
          <w:rFonts w:ascii="Verdana" w:hAnsi="Verdana"/>
          <w:sz w:val="20"/>
          <w:szCs w:val="20"/>
        </w:rPr>
      </w:pPr>
      <w:r w:rsidRPr="007626E2">
        <w:rPr>
          <w:rFonts w:ascii="Verdana" w:hAnsi="Verdana"/>
          <w:sz w:val="20"/>
          <w:szCs w:val="20"/>
        </w:rPr>
        <w:t xml:space="preserve">(iii) </w:t>
      </w:r>
      <w:proofErr w:type="gramStart"/>
      <w:r w:rsidRPr="007626E2">
        <w:rPr>
          <w:rFonts w:ascii="Verdana" w:hAnsi="Verdana"/>
          <w:sz w:val="20"/>
          <w:szCs w:val="20"/>
        </w:rPr>
        <w:t>a</w:t>
      </w:r>
      <w:proofErr w:type="gramEnd"/>
      <w:r w:rsidRPr="007626E2">
        <w:rPr>
          <w:rFonts w:ascii="Verdana" w:hAnsi="Verdana"/>
          <w:sz w:val="20"/>
          <w:szCs w:val="20"/>
        </w:rPr>
        <w:t xml:space="preserve"> structured specification of all integrations with clearly stated requirements.</w:t>
      </w:r>
    </w:p>
    <w:p w:rsidR="009237C5" w:rsidRPr="007626E2" w:rsidRDefault="0012172B">
      <w:pPr>
        <w:pStyle w:val="BodyA"/>
        <w:spacing w:after="0"/>
        <w:ind w:left="720"/>
        <w:jc w:val="both"/>
        <w:rPr>
          <w:rFonts w:ascii="Verdana" w:eastAsia="Verdana" w:hAnsi="Verdana" w:cs="Verdana"/>
          <w:sz w:val="20"/>
          <w:szCs w:val="20"/>
          <w:lang w:val="en-US"/>
        </w:rPr>
      </w:pPr>
      <w:r w:rsidRPr="007626E2">
        <w:rPr>
          <w:rFonts w:ascii="Verdana" w:hAnsi="Verdana"/>
          <w:sz w:val="20"/>
          <w:szCs w:val="20"/>
          <w:lang w:val="en-US"/>
        </w:rPr>
        <w:t xml:space="preserve">The documentation shall be approved by the project team and an </w:t>
      </w:r>
      <w:r w:rsidR="000A134F" w:rsidRPr="007626E2">
        <w:rPr>
          <w:rFonts w:ascii="Verdana" w:hAnsi="Verdana"/>
          <w:sz w:val="20"/>
          <w:szCs w:val="20"/>
          <w:lang w:val="en-US"/>
        </w:rPr>
        <w:t>authorized</w:t>
      </w:r>
      <w:r w:rsidRPr="007626E2">
        <w:rPr>
          <w:rFonts w:ascii="Verdana" w:hAnsi="Verdana"/>
          <w:sz w:val="20"/>
          <w:szCs w:val="20"/>
          <w:lang w:val="en-US"/>
        </w:rPr>
        <w:t xml:space="preserve"> representative of the Contracting Authority, and an acceptance </w:t>
      </w:r>
      <w:r w:rsidR="000A134F" w:rsidRPr="007626E2">
        <w:rPr>
          <w:rFonts w:ascii="Verdana" w:hAnsi="Verdana"/>
          <w:sz w:val="20"/>
          <w:szCs w:val="20"/>
          <w:lang w:val="en-US"/>
        </w:rPr>
        <w:t>note</w:t>
      </w:r>
      <w:r w:rsidRPr="007626E2">
        <w:rPr>
          <w:rFonts w:ascii="Verdana" w:hAnsi="Verdana"/>
          <w:sz w:val="20"/>
          <w:szCs w:val="20"/>
          <w:lang w:val="en-US"/>
        </w:rPr>
        <w:t xml:space="preserve"> for this phase shall be signed on successful handover, subject to the provisions of Article 9 of this Contract.</w:t>
      </w:r>
    </w:p>
    <w:p w:rsidR="009237C5" w:rsidRPr="007626E2" w:rsidRDefault="0012172B"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 xml:space="preserve">PHASE 2 or ADAPTATION, DEVELOPMENT AND IMPLEMENTATION OF THE SOLUTION </w:t>
      </w:r>
      <w:r w:rsidR="000A134F" w:rsidRPr="007626E2">
        <w:rPr>
          <w:rFonts w:ascii="Verdana" w:hAnsi="Verdana"/>
          <w:sz w:val="20"/>
          <w:szCs w:val="20"/>
        </w:rPr>
        <w:t>i</w:t>
      </w:r>
      <w:r w:rsidRPr="007626E2">
        <w:rPr>
          <w:rFonts w:ascii="Verdana" w:hAnsi="Verdana"/>
          <w:sz w:val="20"/>
          <w:szCs w:val="20"/>
        </w:rPr>
        <w:t xml:space="preserve">n this phase, the Contractor shall, on the basis of the </w:t>
      </w:r>
      <w:r w:rsidR="00EC59CA" w:rsidRPr="007626E2">
        <w:rPr>
          <w:rFonts w:ascii="Verdana" w:hAnsi="Verdana"/>
          <w:sz w:val="20"/>
          <w:szCs w:val="20"/>
        </w:rPr>
        <w:t>T</w:t>
      </w:r>
      <w:r w:rsidRPr="007626E2">
        <w:rPr>
          <w:rFonts w:ascii="Verdana" w:hAnsi="Verdana"/>
          <w:sz w:val="20"/>
          <w:szCs w:val="20"/>
        </w:rPr>
        <w:t xml:space="preserve">echnical </w:t>
      </w:r>
      <w:r w:rsidR="00EC59CA" w:rsidRPr="007626E2">
        <w:rPr>
          <w:rFonts w:ascii="Verdana" w:hAnsi="Verdana"/>
          <w:sz w:val="20"/>
          <w:szCs w:val="20"/>
        </w:rPr>
        <w:t>S</w:t>
      </w:r>
      <w:r w:rsidRPr="007626E2">
        <w:rPr>
          <w:rFonts w:ascii="Verdana" w:hAnsi="Verdana"/>
          <w:sz w:val="20"/>
          <w:szCs w:val="20"/>
        </w:rPr>
        <w:t xml:space="preserve">pecifications and taking into account the technical and </w:t>
      </w:r>
      <w:r w:rsidR="00A738A6" w:rsidRPr="007626E2">
        <w:rPr>
          <w:rFonts w:ascii="Verdana" w:hAnsi="Verdana"/>
          <w:sz w:val="20"/>
          <w:szCs w:val="20"/>
        </w:rPr>
        <w:t>organizational</w:t>
      </w:r>
      <w:r w:rsidRPr="007626E2">
        <w:rPr>
          <w:rFonts w:ascii="Verdana" w:hAnsi="Verdana"/>
          <w:sz w:val="20"/>
          <w:szCs w:val="20"/>
        </w:rPr>
        <w:t xml:space="preserve"> knowledge acquired in Phase 1 and other annexes to the Contract, carry out all the necessary adaptations, configurations and development activities to ensure a functionally complete solution. This includes the adaptation of existing software modules, the development of new components, the setting up of business rules, the creation of user roles and permissions, and the integration of the system into a form ready for validation. The phase shall be considered successfully completed when the </w:t>
      </w:r>
      <w:r w:rsidR="000A134F" w:rsidRPr="007626E2">
        <w:rPr>
          <w:rFonts w:ascii="Verdana" w:hAnsi="Verdana"/>
          <w:sz w:val="20"/>
          <w:szCs w:val="20"/>
        </w:rPr>
        <w:t>C</w:t>
      </w:r>
      <w:r w:rsidRPr="007626E2">
        <w:rPr>
          <w:rFonts w:ascii="Verdana" w:hAnsi="Verdana"/>
          <w:sz w:val="20"/>
          <w:szCs w:val="20"/>
        </w:rPr>
        <w:t xml:space="preserve">ontractor has delivered to the </w:t>
      </w:r>
      <w:r w:rsidR="00F97F84" w:rsidRPr="007626E2">
        <w:rPr>
          <w:rFonts w:ascii="Verdana" w:hAnsi="Verdana"/>
          <w:sz w:val="20"/>
          <w:szCs w:val="20"/>
        </w:rPr>
        <w:t xml:space="preserve">Contracting </w:t>
      </w:r>
      <w:proofErr w:type="gramStart"/>
      <w:r w:rsidR="00F97F84" w:rsidRPr="007626E2">
        <w:rPr>
          <w:rFonts w:ascii="Verdana" w:hAnsi="Verdana"/>
          <w:sz w:val="20"/>
          <w:szCs w:val="20"/>
        </w:rPr>
        <w:t xml:space="preserve">Authority </w:t>
      </w:r>
      <w:r w:rsidRPr="007626E2">
        <w:rPr>
          <w:rFonts w:ascii="Verdana" w:hAnsi="Verdana"/>
          <w:sz w:val="20"/>
          <w:szCs w:val="20"/>
        </w:rPr>
        <w:t xml:space="preserve"> a</w:t>
      </w:r>
      <w:proofErr w:type="gramEnd"/>
      <w:r w:rsidRPr="007626E2">
        <w:rPr>
          <w:rFonts w:ascii="Verdana" w:hAnsi="Verdana"/>
          <w:sz w:val="20"/>
          <w:szCs w:val="20"/>
        </w:rPr>
        <w:t xml:space="preserve"> working solution in a validation environment that meets the technical specifications and is ready for system validation. The completion of the phase shall be confirmed by the signing of an acceptance </w:t>
      </w:r>
      <w:r w:rsidR="000A134F" w:rsidRPr="007626E2">
        <w:rPr>
          <w:rFonts w:ascii="Verdana" w:hAnsi="Verdana"/>
          <w:sz w:val="20"/>
          <w:szCs w:val="20"/>
        </w:rPr>
        <w:t>note</w:t>
      </w:r>
      <w:r w:rsidRPr="007626E2">
        <w:rPr>
          <w:rFonts w:ascii="Verdana" w:hAnsi="Verdana"/>
          <w:sz w:val="20"/>
          <w:szCs w:val="20"/>
        </w:rPr>
        <w:t xml:space="preserve"> by the project team and an </w:t>
      </w:r>
      <w:r w:rsidR="00A738A6" w:rsidRPr="007626E2">
        <w:rPr>
          <w:rFonts w:ascii="Verdana" w:hAnsi="Verdana"/>
          <w:sz w:val="20"/>
          <w:szCs w:val="20"/>
        </w:rPr>
        <w:t>authorized</w:t>
      </w:r>
      <w:r w:rsidRPr="007626E2">
        <w:rPr>
          <w:rFonts w:ascii="Verdana" w:hAnsi="Verdana"/>
          <w:sz w:val="20"/>
          <w:szCs w:val="20"/>
        </w:rPr>
        <w:t xml:space="preserve"> </w:t>
      </w:r>
      <w:r w:rsidRPr="007626E2">
        <w:rPr>
          <w:rFonts w:ascii="Verdana" w:hAnsi="Verdana"/>
          <w:sz w:val="20"/>
          <w:szCs w:val="20"/>
        </w:rPr>
        <w:lastRenderedPageBreak/>
        <w:t>representative of the Contracting Authority, subject to the provisions of Article 9 of this Contract.</w:t>
      </w:r>
    </w:p>
    <w:p w:rsidR="009237C5" w:rsidRPr="007626E2" w:rsidRDefault="0012172B"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 xml:space="preserve">PHASE 3 or MIGRATION AND INTEGRATION means the migration of data from the </w:t>
      </w:r>
      <w:r w:rsidR="00F97F84" w:rsidRPr="007626E2">
        <w:rPr>
          <w:rFonts w:ascii="Verdana" w:hAnsi="Verdana"/>
          <w:sz w:val="20"/>
          <w:szCs w:val="20"/>
        </w:rPr>
        <w:t xml:space="preserve">Contracting </w:t>
      </w:r>
      <w:proofErr w:type="gramStart"/>
      <w:r w:rsidR="00F97F84" w:rsidRPr="007626E2">
        <w:rPr>
          <w:rFonts w:ascii="Verdana" w:hAnsi="Verdana"/>
          <w:sz w:val="20"/>
          <w:szCs w:val="20"/>
        </w:rPr>
        <w:t xml:space="preserve">Authority </w:t>
      </w:r>
      <w:r w:rsidRPr="007626E2">
        <w:rPr>
          <w:rFonts w:ascii="Verdana" w:hAnsi="Verdana"/>
          <w:sz w:val="20"/>
          <w:szCs w:val="20"/>
        </w:rPr>
        <w:t>'s</w:t>
      </w:r>
      <w:proofErr w:type="gramEnd"/>
      <w:r w:rsidRPr="007626E2">
        <w:rPr>
          <w:rFonts w:ascii="Verdana" w:hAnsi="Verdana"/>
          <w:sz w:val="20"/>
          <w:szCs w:val="20"/>
        </w:rPr>
        <w:t xml:space="preserve"> existing systems to the new IT solution and the set-up and verification of all integrations as previously defined in the Technical Specifications and validated in Phase 1. The migration shall include data preparation, cleansing, mapping and import, and the contractor shall ensure the integrity, accuracy and security of the data. Integrations shall include the technical connection and test operation of the data exchange between the new solution and any envisaged external or internal systems. The phase shall be deemed to have been successfully completed when the Contractor has submitted to the </w:t>
      </w:r>
      <w:r w:rsidR="00F97F84" w:rsidRPr="007626E2">
        <w:rPr>
          <w:rFonts w:ascii="Verdana" w:hAnsi="Verdana"/>
          <w:sz w:val="20"/>
          <w:szCs w:val="20"/>
        </w:rPr>
        <w:t>Contracting Authority</w:t>
      </w:r>
      <w:r w:rsidRPr="007626E2">
        <w:rPr>
          <w:rFonts w:ascii="Verdana" w:hAnsi="Verdana"/>
          <w:sz w:val="20"/>
          <w:szCs w:val="20"/>
        </w:rPr>
        <w:t xml:space="preserve"> a report on the migration performed, including a description of the procedures, results and any deviations, as well as the migration scripts and migration plan, a report on the integrations successfully performed and tested, and the technical data flow testing report. The documentation </w:t>
      </w:r>
      <w:r w:rsidR="000A134F" w:rsidRPr="007626E2">
        <w:rPr>
          <w:rFonts w:ascii="Verdana" w:hAnsi="Verdana"/>
          <w:sz w:val="20"/>
          <w:szCs w:val="20"/>
        </w:rPr>
        <w:t>must also</w:t>
      </w:r>
      <w:r w:rsidRPr="007626E2">
        <w:rPr>
          <w:rFonts w:ascii="Verdana" w:hAnsi="Verdana"/>
          <w:sz w:val="20"/>
          <w:szCs w:val="20"/>
        </w:rPr>
        <w:t xml:space="preserve"> be approved by the project team and an </w:t>
      </w:r>
      <w:r w:rsidR="00A738A6" w:rsidRPr="007626E2">
        <w:rPr>
          <w:rFonts w:ascii="Verdana" w:hAnsi="Verdana"/>
          <w:sz w:val="20"/>
          <w:szCs w:val="20"/>
        </w:rPr>
        <w:t>authorized</w:t>
      </w:r>
      <w:r w:rsidRPr="007626E2">
        <w:rPr>
          <w:rFonts w:ascii="Verdana" w:hAnsi="Verdana"/>
          <w:sz w:val="20"/>
          <w:szCs w:val="20"/>
        </w:rPr>
        <w:t xml:space="preserve"> representative of the Contracting Authority, after which an acceptance report for this phase shall be signed, subject to the provisions of Article 9 of this Contract.</w:t>
      </w:r>
    </w:p>
    <w:p w:rsidR="009237C5" w:rsidRPr="007626E2" w:rsidRDefault="0012172B"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 xml:space="preserve">PHASE 4 or VALIDATION OF THE SYSTEM means the verification and formal confirmation by the </w:t>
      </w:r>
      <w:r w:rsidR="00F97F84" w:rsidRPr="007626E2">
        <w:rPr>
          <w:rFonts w:ascii="Verdana" w:hAnsi="Verdana"/>
          <w:sz w:val="20"/>
          <w:szCs w:val="20"/>
        </w:rPr>
        <w:t xml:space="preserve">Contracting Authority </w:t>
      </w:r>
      <w:r w:rsidRPr="007626E2">
        <w:rPr>
          <w:rFonts w:ascii="Verdana" w:hAnsi="Verdana"/>
          <w:sz w:val="20"/>
          <w:szCs w:val="20"/>
        </w:rPr>
        <w:t xml:space="preserve">that the developed IT solution fully meets the agreed functional, technical and user requirements as defined in the contract, technical specifications and related annexes. It shall be carried out in a validation environment, which shall correspond to the production environment in terms of functional, system and security characteristics, and shall include the performance of all activities necessary to confirm correct installation (IQ), adequate operation under different conditions (OQ) and the stability and reliability of the system in a simulation of actual use (PQ), together with the performance of user acceptance tests (UAT). The phase is completed when, on the basis of the activities carried out, the </w:t>
      </w:r>
      <w:r w:rsidR="00F97F84" w:rsidRPr="007626E2">
        <w:rPr>
          <w:rFonts w:ascii="Verdana" w:hAnsi="Verdana"/>
          <w:sz w:val="20"/>
          <w:szCs w:val="20"/>
        </w:rPr>
        <w:t xml:space="preserve">Contracting Authority </w:t>
      </w:r>
      <w:r w:rsidRPr="007626E2">
        <w:rPr>
          <w:rFonts w:ascii="Verdana" w:hAnsi="Verdana"/>
          <w:sz w:val="20"/>
          <w:szCs w:val="20"/>
        </w:rPr>
        <w:t>issues a validation report containing a summary of all the tests carried out, the deviations identified and the corrective actions taken, together with a confirmation that the solution is suitable for entry into production operation.</w:t>
      </w:r>
    </w:p>
    <w:p w:rsidR="009237C5" w:rsidRPr="007626E2" w:rsidRDefault="0012172B"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 xml:space="preserve">MAINTENANCE means the activities necessary to keep the software running smoothly (support services, regular system maintenance). </w:t>
      </w:r>
    </w:p>
    <w:p w:rsidR="009237C5" w:rsidRPr="007626E2" w:rsidRDefault="00C3123E" w:rsidP="003C7DEE">
      <w:pPr>
        <w:pStyle w:val="Odstavekseznama"/>
        <w:numPr>
          <w:ilvl w:val="0"/>
          <w:numId w:val="22"/>
        </w:numPr>
        <w:spacing w:after="0"/>
        <w:jc w:val="both"/>
        <w:rPr>
          <w:rFonts w:ascii="Verdana" w:hAnsi="Verdana"/>
          <w:sz w:val="20"/>
          <w:szCs w:val="20"/>
        </w:rPr>
      </w:pPr>
      <w:r>
        <w:rPr>
          <w:rFonts w:ascii="Verdana" w:hAnsi="Verdana"/>
          <w:sz w:val="20"/>
          <w:szCs w:val="20"/>
        </w:rPr>
        <w:t>CHANGE REQUEST</w:t>
      </w:r>
      <w:r w:rsidRPr="007626E2">
        <w:rPr>
          <w:rFonts w:ascii="Verdana" w:hAnsi="Verdana"/>
          <w:sz w:val="20"/>
          <w:szCs w:val="20"/>
        </w:rPr>
        <w:t xml:space="preserve"> </w:t>
      </w:r>
      <w:r w:rsidR="00D4019A" w:rsidRPr="007626E2">
        <w:rPr>
          <w:rFonts w:ascii="Verdana" w:hAnsi="Verdana"/>
          <w:sz w:val="20"/>
          <w:szCs w:val="20"/>
        </w:rPr>
        <w:t xml:space="preserve">mean the creation of new functionalities, adaptations (e.g. subsequent parametrizations) or significant changes to existing functionalities at the </w:t>
      </w:r>
      <w:r w:rsidR="00F97F84" w:rsidRPr="007626E2">
        <w:rPr>
          <w:rFonts w:ascii="Verdana" w:hAnsi="Verdana"/>
          <w:sz w:val="20"/>
          <w:szCs w:val="20"/>
        </w:rPr>
        <w:t xml:space="preserve">Contracting Authority </w:t>
      </w:r>
      <w:r w:rsidR="00D4019A" w:rsidRPr="007626E2">
        <w:rPr>
          <w:rFonts w:ascii="Verdana" w:hAnsi="Verdana"/>
          <w:sz w:val="20"/>
          <w:szCs w:val="20"/>
        </w:rPr>
        <w:t xml:space="preserve">'s request (all upgrades that are necessary for proper functioning or are already part of the product development are considered as updates and fall within the scope of regular maintenance). The price per hour of work, given in the form </w:t>
      </w:r>
      <w:r w:rsidR="004A5720" w:rsidRPr="004A5720">
        <w:rPr>
          <w:rFonts w:ascii="Verdana" w:hAnsi="Verdana"/>
          <w:sz w:val="20"/>
          <w:szCs w:val="20"/>
        </w:rPr>
        <w:t>"</w:t>
      </w:r>
      <w:proofErr w:type="spellStart"/>
      <w:r w:rsidR="004A5720" w:rsidRPr="004A5720">
        <w:rPr>
          <w:rFonts w:ascii="Verdana" w:hAnsi="Verdana"/>
          <w:sz w:val="20"/>
          <w:szCs w:val="20"/>
        </w:rPr>
        <w:t>Proforma</w:t>
      </w:r>
      <w:proofErr w:type="spellEnd"/>
      <w:r w:rsidR="004A5720" w:rsidRPr="004A5720">
        <w:rPr>
          <w:rFonts w:ascii="Verdana" w:hAnsi="Verdana"/>
          <w:sz w:val="20"/>
          <w:szCs w:val="20"/>
        </w:rPr>
        <w:t xml:space="preserve"> invoice"</w:t>
      </w:r>
      <w:r w:rsidR="00D4019A" w:rsidRPr="007626E2">
        <w:rPr>
          <w:rFonts w:ascii="Verdana" w:hAnsi="Verdana"/>
          <w:sz w:val="20"/>
          <w:szCs w:val="20"/>
        </w:rPr>
        <w:t xml:space="preserve">, is the basis for determining the price of the </w:t>
      </w:r>
      <w:r w:rsidR="0000171D" w:rsidRPr="0000171D">
        <w:rPr>
          <w:rFonts w:ascii="Verdana" w:hAnsi="Verdana"/>
          <w:sz w:val="20"/>
          <w:szCs w:val="20"/>
        </w:rPr>
        <w:t>change request</w:t>
      </w:r>
      <w:r w:rsidR="00D4019A" w:rsidRPr="007626E2">
        <w:rPr>
          <w:rFonts w:ascii="Verdana" w:hAnsi="Verdana"/>
          <w:sz w:val="20"/>
          <w:szCs w:val="20"/>
        </w:rPr>
        <w:t>.</w:t>
      </w:r>
    </w:p>
    <w:p w:rsidR="009237C5" w:rsidRPr="007626E2" w:rsidRDefault="0012172B"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SOURCE CODE is a multi-file set of instructions written in a specific programming language for the operation of specific software.</w:t>
      </w:r>
    </w:p>
    <w:p w:rsidR="009237C5" w:rsidRPr="007626E2" w:rsidRDefault="0012172B"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 xml:space="preserve">A MODULE is a </w:t>
      </w:r>
      <w:r w:rsidR="00D4019A" w:rsidRPr="007626E2">
        <w:rPr>
          <w:rFonts w:ascii="Verdana" w:hAnsi="Verdana"/>
          <w:sz w:val="20"/>
          <w:szCs w:val="20"/>
        </w:rPr>
        <w:t xml:space="preserve">comprehensive software solution </w:t>
      </w:r>
      <w:r w:rsidRPr="007626E2">
        <w:rPr>
          <w:rFonts w:ascii="Verdana" w:hAnsi="Verdana"/>
          <w:sz w:val="20"/>
          <w:szCs w:val="20"/>
        </w:rPr>
        <w:t>that provides a complete set of interrelated functionalities. It provides comprehensive IT support for specific user processes.</w:t>
      </w:r>
    </w:p>
    <w:p w:rsidR="009237C5" w:rsidRPr="007626E2" w:rsidRDefault="0012172B"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A PRODUCTION ENVIRONMENT is an environment where end-users manage the right data to carry out their workflow.</w:t>
      </w:r>
    </w:p>
    <w:p w:rsidR="009237C5" w:rsidRPr="007626E2" w:rsidRDefault="0012172B" w:rsidP="003C7DEE">
      <w:pPr>
        <w:pStyle w:val="Odstavekseznama"/>
        <w:numPr>
          <w:ilvl w:val="0"/>
          <w:numId w:val="22"/>
        </w:numPr>
        <w:spacing w:after="0" w:line="240" w:lineRule="auto"/>
        <w:jc w:val="both"/>
        <w:rPr>
          <w:rFonts w:ascii="Verdana" w:hAnsi="Verdana"/>
          <w:sz w:val="20"/>
          <w:szCs w:val="20"/>
        </w:rPr>
      </w:pPr>
      <w:r w:rsidRPr="007626E2">
        <w:rPr>
          <w:rFonts w:ascii="Verdana" w:hAnsi="Verdana"/>
          <w:sz w:val="20"/>
          <w:szCs w:val="20"/>
        </w:rPr>
        <w:t xml:space="preserve">A TEST ENVIRONMENT is a simulation of a production environment with as similar functionality and data set as possible. It is completely separate from the production environment. The software is tested in the test environment. The test environment shall be set up by the contractor. Availability, performance and responsiveness in the test environment </w:t>
      </w:r>
      <w:proofErr w:type="gramStart"/>
      <w:r w:rsidRPr="007626E2">
        <w:rPr>
          <w:rFonts w:ascii="Verdana" w:hAnsi="Verdana"/>
          <w:sz w:val="20"/>
          <w:szCs w:val="20"/>
        </w:rPr>
        <w:t>is</w:t>
      </w:r>
      <w:proofErr w:type="gramEnd"/>
      <w:r w:rsidRPr="007626E2">
        <w:rPr>
          <w:rFonts w:ascii="Verdana" w:hAnsi="Verdana"/>
          <w:sz w:val="20"/>
          <w:szCs w:val="20"/>
        </w:rPr>
        <w:t xml:space="preserve"> expected to be lower than in the production environment. The test </w:t>
      </w:r>
      <w:r w:rsidRPr="007626E2">
        <w:rPr>
          <w:rFonts w:ascii="Verdana" w:hAnsi="Verdana"/>
          <w:sz w:val="20"/>
          <w:szCs w:val="20"/>
        </w:rPr>
        <w:lastRenderedPageBreak/>
        <w:t>environment shall clearly communicate to the user at all times and throughout the application, by means of graphical elements, that it is not using the production environment.</w:t>
      </w:r>
    </w:p>
    <w:p w:rsidR="009237C5" w:rsidRPr="007626E2" w:rsidRDefault="0012172B"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 xml:space="preserve">The VALIDATION ENVIRONMENT is a separate, final test environment where the </w:t>
      </w:r>
      <w:r w:rsidR="00F97F84" w:rsidRPr="007626E2">
        <w:rPr>
          <w:rFonts w:ascii="Verdana" w:hAnsi="Verdana"/>
          <w:sz w:val="20"/>
          <w:szCs w:val="20"/>
        </w:rPr>
        <w:t>Contracting Authority</w:t>
      </w:r>
      <w:r w:rsidRPr="007626E2">
        <w:rPr>
          <w:rFonts w:ascii="Verdana" w:hAnsi="Verdana"/>
          <w:sz w:val="20"/>
          <w:szCs w:val="20"/>
        </w:rPr>
        <w:t xml:space="preserve"> performs validation - i.e. to check that the solution actually meets their business requirements. The validation environment must clearly communicate to the user at all times and throughout the application, by means of graphical elements, that it does not use the production environment.</w:t>
      </w:r>
    </w:p>
    <w:p w:rsidR="009237C5" w:rsidRPr="007626E2" w:rsidRDefault="0012172B"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 xml:space="preserve">A FAULT is an event that is not part of the standard operation of the service and that causes or may cause the inoperability or limited operation of at least one module. </w:t>
      </w:r>
    </w:p>
    <w:p w:rsidR="009237C5" w:rsidRPr="007626E2" w:rsidRDefault="0012172B"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RESPONSE TIME is the period of time between the reporting of the fault and the start of the intervention and diagnosis of the fault by the</w:t>
      </w:r>
      <w:r w:rsidR="0000100C" w:rsidRPr="007626E2">
        <w:rPr>
          <w:rFonts w:ascii="Verdana" w:hAnsi="Verdana"/>
          <w:sz w:val="20"/>
          <w:szCs w:val="20"/>
        </w:rPr>
        <w:t xml:space="preserve"> Contractor via</w:t>
      </w:r>
      <w:r w:rsidRPr="007626E2">
        <w:rPr>
          <w:rFonts w:ascii="Verdana" w:hAnsi="Verdana"/>
          <w:sz w:val="20"/>
          <w:szCs w:val="20"/>
        </w:rPr>
        <w:t xml:space="preserve"> remote access. </w:t>
      </w:r>
    </w:p>
    <w:p w:rsidR="009237C5" w:rsidRPr="007626E2" w:rsidRDefault="0000100C"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 xml:space="preserve">TIME TO CORRECT THE ERROR is the period from the time the fault is reported until it is rectified or until the operation is restored to the state before the fault was detected. </w:t>
      </w:r>
    </w:p>
    <w:p w:rsidR="009237C5" w:rsidRPr="007626E2" w:rsidRDefault="0012172B"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 xml:space="preserve">FUNCTIONAL </w:t>
      </w:r>
      <w:r w:rsidR="00232528">
        <w:rPr>
          <w:rFonts w:ascii="Verdana" w:hAnsi="Verdana"/>
          <w:sz w:val="20"/>
          <w:szCs w:val="20"/>
        </w:rPr>
        <w:t>STATE</w:t>
      </w:r>
      <w:r w:rsidRPr="007626E2">
        <w:rPr>
          <w:rFonts w:ascii="Verdana" w:hAnsi="Verdana"/>
          <w:sz w:val="20"/>
          <w:szCs w:val="20"/>
        </w:rPr>
        <w:t xml:space="preserve"> is a </w:t>
      </w:r>
      <w:r w:rsidR="00232528">
        <w:rPr>
          <w:rFonts w:ascii="Verdana" w:hAnsi="Verdana"/>
          <w:sz w:val="20"/>
          <w:szCs w:val="20"/>
        </w:rPr>
        <w:t>state</w:t>
      </w:r>
      <w:r w:rsidRPr="007626E2">
        <w:rPr>
          <w:rFonts w:ascii="Verdana" w:hAnsi="Verdana"/>
          <w:sz w:val="20"/>
          <w:szCs w:val="20"/>
        </w:rPr>
        <w:t xml:space="preserve"> in which it is possible to perform work, even with impairments and reduced performance.</w:t>
      </w:r>
    </w:p>
    <w:p w:rsidR="009237C5" w:rsidRPr="007626E2" w:rsidRDefault="0012172B"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A CORRECT STATE is a state in which work is carried out without interruption and with the same performance as before the fault.</w:t>
      </w:r>
    </w:p>
    <w:p w:rsidR="009237C5" w:rsidRPr="007626E2" w:rsidRDefault="0012172B"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 xml:space="preserve">REQUEST means any request for the correction of a defect and/or the provision of a service related to the Software. Requests can be created by users and contract administrators. </w:t>
      </w:r>
    </w:p>
    <w:p w:rsidR="009237C5" w:rsidRPr="007626E2" w:rsidRDefault="0012172B"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The ERROR REPORTING/REPA</w:t>
      </w:r>
      <w:r w:rsidR="000524FF" w:rsidRPr="007626E2">
        <w:rPr>
          <w:rFonts w:ascii="Verdana" w:hAnsi="Verdana"/>
          <w:sz w:val="20"/>
          <w:szCs w:val="20"/>
        </w:rPr>
        <w:t>IR</w:t>
      </w:r>
      <w:r w:rsidRPr="007626E2">
        <w:rPr>
          <w:rFonts w:ascii="Verdana" w:hAnsi="Verdana"/>
          <w:sz w:val="20"/>
          <w:szCs w:val="20"/>
        </w:rPr>
        <w:t xml:space="preserve"> SYSTEM is an online portal for reporting and monitoring the resolution of errors and claims. </w:t>
      </w:r>
    </w:p>
    <w:p w:rsidR="009237C5" w:rsidRPr="007626E2" w:rsidRDefault="0012172B"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 xml:space="preserve">USERS are natural persons who use the software that is the subject of this </w:t>
      </w:r>
      <w:r w:rsidR="00A64D00" w:rsidRPr="007626E2">
        <w:rPr>
          <w:rFonts w:ascii="Verdana" w:hAnsi="Verdana"/>
          <w:sz w:val="20"/>
          <w:szCs w:val="20"/>
        </w:rPr>
        <w:t>C</w:t>
      </w:r>
      <w:r w:rsidRPr="007626E2">
        <w:rPr>
          <w:rFonts w:ascii="Verdana" w:hAnsi="Verdana"/>
          <w:sz w:val="20"/>
          <w:szCs w:val="20"/>
        </w:rPr>
        <w:t xml:space="preserve">ontract in the work process of the </w:t>
      </w:r>
      <w:r w:rsidR="00F97F84" w:rsidRPr="007626E2">
        <w:rPr>
          <w:rFonts w:ascii="Verdana" w:hAnsi="Verdana"/>
          <w:sz w:val="20"/>
          <w:szCs w:val="20"/>
        </w:rPr>
        <w:t>Contracting Authority</w:t>
      </w:r>
      <w:r w:rsidR="00ED6D1A">
        <w:rPr>
          <w:rFonts w:ascii="Verdana" w:hAnsi="Verdana"/>
          <w:strike/>
          <w:sz w:val="20"/>
          <w:szCs w:val="20"/>
        </w:rPr>
        <w:t>.</w:t>
      </w:r>
      <w:r w:rsidRPr="007626E2">
        <w:rPr>
          <w:rFonts w:ascii="Verdana" w:hAnsi="Verdana"/>
          <w:strike/>
          <w:sz w:val="20"/>
          <w:szCs w:val="20"/>
        </w:rPr>
        <w:t xml:space="preserve"> </w:t>
      </w:r>
    </w:p>
    <w:p w:rsidR="009237C5" w:rsidRPr="007626E2" w:rsidRDefault="0012172B"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 xml:space="preserve">UPDATE means a subsequent version of the same </w:t>
      </w:r>
      <w:proofErr w:type="spellStart"/>
      <w:r w:rsidR="000524FF" w:rsidRPr="007626E2">
        <w:rPr>
          <w:rFonts w:ascii="Verdana" w:hAnsi="Verdana"/>
          <w:sz w:val="20"/>
          <w:szCs w:val="20"/>
        </w:rPr>
        <w:t>program</w:t>
      </w:r>
      <w:r w:rsidR="00926357">
        <w:rPr>
          <w:rFonts w:ascii="Verdana" w:hAnsi="Verdana"/>
          <w:sz w:val="20"/>
          <w:szCs w:val="20"/>
        </w:rPr>
        <w:t>m</w:t>
      </w:r>
      <w:r w:rsidR="000524FF" w:rsidRPr="007626E2">
        <w:rPr>
          <w:rFonts w:ascii="Verdana" w:hAnsi="Verdana"/>
          <w:sz w:val="20"/>
          <w:szCs w:val="20"/>
        </w:rPr>
        <w:t>e</w:t>
      </w:r>
      <w:proofErr w:type="spellEnd"/>
      <w:r w:rsidRPr="007626E2">
        <w:rPr>
          <w:rFonts w:ascii="Verdana" w:hAnsi="Verdana"/>
          <w:sz w:val="20"/>
          <w:szCs w:val="20"/>
        </w:rPr>
        <w:t xml:space="preserve"> in terms of content made available by the Contractor to its existing </w:t>
      </w:r>
      <w:r w:rsidR="000524FF" w:rsidRPr="007626E2">
        <w:rPr>
          <w:rFonts w:ascii="Verdana" w:hAnsi="Verdana"/>
          <w:sz w:val="20"/>
          <w:szCs w:val="20"/>
        </w:rPr>
        <w:t>customers</w:t>
      </w:r>
      <w:r w:rsidRPr="007626E2">
        <w:rPr>
          <w:rFonts w:ascii="Verdana" w:hAnsi="Verdana"/>
          <w:sz w:val="20"/>
          <w:szCs w:val="20"/>
        </w:rPr>
        <w:t xml:space="preserve">. </w:t>
      </w:r>
    </w:p>
    <w:p w:rsidR="009237C5" w:rsidRPr="007626E2" w:rsidRDefault="00F97F84"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 xml:space="preserve">CONTRACTING AUTHORITY 'S IT SERVICE means the internal </w:t>
      </w:r>
      <w:r w:rsidR="000524FF" w:rsidRPr="007626E2">
        <w:rPr>
          <w:rFonts w:ascii="Verdana" w:hAnsi="Verdana"/>
          <w:sz w:val="20"/>
          <w:szCs w:val="20"/>
        </w:rPr>
        <w:t>organizational</w:t>
      </w:r>
      <w:r w:rsidRPr="007626E2">
        <w:rPr>
          <w:rFonts w:ascii="Verdana" w:hAnsi="Verdana"/>
          <w:sz w:val="20"/>
          <w:szCs w:val="20"/>
        </w:rPr>
        <w:t xml:space="preserve"> unit of the Contracting Authority or other persons </w:t>
      </w:r>
      <w:r w:rsidR="000524FF" w:rsidRPr="007626E2">
        <w:rPr>
          <w:rFonts w:ascii="Verdana" w:hAnsi="Verdana"/>
          <w:sz w:val="20"/>
          <w:szCs w:val="20"/>
        </w:rPr>
        <w:t>authorized</w:t>
      </w:r>
      <w:r w:rsidRPr="007626E2">
        <w:rPr>
          <w:rFonts w:ascii="Verdana" w:hAnsi="Verdana"/>
          <w:sz w:val="20"/>
          <w:szCs w:val="20"/>
        </w:rPr>
        <w:t xml:space="preserve"> by the Contracting Authority who are responsible for the maintenance, management and support of the Contracting </w:t>
      </w:r>
      <w:proofErr w:type="gramStart"/>
      <w:r w:rsidRPr="007626E2">
        <w:rPr>
          <w:rFonts w:ascii="Verdana" w:hAnsi="Verdana"/>
          <w:sz w:val="20"/>
          <w:szCs w:val="20"/>
        </w:rPr>
        <w:t>Authority 's</w:t>
      </w:r>
      <w:proofErr w:type="gramEnd"/>
      <w:r w:rsidRPr="007626E2">
        <w:rPr>
          <w:rFonts w:ascii="Verdana" w:hAnsi="Verdana"/>
          <w:sz w:val="20"/>
          <w:szCs w:val="20"/>
        </w:rPr>
        <w:t xml:space="preserve"> IT systems. The Contracting Authority 's IT Service shall be responsible for technical coordination with the Contractor and (if so determined by the Contract Administrator) for participation in the implementation, validation, integration, training and support of users, and for providing technical information, access or other resources necessary for the performance of this Contract.</w:t>
      </w:r>
    </w:p>
    <w:p w:rsidR="009237C5" w:rsidRPr="007626E2" w:rsidRDefault="0012172B"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MAINTENANCE VERSION means the usual commercially issued code patches, fixes and software updates as indicated by a change in the number to the right of the second decimal place in the version number. For example, 2.3.1 is a maintenance version of version 2.3.</w:t>
      </w:r>
    </w:p>
    <w:p w:rsidR="009237C5" w:rsidRPr="007626E2" w:rsidRDefault="0012172B" w:rsidP="003C7DEE">
      <w:pPr>
        <w:pStyle w:val="Odstavekseznama"/>
        <w:numPr>
          <w:ilvl w:val="0"/>
          <w:numId w:val="22"/>
        </w:numPr>
        <w:spacing w:after="0"/>
        <w:jc w:val="both"/>
        <w:rPr>
          <w:rFonts w:ascii="Verdana" w:hAnsi="Verdana"/>
          <w:sz w:val="20"/>
          <w:szCs w:val="20"/>
        </w:rPr>
      </w:pPr>
      <w:r w:rsidRPr="007626E2">
        <w:rPr>
          <w:rFonts w:ascii="Verdana" w:hAnsi="Verdana"/>
          <w:sz w:val="20"/>
          <w:szCs w:val="20"/>
        </w:rPr>
        <w:t xml:space="preserve">"THIRD PARTY LICENCE" means any software, library, component, tool or other digital element that is not developed by the Contractor or the </w:t>
      </w:r>
      <w:r w:rsidR="00F97F84" w:rsidRPr="007626E2">
        <w:rPr>
          <w:rFonts w:ascii="Verdana" w:hAnsi="Verdana"/>
          <w:sz w:val="20"/>
          <w:szCs w:val="20"/>
        </w:rPr>
        <w:t>Contracting Authority</w:t>
      </w:r>
      <w:r w:rsidRPr="007626E2">
        <w:rPr>
          <w:rFonts w:ascii="Verdana" w:hAnsi="Verdana"/>
          <w:sz w:val="20"/>
          <w:szCs w:val="20"/>
        </w:rPr>
        <w:t xml:space="preserve"> but is provided by a third party (independent provider) and the use of which is governed by a separate </w:t>
      </w:r>
      <w:r w:rsidR="00A738A6" w:rsidRPr="007626E2">
        <w:rPr>
          <w:rFonts w:ascii="Verdana" w:hAnsi="Verdana"/>
          <w:sz w:val="20"/>
          <w:szCs w:val="20"/>
        </w:rPr>
        <w:t>license</w:t>
      </w:r>
      <w:r w:rsidRPr="007626E2">
        <w:rPr>
          <w:rFonts w:ascii="Verdana" w:hAnsi="Verdana"/>
          <w:sz w:val="20"/>
          <w:szCs w:val="20"/>
        </w:rPr>
        <w:t xml:space="preserve"> agreement or terms of use.</w:t>
      </w:r>
    </w:p>
    <w:bookmarkEnd w:id="1"/>
    <w:p w:rsidR="009237C5" w:rsidRPr="007626E2" w:rsidRDefault="009237C5">
      <w:pPr>
        <w:pStyle w:val="Odstavekseznama"/>
        <w:spacing w:after="0"/>
        <w:jc w:val="both"/>
        <w:rPr>
          <w:rFonts w:ascii="Verdana" w:eastAsia="Verdana" w:hAnsi="Verdana" w:cs="Verdana"/>
          <w:sz w:val="20"/>
          <w:szCs w:val="20"/>
        </w:rPr>
      </w:pPr>
    </w:p>
    <w:p w:rsidR="000524FF" w:rsidRPr="007626E2" w:rsidRDefault="000524FF" w:rsidP="007626E2">
      <w:pPr>
        <w:pStyle w:val="BodyA"/>
        <w:widowControl w:val="0"/>
        <w:spacing w:after="120" w:line="240" w:lineRule="auto"/>
        <w:jc w:val="center"/>
        <w:rPr>
          <w:rFonts w:ascii="Verdana" w:hAnsi="Verdana"/>
          <w:sz w:val="20"/>
          <w:szCs w:val="20"/>
          <w:lang w:val="en-US"/>
        </w:rPr>
      </w:pPr>
      <w:r w:rsidRPr="007626E2">
        <w:rPr>
          <w:rFonts w:ascii="Verdana" w:hAnsi="Verdana"/>
          <w:sz w:val="20"/>
          <w:szCs w:val="20"/>
          <w:lang w:val="en-US"/>
        </w:rPr>
        <w:t>Article 6</w:t>
      </w:r>
    </w:p>
    <w:p w:rsidR="009237C5" w:rsidRPr="007626E2" w:rsidRDefault="0012172B" w:rsidP="007626E2">
      <w:pPr>
        <w:pStyle w:val="BodyA"/>
        <w:widowControl w:val="0"/>
        <w:spacing w:after="120" w:line="240" w:lineRule="auto"/>
        <w:jc w:val="center"/>
        <w:rPr>
          <w:rFonts w:ascii="Verdana" w:hAnsi="Verdana"/>
          <w:sz w:val="20"/>
          <w:szCs w:val="20"/>
          <w:lang w:val="en-US"/>
        </w:rPr>
      </w:pPr>
      <w:r w:rsidRPr="007626E2">
        <w:rPr>
          <w:rFonts w:ascii="Verdana" w:hAnsi="Verdana"/>
          <w:sz w:val="20"/>
          <w:szCs w:val="20"/>
          <w:lang w:val="en-US"/>
        </w:rPr>
        <w:t>PERFORMANCE AND OBLIGATIONS OF THE PARTIES</w:t>
      </w:r>
    </w:p>
    <w:p w:rsidR="009237C5" w:rsidRPr="007626E2" w:rsidRDefault="00EC59CA" w:rsidP="003C7DEE">
      <w:pPr>
        <w:pStyle w:val="BodyA"/>
        <w:widowControl w:val="0"/>
        <w:numPr>
          <w:ilvl w:val="2"/>
          <w:numId w:val="24"/>
        </w:numPr>
        <w:spacing w:before="120" w:after="120" w:line="240" w:lineRule="auto"/>
        <w:jc w:val="both"/>
        <w:rPr>
          <w:rFonts w:ascii="Verdana" w:hAnsi="Verdana"/>
          <w:sz w:val="20"/>
          <w:szCs w:val="20"/>
          <w:lang w:val="en-US"/>
        </w:rPr>
      </w:pPr>
      <w:proofErr w:type="gramStart"/>
      <w:r w:rsidRPr="007626E2">
        <w:rPr>
          <w:rFonts w:ascii="Verdana" w:hAnsi="Verdana"/>
          <w:sz w:val="20"/>
          <w:szCs w:val="20"/>
          <w:lang w:val="en-US"/>
        </w:rPr>
        <w:t>by</w:t>
      </w:r>
      <w:proofErr w:type="gramEnd"/>
      <w:r w:rsidRPr="007626E2">
        <w:rPr>
          <w:rFonts w:ascii="Verdana" w:hAnsi="Verdana"/>
          <w:sz w:val="20"/>
          <w:szCs w:val="20"/>
          <w:lang w:val="en-US"/>
        </w:rPr>
        <w:t xml:space="preserve"> entering into this Contract, the Contractor undertakes to provide the services and supplies specified in the Contract and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shall pay the Contractor the Contract Price specified in this Contract. </w:t>
      </w:r>
    </w:p>
    <w:p w:rsidR="009237C5" w:rsidRPr="007626E2" w:rsidRDefault="0012172B" w:rsidP="003C7DEE">
      <w:pPr>
        <w:pStyle w:val="BodyA"/>
        <w:widowControl w:val="0"/>
        <w:numPr>
          <w:ilvl w:val="2"/>
          <w:numId w:val="24"/>
        </w:numPr>
        <w:spacing w:after="120" w:line="240" w:lineRule="auto"/>
        <w:jc w:val="both"/>
        <w:rPr>
          <w:rFonts w:ascii="Verdana" w:hAnsi="Verdana"/>
          <w:sz w:val="20"/>
          <w:szCs w:val="20"/>
          <w:lang w:val="en-US"/>
        </w:rPr>
      </w:pPr>
      <w:r w:rsidRPr="007626E2">
        <w:rPr>
          <w:rFonts w:ascii="Verdana" w:hAnsi="Verdana"/>
          <w:sz w:val="20"/>
          <w:szCs w:val="20"/>
          <w:lang w:val="en-US"/>
        </w:rPr>
        <w:lastRenderedPageBreak/>
        <w:t xml:space="preserve">The services and supplies covered by the Contract shall be performed by the Contractor in accordance with the instructions of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and the </w:t>
      </w:r>
      <w:r w:rsidR="00EC59CA" w:rsidRPr="007626E2">
        <w:rPr>
          <w:rFonts w:ascii="Verdana" w:hAnsi="Verdana"/>
          <w:sz w:val="20"/>
          <w:szCs w:val="20"/>
          <w:lang w:val="en-US"/>
        </w:rPr>
        <w:t xml:space="preserve">Technical Specification Form </w:t>
      </w:r>
      <w:r w:rsidRPr="007626E2">
        <w:rPr>
          <w:rFonts w:ascii="Verdana" w:hAnsi="Verdana"/>
          <w:sz w:val="20"/>
          <w:szCs w:val="20"/>
          <w:lang w:val="en-US"/>
        </w:rPr>
        <w:t xml:space="preserve">annexed to the Contract. </w:t>
      </w:r>
    </w:p>
    <w:p w:rsidR="009237C5" w:rsidRPr="007626E2" w:rsidRDefault="0012172B" w:rsidP="003C7DEE">
      <w:pPr>
        <w:pStyle w:val="BodyA"/>
        <w:widowControl w:val="0"/>
        <w:numPr>
          <w:ilvl w:val="2"/>
          <w:numId w:val="24"/>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Contractor shall provide the services and supplies covered by this Contract in such a way as to ensure an adequate number of users and coverage of all sites, as defined in the </w:t>
      </w:r>
      <w:r w:rsidR="00F97F84" w:rsidRPr="007626E2">
        <w:rPr>
          <w:rFonts w:ascii="Verdana" w:hAnsi="Verdana"/>
          <w:sz w:val="20"/>
          <w:szCs w:val="20"/>
          <w:lang w:val="en-US"/>
        </w:rPr>
        <w:t xml:space="preserve">Contracting </w:t>
      </w:r>
      <w:proofErr w:type="gramStart"/>
      <w:r w:rsidR="00F97F84" w:rsidRPr="007626E2">
        <w:rPr>
          <w:rFonts w:ascii="Verdana" w:hAnsi="Verdana"/>
          <w:sz w:val="20"/>
          <w:szCs w:val="20"/>
          <w:lang w:val="en-US"/>
        </w:rPr>
        <w:t xml:space="preserve">Authority </w:t>
      </w:r>
      <w:r w:rsidRPr="007626E2">
        <w:rPr>
          <w:rFonts w:ascii="Verdana" w:hAnsi="Verdana"/>
          <w:sz w:val="20"/>
          <w:szCs w:val="20"/>
          <w:lang w:val="en-US"/>
        </w:rPr>
        <w:t>'s</w:t>
      </w:r>
      <w:proofErr w:type="gramEnd"/>
      <w:r w:rsidRPr="007626E2">
        <w:rPr>
          <w:rFonts w:ascii="Verdana" w:hAnsi="Verdana"/>
          <w:sz w:val="20"/>
          <w:szCs w:val="20"/>
          <w:lang w:val="en-US"/>
        </w:rPr>
        <w:t xml:space="preserve"> </w:t>
      </w:r>
      <w:r w:rsidR="00EC59CA" w:rsidRPr="007626E2">
        <w:rPr>
          <w:rFonts w:ascii="Verdana" w:hAnsi="Verdana"/>
          <w:sz w:val="20"/>
          <w:szCs w:val="20"/>
          <w:lang w:val="en-US"/>
        </w:rPr>
        <w:t>organizational</w:t>
      </w:r>
      <w:r w:rsidRPr="007626E2">
        <w:rPr>
          <w:rFonts w:ascii="Verdana" w:hAnsi="Verdana"/>
          <w:sz w:val="20"/>
          <w:szCs w:val="20"/>
          <w:lang w:val="en-US"/>
        </w:rPr>
        <w:t xml:space="preserve"> structure document, which forms an integral part of this Contract.</w:t>
      </w:r>
    </w:p>
    <w:p w:rsidR="009237C5" w:rsidRPr="007626E2" w:rsidRDefault="0012172B" w:rsidP="003C7DEE">
      <w:pPr>
        <w:pStyle w:val="Odstavekseznama"/>
        <w:widowControl w:val="0"/>
        <w:numPr>
          <w:ilvl w:val="2"/>
          <w:numId w:val="24"/>
        </w:numPr>
        <w:spacing w:after="120" w:line="240" w:lineRule="auto"/>
        <w:jc w:val="both"/>
        <w:rPr>
          <w:rFonts w:ascii="Verdana" w:hAnsi="Verdana"/>
          <w:sz w:val="20"/>
          <w:szCs w:val="20"/>
        </w:rPr>
      </w:pPr>
      <w:r w:rsidRPr="007626E2">
        <w:rPr>
          <w:rFonts w:ascii="Verdana" w:hAnsi="Verdana"/>
          <w:sz w:val="20"/>
          <w:szCs w:val="20"/>
        </w:rPr>
        <w:t>The manner in which the services</w:t>
      </w:r>
      <w:r w:rsidR="00EC59CA" w:rsidRPr="007626E2">
        <w:rPr>
          <w:rFonts w:ascii="Verdana" w:hAnsi="Verdana"/>
          <w:sz w:val="20"/>
          <w:szCs w:val="20"/>
        </w:rPr>
        <w:t xml:space="preserve"> and goods</w:t>
      </w:r>
      <w:r w:rsidRPr="007626E2">
        <w:rPr>
          <w:rFonts w:ascii="Verdana" w:hAnsi="Verdana"/>
          <w:sz w:val="20"/>
          <w:szCs w:val="20"/>
        </w:rPr>
        <w:t xml:space="preserve"> are to be provided may be chosen by the contractor in accordance with his professional judgement, unless otherwise specified by the contracting authority, specified in the specifications or otherwise apparent from the content and purpose of the contract.</w:t>
      </w:r>
    </w:p>
    <w:p w:rsidR="009237C5" w:rsidRPr="007626E2" w:rsidRDefault="0012172B" w:rsidP="003C7DEE">
      <w:pPr>
        <w:pStyle w:val="Odstavekseznama"/>
        <w:widowControl w:val="0"/>
        <w:numPr>
          <w:ilvl w:val="2"/>
          <w:numId w:val="24"/>
        </w:numPr>
        <w:spacing w:after="120" w:line="240" w:lineRule="auto"/>
        <w:jc w:val="both"/>
        <w:rPr>
          <w:rFonts w:ascii="Verdana" w:hAnsi="Verdana"/>
          <w:sz w:val="20"/>
          <w:szCs w:val="20"/>
        </w:rPr>
      </w:pPr>
      <w:r w:rsidRPr="007626E2">
        <w:rPr>
          <w:rFonts w:ascii="Verdana" w:hAnsi="Verdana"/>
          <w:sz w:val="20"/>
          <w:szCs w:val="20"/>
        </w:rPr>
        <w:t xml:space="preserve">Notwithstanding the provisions of the preceding paragraph of this Article, the Contractor shall be obliged to inform the </w:t>
      </w:r>
      <w:r w:rsidR="00F97F84" w:rsidRPr="007626E2">
        <w:rPr>
          <w:rFonts w:ascii="Verdana" w:hAnsi="Verdana"/>
          <w:sz w:val="20"/>
          <w:szCs w:val="20"/>
        </w:rPr>
        <w:t xml:space="preserve">Contracting Authority </w:t>
      </w:r>
      <w:r w:rsidRPr="007626E2">
        <w:rPr>
          <w:rFonts w:ascii="Verdana" w:hAnsi="Verdana"/>
          <w:sz w:val="20"/>
          <w:szCs w:val="20"/>
        </w:rPr>
        <w:t xml:space="preserve"> in a </w:t>
      </w:r>
      <w:r w:rsidR="00EC59CA" w:rsidRPr="007626E2">
        <w:rPr>
          <w:rFonts w:ascii="Verdana" w:hAnsi="Verdana"/>
          <w:sz w:val="20"/>
          <w:szCs w:val="20"/>
        </w:rPr>
        <w:t xml:space="preserve">prompt </w:t>
      </w:r>
      <w:r w:rsidRPr="007626E2">
        <w:rPr>
          <w:rFonts w:ascii="Verdana" w:hAnsi="Verdana"/>
          <w:sz w:val="20"/>
          <w:szCs w:val="20"/>
        </w:rPr>
        <w:t xml:space="preserve">and timely manner of the planned </w:t>
      </w:r>
      <w:r w:rsidR="00EC59CA" w:rsidRPr="007626E2">
        <w:rPr>
          <w:rFonts w:ascii="Verdana" w:hAnsi="Verdana"/>
          <w:sz w:val="20"/>
          <w:szCs w:val="20"/>
        </w:rPr>
        <w:t xml:space="preserve">method </w:t>
      </w:r>
      <w:r w:rsidRPr="007626E2">
        <w:rPr>
          <w:rFonts w:ascii="Verdana" w:hAnsi="Verdana"/>
          <w:sz w:val="20"/>
          <w:szCs w:val="20"/>
        </w:rPr>
        <w:t xml:space="preserve">of implementation of the individual services or implementation phases, the envisaged timeframe for their implementation, the assumptions and conditions for the commencement of the implementation (including the required involvement of the </w:t>
      </w:r>
      <w:r w:rsidR="00F97F84" w:rsidRPr="007626E2">
        <w:rPr>
          <w:rFonts w:ascii="Verdana" w:hAnsi="Verdana"/>
          <w:sz w:val="20"/>
          <w:szCs w:val="20"/>
        </w:rPr>
        <w:t xml:space="preserve">Contracting Authority </w:t>
      </w:r>
      <w:r w:rsidRPr="007626E2">
        <w:rPr>
          <w:rFonts w:ascii="Verdana" w:hAnsi="Verdana"/>
          <w:sz w:val="20"/>
          <w:szCs w:val="20"/>
        </w:rPr>
        <w:t>, such as availability of staff, appropriate computer equipment, preparation of databases, etc.).</w:t>
      </w:r>
      <w:r w:rsidR="00EC59CA" w:rsidRPr="007626E2">
        <w:rPr>
          <w:rFonts w:ascii="Verdana" w:hAnsi="Verdana"/>
          <w:sz w:val="20"/>
          <w:szCs w:val="20"/>
        </w:rPr>
        <w:t xml:space="preserve"> </w:t>
      </w:r>
      <w:r w:rsidRPr="007626E2">
        <w:rPr>
          <w:rFonts w:ascii="Verdana" w:hAnsi="Verdana"/>
          <w:sz w:val="20"/>
          <w:szCs w:val="20"/>
        </w:rPr>
        <w:t>The proposed method of implementation of the services must be approved in writing in advance by the Contracting Authority, following the procedure set out in the</w:t>
      </w:r>
      <w:bookmarkStart w:id="2" w:name="_Hlk198832675"/>
      <w:r w:rsidRPr="007626E2">
        <w:rPr>
          <w:rFonts w:ascii="Verdana" w:hAnsi="Verdana"/>
          <w:sz w:val="20"/>
          <w:szCs w:val="20"/>
        </w:rPr>
        <w:t xml:space="preserve"> Project Management Agreement.</w:t>
      </w:r>
      <w:bookmarkEnd w:id="2"/>
    </w:p>
    <w:p w:rsidR="009237C5" w:rsidRPr="007626E2" w:rsidRDefault="0012172B" w:rsidP="003C7DEE">
      <w:pPr>
        <w:pStyle w:val="BodyA"/>
        <w:widowControl w:val="0"/>
        <w:numPr>
          <w:ilvl w:val="2"/>
          <w:numId w:val="24"/>
        </w:numPr>
        <w:spacing w:after="120" w:line="240" w:lineRule="auto"/>
        <w:jc w:val="both"/>
        <w:rPr>
          <w:rFonts w:ascii="Verdana" w:hAnsi="Verdana"/>
          <w:sz w:val="20"/>
          <w:szCs w:val="20"/>
          <w:lang w:val="en-US"/>
        </w:rPr>
      </w:pPr>
      <w:r w:rsidRPr="007626E2">
        <w:rPr>
          <w:rFonts w:ascii="Verdana" w:hAnsi="Verdana"/>
          <w:sz w:val="20"/>
          <w:szCs w:val="20"/>
          <w:u w:val="single"/>
          <w:lang w:val="en-US"/>
        </w:rPr>
        <w:t xml:space="preserve">The </w:t>
      </w:r>
      <w:r w:rsidR="00F97F84" w:rsidRPr="007626E2">
        <w:rPr>
          <w:rFonts w:ascii="Verdana" w:hAnsi="Verdana"/>
          <w:sz w:val="20"/>
          <w:szCs w:val="20"/>
          <w:u w:val="single"/>
          <w:lang w:val="en-US"/>
        </w:rPr>
        <w:t xml:space="preserve">Contracting Authority </w:t>
      </w:r>
      <w:r w:rsidRPr="007626E2">
        <w:rPr>
          <w:rFonts w:ascii="Verdana" w:hAnsi="Verdana"/>
          <w:sz w:val="20"/>
          <w:szCs w:val="20"/>
          <w:u w:val="single"/>
          <w:lang w:val="en-US"/>
        </w:rPr>
        <w:t>undertakes to:</w:t>
      </w:r>
    </w:p>
    <w:p w:rsidR="009237C5" w:rsidRPr="007626E2" w:rsidRDefault="0012172B" w:rsidP="003C7DEE">
      <w:pPr>
        <w:pStyle w:val="BodyA"/>
        <w:widowControl w:val="0"/>
        <w:numPr>
          <w:ilvl w:val="3"/>
          <w:numId w:val="26"/>
        </w:numPr>
        <w:spacing w:after="120" w:line="240" w:lineRule="auto"/>
        <w:jc w:val="both"/>
        <w:rPr>
          <w:rFonts w:ascii="Verdana" w:hAnsi="Verdana"/>
          <w:sz w:val="20"/>
          <w:szCs w:val="20"/>
          <w:lang w:val="en-US"/>
        </w:rPr>
      </w:pPr>
      <w:r w:rsidRPr="007626E2">
        <w:rPr>
          <w:rFonts w:ascii="Verdana" w:hAnsi="Verdana"/>
          <w:sz w:val="20"/>
          <w:szCs w:val="20"/>
          <w:lang w:val="en-US"/>
        </w:rPr>
        <w:t>fulfil all the obligations within the time and in the manner foreseen;</w:t>
      </w:r>
    </w:p>
    <w:p w:rsidR="009237C5" w:rsidRPr="007626E2" w:rsidRDefault="0012172B" w:rsidP="003C7DEE">
      <w:pPr>
        <w:pStyle w:val="BodyA"/>
        <w:widowControl w:val="0"/>
        <w:numPr>
          <w:ilvl w:val="3"/>
          <w:numId w:val="26"/>
        </w:numPr>
        <w:spacing w:after="120" w:line="240" w:lineRule="auto"/>
        <w:jc w:val="both"/>
        <w:rPr>
          <w:rFonts w:ascii="Verdana" w:hAnsi="Verdana"/>
          <w:sz w:val="20"/>
          <w:szCs w:val="20"/>
          <w:lang w:val="en-US"/>
        </w:rPr>
      </w:pPr>
      <w:r w:rsidRPr="007626E2">
        <w:rPr>
          <w:rFonts w:ascii="Verdana" w:hAnsi="Verdana"/>
          <w:sz w:val="20"/>
          <w:szCs w:val="20"/>
          <w:lang w:val="en-US"/>
        </w:rPr>
        <w:t>ensure the availability of the necessary information and financial resources;</w:t>
      </w:r>
    </w:p>
    <w:p w:rsidR="009237C5" w:rsidRPr="007626E2" w:rsidRDefault="0012172B" w:rsidP="003C7DEE">
      <w:pPr>
        <w:pStyle w:val="BodyA"/>
        <w:widowControl w:val="0"/>
        <w:numPr>
          <w:ilvl w:val="3"/>
          <w:numId w:val="26"/>
        </w:numPr>
        <w:spacing w:after="120" w:line="240" w:lineRule="auto"/>
        <w:jc w:val="both"/>
        <w:rPr>
          <w:rFonts w:ascii="Verdana" w:hAnsi="Verdana"/>
          <w:sz w:val="20"/>
          <w:szCs w:val="20"/>
          <w:lang w:val="en-US"/>
        </w:rPr>
      </w:pPr>
      <w:r w:rsidRPr="007626E2">
        <w:rPr>
          <w:rFonts w:ascii="Verdana" w:hAnsi="Verdana"/>
          <w:sz w:val="20"/>
          <w:szCs w:val="20"/>
          <w:lang w:val="en-US"/>
        </w:rPr>
        <w:t>ensure the availability of the necessary human resources as agreed in the protocol as set out in the Project Management Agreement;</w:t>
      </w:r>
    </w:p>
    <w:p w:rsidR="009237C5" w:rsidRPr="007626E2" w:rsidRDefault="0012172B" w:rsidP="003C7DEE">
      <w:pPr>
        <w:pStyle w:val="Odstavekseznama"/>
        <w:widowControl w:val="0"/>
        <w:numPr>
          <w:ilvl w:val="3"/>
          <w:numId w:val="26"/>
        </w:numPr>
        <w:spacing w:after="120" w:line="240" w:lineRule="auto"/>
        <w:jc w:val="both"/>
        <w:rPr>
          <w:rFonts w:ascii="Verdana" w:hAnsi="Verdana"/>
          <w:sz w:val="20"/>
          <w:szCs w:val="20"/>
        </w:rPr>
      </w:pPr>
      <w:r w:rsidRPr="007626E2">
        <w:rPr>
          <w:rFonts w:ascii="Verdana" w:hAnsi="Verdana"/>
          <w:sz w:val="20"/>
          <w:szCs w:val="20"/>
        </w:rPr>
        <w:t>give the contractor access to all documentation, source code, executable code, infrastructure, as necessary for the performance of the services to be provided;</w:t>
      </w:r>
    </w:p>
    <w:p w:rsidR="009237C5" w:rsidRPr="007626E2" w:rsidRDefault="0012172B" w:rsidP="003C7DEE">
      <w:pPr>
        <w:pStyle w:val="Odstavekseznama"/>
        <w:widowControl w:val="0"/>
        <w:numPr>
          <w:ilvl w:val="3"/>
          <w:numId w:val="26"/>
        </w:numPr>
        <w:spacing w:after="120" w:line="240" w:lineRule="auto"/>
        <w:jc w:val="both"/>
        <w:rPr>
          <w:rFonts w:ascii="Verdana" w:hAnsi="Verdana"/>
          <w:sz w:val="20"/>
          <w:szCs w:val="20"/>
        </w:rPr>
      </w:pPr>
      <w:r w:rsidRPr="007626E2">
        <w:rPr>
          <w:rFonts w:ascii="Verdana" w:hAnsi="Verdana"/>
          <w:sz w:val="20"/>
          <w:szCs w:val="20"/>
        </w:rPr>
        <w:t>inform the Contractor in writing of any defects or problems identified;</w:t>
      </w:r>
    </w:p>
    <w:p w:rsidR="009237C5" w:rsidRPr="007626E2" w:rsidRDefault="0012172B" w:rsidP="003C7DEE">
      <w:pPr>
        <w:pStyle w:val="BodyA"/>
        <w:widowControl w:val="0"/>
        <w:numPr>
          <w:ilvl w:val="3"/>
          <w:numId w:val="26"/>
        </w:numPr>
        <w:spacing w:after="120" w:line="240" w:lineRule="auto"/>
        <w:jc w:val="both"/>
        <w:rPr>
          <w:rFonts w:ascii="Verdana" w:hAnsi="Verdana"/>
          <w:sz w:val="20"/>
          <w:szCs w:val="20"/>
          <w:lang w:val="en-US"/>
        </w:rPr>
      </w:pPr>
      <w:proofErr w:type="gramStart"/>
      <w:r w:rsidRPr="007626E2">
        <w:rPr>
          <w:rFonts w:ascii="Verdana" w:hAnsi="Verdana"/>
          <w:sz w:val="20"/>
          <w:szCs w:val="20"/>
          <w:lang w:val="en-US"/>
        </w:rPr>
        <w:t>pay</w:t>
      </w:r>
      <w:proofErr w:type="gramEnd"/>
      <w:r w:rsidRPr="007626E2">
        <w:rPr>
          <w:rFonts w:ascii="Verdana" w:hAnsi="Verdana"/>
          <w:sz w:val="20"/>
          <w:szCs w:val="20"/>
          <w:lang w:val="en-US"/>
        </w:rPr>
        <w:t xml:space="preserve"> for the services ordered and provided within the agreed time limit.</w:t>
      </w:r>
    </w:p>
    <w:p w:rsidR="009237C5" w:rsidRPr="007626E2" w:rsidRDefault="0012172B" w:rsidP="003C7DEE">
      <w:pPr>
        <w:pStyle w:val="BodyA"/>
        <w:widowControl w:val="0"/>
        <w:numPr>
          <w:ilvl w:val="2"/>
          <w:numId w:val="27"/>
        </w:numPr>
        <w:spacing w:after="120" w:line="240" w:lineRule="auto"/>
        <w:jc w:val="both"/>
        <w:rPr>
          <w:rFonts w:ascii="Verdana" w:hAnsi="Verdana"/>
          <w:sz w:val="20"/>
          <w:szCs w:val="20"/>
          <w:lang w:val="en-US"/>
        </w:rPr>
      </w:pPr>
      <w:r w:rsidRPr="007626E2">
        <w:rPr>
          <w:rFonts w:ascii="Verdana" w:hAnsi="Verdana"/>
          <w:sz w:val="20"/>
          <w:szCs w:val="20"/>
          <w:u w:val="single"/>
          <w:lang w:val="en-US"/>
        </w:rPr>
        <w:t>The Contractor undertakes to:</w:t>
      </w:r>
    </w:p>
    <w:p w:rsidR="009237C5" w:rsidRPr="007626E2" w:rsidRDefault="0012172B" w:rsidP="003C7DEE">
      <w:pPr>
        <w:pStyle w:val="BodyA"/>
        <w:widowControl w:val="0"/>
        <w:numPr>
          <w:ilvl w:val="3"/>
          <w:numId w:val="26"/>
        </w:numPr>
        <w:spacing w:after="120" w:line="240" w:lineRule="auto"/>
        <w:jc w:val="both"/>
        <w:rPr>
          <w:rFonts w:ascii="Verdana" w:hAnsi="Verdana"/>
          <w:sz w:val="20"/>
          <w:szCs w:val="20"/>
          <w:lang w:val="en-US"/>
        </w:rPr>
      </w:pPr>
      <w:r w:rsidRPr="007626E2">
        <w:rPr>
          <w:rFonts w:ascii="Verdana" w:hAnsi="Verdana"/>
          <w:sz w:val="20"/>
          <w:szCs w:val="20"/>
          <w:lang w:val="en-US"/>
        </w:rPr>
        <w:t>performed his/her duties in a professional manner and with the diligence of a good professional;</w:t>
      </w:r>
    </w:p>
    <w:p w:rsidR="009237C5" w:rsidRPr="007626E2" w:rsidRDefault="0012172B" w:rsidP="003C7DEE">
      <w:pPr>
        <w:pStyle w:val="BodyA"/>
        <w:widowControl w:val="0"/>
        <w:numPr>
          <w:ilvl w:val="3"/>
          <w:numId w:val="26"/>
        </w:numPr>
        <w:spacing w:after="120" w:line="240" w:lineRule="auto"/>
        <w:jc w:val="both"/>
        <w:rPr>
          <w:rFonts w:ascii="Verdana" w:hAnsi="Verdana"/>
          <w:sz w:val="20"/>
          <w:szCs w:val="20"/>
          <w:lang w:val="en-US"/>
        </w:rPr>
      </w:pPr>
      <w:r w:rsidRPr="007626E2">
        <w:rPr>
          <w:rFonts w:ascii="Verdana" w:hAnsi="Verdana"/>
          <w:sz w:val="20"/>
          <w:szCs w:val="20"/>
          <w:lang w:val="en-US"/>
        </w:rPr>
        <w:t xml:space="preserve">perform its contractual obligations in accordance with the rules of the profession, in accordance with the instructions of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and within the agreed time limit;</w:t>
      </w:r>
    </w:p>
    <w:p w:rsidR="009237C5" w:rsidRPr="007626E2" w:rsidRDefault="0012172B" w:rsidP="003C7DEE">
      <w:pPr>
        <w:pStyle w:val="BodyA"/>
        <w:widowControl w:val="0"/>
        <w:numPr>
          <w:ilvl w:val="3"/>
          <w:numId w:val="26"/>
        </w:numPr>
        <w:spacing w:after="120" w:line="240" w:lineRule="auto"/>
        <w:jc w:val="both"/>
        <w:rPr>
          <w:rFonts w:ascii="Verdana" w:eastAsia="Verdana" w:hAnsi="Verdana" w:cs="Verdana"/>
          <w:sz w:val="20"/>
          <w:szCs w:val="20"/>
          <w:lang w:val="en-US"/>
        </w:rPr>
      </w:pPr>
      <w:bookmarkStart w:id="3" w:name="_Hlk125723083"/>
      <w:r w:rsidRPr="007626E2">
        <w:rPr>
          <w:rFonts w:ascii="Verdana" w:hAnsi="Verdana"/>
          <w:sz w:val="20"/>
          <w:szCs w:val="20"/>
          <w:lang w:val="en-US"/>
        </w:rPr>
        <w:t>cooperate actively with the Contracting Authority in resolving any outstanding issues relating to the subject matter of the Contract;</w:t>
      </w:r>
      <w:bookmarkEnd w:id="3"/>
    </w:p>
    <w:p w:rsidR="009237C5" w:rsidRPr="007626E2" w:rsidRDefault="0012172B" w:rsidP="003C7DEE">
      <w:pPr>
        <w:pStyle w:val="BodyA"/>
        <w:widowControl w:val="0"/>
        <w:numPr>
          <w:ilvl w:val="3"/>
          <w:numId w:val="26"/>
        </w:numPr>
        <w:spacing w:after="120" w:line="240" w:lineRule="auto"/>
        <w:jc w:val="both"/>
        <w:rPr>
          <w:rFonts w:ascii="Verdana" w:hAnsi="Verdana"/>
          <w:sz w:val="20"/>
          <w:szCs w:val="20"/>
          <w:lang w:val="en-US"/>
        </w:rPr>
      </w:pPr>
      <w:r w:rsidRPr="007626E2">
        <w:rPr>
          <w:rFonts w:ascii="Verdana" w:hAnsi="Verdana"/>
          <w:sz w:val="20"/>
          <w:szCs w:val="20"/>
          <w:lang w:val="en-US"/>
        </w:rPr>
        <w:t xml:space="preserve">immediately warn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in writing of any circumstances which may make it difficult or impossible to carry out the services properly and efficiently;</w:t>
      </w:r>
    </w:p>
    <w:p w:rsidR="009237C5" w:rsidRPr="007626E2" w:rsidRDefault="0012172B" w:rsidP="003C7DEE">
      <w:pPr>
        <w:pStyle w:val="Odstavekseznama"/>
        <w:widowControl w:val="0"/>
        <w:numPr>
          <w:ilvl w:val="3"/>
          <w:numId w:val="26"/>
        </w:numPr>
        <w:spacing w:after="120" w:line="240" w:lineRule="auto"/>
        <w:jc w:val="both"/>
        <w:rPr>
          <w:rFonts w:ascii="Verdana" w:hAnsi="Verdana"/>
          <w:sz w:val="20"/>
          <w:szCs w:val="20"/>
        </w:rPr>
      </w:pPr>
      <w:r w:rsidRPr="007626E2">
        <w:rPr>
          <w:rFonts w:ascii="Verdana" w:hAnsi="Verdana"/>
          <w:sz w:val="20"/>
          <w:szCs w:val="20"/>
        </w:rPr>
        <w:t xml:space="preserve">use advanced technologies and methods in the performance of its contractual obligations, in accordance with the </w:t>
      </w:r>
      <w:r w:rsidR="00F97F84" w:rsidRPr="007626E2">
        <w:rPr>
          <w:rFonts w:ascii="Verdana" w:hAnsi="Verdana"/>
          <w:sz w:val="20"/>
          <w:szCs w:val="20"/>
        </w:rPr>
        <w:t xml:space="preserve">Contracting Authority </w:t>
      </w:r>
      <w:r w:rsidRPr="007626E2">
        <w:rPr>
          <w:rFonts w:ascii="Verdana" w:hAnsi="Verdana"/>
          <w:sz w:val="20"/>
          <w:szCs w:val="20"/>
        </w:rPr>
        <w:t>'s equipment;</w:t>
      </w:r>
    </w:p>
    <w:p w:rsidR="009237C5" w:rsidRPr="007626E2" w:rsidRDefault="0012172B" w:rsidP="003C7DEE">
      <w:pPr>
        <w:pStyle w:val="Odstavekseznama"/>
        <w:widowControl w:val="0"/>
        <w:numPr>
          <w:ilvl w:val="3"/>
          <w:numId w:val="28"/>
        </w:numPr>
        <w:spacing w:after="120" w:line="240" w:lineRule="auto"/>
        <w:jc w:val="both"/>
        <w:rPr>
          <w:rFonts w:ascii="Verdana" w:hAnsi="Verdana"/>
        </w:rPr>
      </w:pPr>
      <w:proofErr w:type="gramStart"/>
      <w:r w:rsidRPr="007626E2">
        <w:rPr>
          <w:rFonts w:ascii="Verdana" w:hAnsi="Verdana"/>
          <w:sz w:val="20"/>
          <w:szCs w:val="20"/>
        </w:rPr>
        <w:t>upon</w:t>
      </w:r>
      <w:proofErr w:type="gramEnd"/>
      <w:r w:rsidRPr="007626E2">
        <w:rPr>
          <w:rFonts w:ascii="Verdana" w:hAnsi="Verdana"/>
          <w:sz w:val="20"/>
          <w:szCs w:val="20"/>
        </w:rPr>
        <w:t xml:space="preserve"> final acceptance, transfer to the </w:t>
      </w:r>
      <w:r w:rsidR="00F97F84" w:rsidRPr="007626E2">
        <w:rPr>
          <w:rFonts w:ascii="Verdana" w:hAnsi="Verdana"/>
          <w:sz w:val="20"/>
          <w:szCs w:val="20"/>
        </w:rPr>
        <w:t xml:space="preserve">Contracting Authority </w:t>
      </w:r>
      <w:r w:rsidRPr="007626E2">
        <w:rPr>
          <w:rFonts w:ascii="Verdana" w:hAnsi="Verdana"/>
          <w:sz w:val="20"/>
          <w:szCs w:val="20"/>
        </w:rPr>
        <w:t>a perpetual, non-exclusive and non-transferable right to use the Software</w:t>
      </w:r>
      <w:r w:rsidR="00A64D00" w:rsidRPr="007626E2">
        <w:rPr>
          <w:rFonts w:ascii="Verdana" w:hAnsi="Verdana"/>
          <w:sz w:val="20"/>
          <w:szCs w:val="20"/>
        </w:rPr>
        <w:t>/subject of the Contract</w:t>
      </w:r>
      <w:r w:rsidRPr="007626E2">
        <w:rPr>
          <w:rFonts w:ascii="Verdana" w:hAnsi="Verdana"/>
          <w:sz w:val="20"/>
          <w:szCs w:val="20"/>
        </w:rPr>
        <w:t xml:space="preserve"> for an indefinite period of time, on the terms and conditions set out in this </w:t>
      </w:r>
      <w:r w:rsidR="005A7E64">
        <w:rPr>
          <w:rFonts w:ascii="Verdana" w:hAnsi="Verdana"/>
          <w:sz w:val="20"/>
          <w:szCs w:val="20"/>
        </w:rPr>
        <w:t>Contract</w:t>
      </w:r>
      <w:r w:rsidRPr="007626E2">
        <w:rPr>
          <w:rFonts w:ascii="Verdana" w:hAnsi="Verdana"/>
          <w:sz w:val="20"/>
          <w:szCs w:val="20"/>
        </w:rPr>
        <w:t xml:space="preserve">, whether or not the </w:t>
      </w:r>
      <w:r w:rsidR="00F97F84" w:rsidRPr="007626E2">
        <w:rPr>
          <w:rFonts w:ascii="Verdana" w:hAnsi="Verdana"/>
          <w:sz w:val="20"/>
          <w:szCs w:val="20"/>
        </w:rPr>
        <w:t>Contracting Authority</w:t>
      </w:r>
      <w:r w:rsidRPr="007626E2">
        <w:rPr>
          <w:rFonts w:ascii="Verdana" w:hAnsi="Verdana"/>
          <w:sz w:val="20"/>
          <w:szCs w:val="20"/>
        </w:rPr>
        <w:t xml:space="preserve"> subsequently pays for maintenance services or </w:t>
      </w:r>
      <w:r w:rsidR="004F1B2B">
        <w:rPr>
          <w:rFonts w:ascii="Verdana" w:hAnsi="Verdana"/>
          <w:sz w:val="20"/>
          <w:szCs w:val="20"/>
        </w:rPr>
        <w:t>change requests</w:t>
      </w:r>
      <w:r w:rsidRPr="007626E2">
        <w:rPr>
          <w:rFonts w:ascii="Verdana" w:hAnsi="Verdana"/>
          <w:sz w:val="20"/>
          <w:szCs w:val="20"/>
        </w:rPr>
        <w:t>.</w:t>
      </w:r>
    </w:p>
    <w:p w:rsidR="009237C5" w:rsidRPr="007626E2" w:rsidRDefault="0012172B" w:rsidP="003C7DEE">
      <w:pPr>
        <w:pStyle w:val="Odstavekseznama"/>
        <w:widowControl w:val="0"/>
        <w:numPr>
          <w:ilvl w:val="3"/>
          <w:numId w:val="26"/>
        </w:numPr>
        <w:spacing w:after="120" w:line="240" w:lineRule="auto"/>
        <w:jc w:val="both"/>
        <w:rPr>
          <w:rFonts w:ascii="Verdana" w:hAnsi="Verdana"/>
          <w:sz w:val="20"/>
          <w:szCs w:val="20"/>
        </w:rPr>
      </w:pPr>
      <w:r w:rsidRPr="007626E2">
        <w:rPr>
          <w:rFonts w:ascii="Verdana" w:hAnsi="Verdana"/>
          <w:sz w:val="20"/>
          <w:szCs w:val="20"/>
        </w:rPr>
        <w:t xml:space="preserve">ensure the availability of the human, technological and </w:t>
      </w:r>
      <w:r w:rsidR="00A738A6" w:rsidRPr="007626E2">
        <w:rPr>
          <w:rFonts w:ascii="Verdana" w:hAnsi="Verdana"/>
          <w:sz w:val="20"/>
          <w:szCs w:val="20"/>
        </w:rPr>
        <w:t>organizational</w:t>
      </w:r>
      <w:r w:rsidRPr="007626E2">
        <w:rPr>
          <w:rFonts w:ascii="Verdana" w:hAnsi="Verdana"/>
          <w:sz w:val="20"/>
          <w:szCs w:val="20"/>
        </w:rPr>
        <w:t xml:space="preserve"> resources </w:t>
      </w:r>
      <w:r w:rsidRPr="007626E2">
        <w:rPr>
          <w:rFonts w:ascii="Verdana" w:hAnsi="Verdana"/>
          <w:sz w:val="20"/>
          <w:szCs w:val="20"/>
        </w:rPr>
        <w:lastRenderedPageBreak/>
        <w:t>offered during the performance of the contract - changes to the personnel or subcontractors declared may only be made with the prior written consent of the Contracting Authority, provided that the personnel replaced meet the conditions and criteria as required in the tender documentation, otherwise the Contracting Authority may refuse the replacement;</w:t>
      </w:r>
    </w:p>
    <w:p w:rsidR="009237C5" w:rsidRPr="007626E2" w:rsidRDefault="0012172B" w:rsidP="003C7DEE">
      <w:pPr>
        <w:pStyle w:val="BodyA"/>
        <w:widowControl w:val="0"/>
        <w:numPr>
          <w:ilvl w:val="3"/>
          <w:numId w:val="26"/>
        </w:numPr>
        <w:spacing w:after="120" w:line="240" w:lineRule="auto"/>
        <w:jc w:val="both"/>
        <w:rPr>
          <w:rFonts w:ascii="Verdana" w:eastAsia="Verdana" w:hAnsi="Verdana" w:cs="Verdana"/>
          <w:sz w:val="20"/>
          <w:szCs w:val="20"/>
          <w:lang w:val="en-US"/>
        </w:rPr>
      </w:pPr>
      <w:bookmarkStart w:id="4" w:name="_Hlk125723101"/>
      <w:r w:rsidRPr="007626E2">
        <w:rPr>
          <w:rFonts w:ascii="Verdana" w:hAnsi="Verdana"/>
          <w:sz w:val="20"/>
          <w:szCs w:val="20"/>
          <w:lang w:val="en-US"/>
        </w:rPr>
        <w:t>cooperate with the Contracting Authority and, at the latter's request, promptly provide all documentation relating to the provision of services under the contract (financial, legal, project, etc.) and explanatory notes;</w:t>
      </w:r>
      <w:bookmarkEnd w:id="4"/>
    </w:p>
    <w:p w:rsidR="00FE2E3F" w:rsidRDefault="0012172B" w:rsidP="003C7DEE">
      <w:pPr>
        <w:pStyle w:val="BodyA"/>
        <w:widowControl w:val="0"/>
        <w:numPr>
          <w:ilvl w:val="3"/>
          <w:numId w:val="26"/>
        </w:numPr>
        <w:spacing w:after="120" w:line="240" w:lineRule="auto"/>
        <w:jc w:val="both"/>
        <w:rPr>
          <w:rFonts w:ascii="Verdana" w:hAnsi="Verdana"/>
          <w:sz w:val="20"/>
          <w:szCs w:val="20"/>
          <w:lang w:val="en-US"/>
        </w:rPr>
      </w:pPr>
      <w:r w:rsidRPr="007626E2">
        <w:rPr>
          <w:rFonts w:ascii="Verdana" w:hAnsi="Verdana"/>
          <w:sz w:val="20"/>
          <w:szCs w:val="20"/>
          <w:lang w:val="en-US"/>
        </w:rPr>
        <w:t xml:space="preserve">to allow adequate </w:t>
      </w:r>
      <w:r w:rsidR="0087202E" w:rsidRPr="0087202E">
        <w:rPr>
          <w:rFonts w:ascii="Verdana" w:hAnsi="Verdana"/>
          <w:sz w:val="20"/>
          <w:szCs w:val="20"/>
          <w:lang w:val="en-US"/>
        </w:rPr>
        <w:t>supervision</w:t>
      </w:r>
      <w:r w:rsidR="0087202E">
        <w:rPr>
          <w:rFonts w:ascii="Verdana" w:hAnsi="Verdana"/>
          <w:sz w:val="20"/>
          <w:szCs w:val="20"/>
          <w:lang w:val="en-US"/>
        </w:rPr>
        <w:t xml:space="preserve"> </w:t>
      </w:r>
      <w:r w:rsidR="0087202E" w:rsidRPr="007626E2">
        <w:rPr>
          <w:rFonts w:ascii="Verdana" w:hAnsi="Verdana"/>
          <w:sz w:val="20"/>
          <w:szCs w:val="20"/>
          <w:lang w:val="en-US"/>
        </w:rPr>
        <w:t>by the Contracting Authority</w:t>
      </w:r>
      <w:r w:rsidR="0087202E" w:rsidRPr="0087202E">
        <w:rPr>
          <w:rFonts w:ascii="Verdana" w:hAnsi="Verdana"/>
          <w:sz w:val="20"/>
          <w:szCs w:val="20"/>
          <w:lang w:val="en-US"/>
        </w:rPr>
        <w:t xml:space="preserve"> of the </w:t>
      </w:r>
      <w:r w:rsidR="0087202E">
        <w:rPr>
          <w:rFonts w:ascii="Verdana" w:hAnsi="Verdana"/>
          <w:sz w:val="20"/>
          <w:szCs w:val="20"/>
          <w:lang w:val="en-US"/>
        </w:rPr>
        <w:t>C</w:t>
      </w:r>
      <w:r w:rsidR="0087202E" w:rsidRPr="0087202E">
        <w:rPr>
          <w:rFonts w:ascii="Verdana" w:hAnsi="Verdana"/>
          <w:sz w:val="20"/>
          <w:szCs w:val="20"/>
          <w:lang w:val="en-US"/>
        </w:rPr>
        <w:t>ontractor's performance of its contractual obligations</w:t>
      </w:r>
      <w:r w:rsidR="00FE2E3F">
        <w:rPr>
          <w:rFonts w:ascii="Verdana" w:hAnsi="Verdana"/>
          <w:sz w:val="20"/>
          <w:szCs w:val="20"/>
          <w:lang w:val="en-US"/>
        </w:rPr>
        <w:t>;</w:t>
      </w:r>
    </w:p>
    <w:p w:rsidR="009237C5" w:rsidRPr="007626E2" w:rsidRDefault="00FE2E3F" w:rsidP="003C7DEE">
      <w:pPr>
        <w:pStyle w:val="BodyA"/>
        <w:widowControl w:val="0"/>
        <w:numPr>
          <w:ilvl w:val="3"/>
          <w:numId w:val="26"/>
        </w:numPr>
        <w:spacing w:after="120" w:line="240" w:lineRule="auto"/>
        <w:jc w:val="both"/>
        <w:rPr>
          <w:rFonts w:ascii="Verdana" w:hAnsi="Verdana"/>
          <w:sz w:val="20"/>
          <w:szCs w:val="20"/>
          <w:lang w:val="en-US"/>
        </w:rPr>
      </w:pPr>
      <w:r w:rsidRPr="00FE2E3F">
        <w:rPr>
          <w:rFonts w:ascii="Verdana" w:hAnsi="Verdana"/>
          <w:sz w:val="20"/>
          <w:szCs w:val="20"/>
          <w:lang w:val="en-US"/>
        </w:rPr>
        <w:t>obtain or renew the appropriate certificate of conformity of its IT solution with Regulation (EU) 2017/745 of the European Parliament and of the Council of 5 April 2017 on medical devices, amending Directive 2001/83/EC, Regulation (EC) No 178/2002 and Regulation (EC) No 1223/2009 and repealing Council Directives 90/385/EEC and 93/42/EEC (Text with EEA relevance.) prior to the commencement of production. Furthermore, the Contractor shall ensure that a valid certificate is maintained throughout the entire</w:t>
      </w:r>
      <w:r w:rsidR="00BE07A6">
        <w:rPr>
          <w:rFonts w:ascii="Verdana" w:hAnsi="Verdana"/>
          <w:sz w:val="20"/>
          <w:szCs w:val="20"/>
          <w:lang w:val="en-US"/>
        </w:rPr>
        <w:t xml:space="preserve"> maintenance (item 3)</w:t>
      </w:r>
      <w:r w:rsidRPr="00FE2E3F">
        <w:rPr>
          <w:rFonts w:ascii="Verdana" w:hAnsi="Verdana"/>
          <w:sz w:val="20"/>
          <w:szCs w:val="20"/>
          <w:lang w:val="en-US"/>
        </w:rPr>
        <w:t xml:space="preserve"> term of this </w:t>
      </w:r>
      <w:r w:rsidR="00210715">
        <w:rPr>
          <w:rFonts w:ascii="Verdana" w:hAnsi="Verdana"/>
          <w:sz w:val="20"/>
          <w:szCs w:val="20"/>
          <w:lang w:val="en-US"/>
        </w:rPr>
        <w:t>C</w:t>
      </w:r>
      <w:r>
        <w:rPr>
          <w:rFonts w:ascii="Verdana" w:hAnsi="Verdana"/>
          <w:sz w:val="20"/>
          <w:szCs w:val="20"/>
          <w:lang w:val="en-US"/>
        </w:rPr>
        <w:t>ontract</w:t>
      </w:r>
      <w:r w:rsidRPr="00FE2E3F">
        <w:rPr>
          <w:rFonts w:ascii="Verdana" w:hAnsi="Verdana"/>
          <w:sz w:val="20"/>
          <w:szCs w:val="20"/>
          <w:lang w:val="en-US"/>
        </w:rPr>
        <w:t xml:space="preserve">. </w:t>
      </w:r>
      <w:r w:rsidR="00210715">
        <w:rPr>
          <w:rFonts w:ascii="Verdana" w:hAnsi="Verdana"/>
          <w:sz w:val="20"/>
          <w:szCs w:val="20"/>
          <w:lang w:val="en-US"/>
        </w:rPr>
        <w:t>N</w:t>
      </w:r>
      <w:r w:rsidR="00210715" w:rsidRPr="00210715">
        <w:rPr>
          <w:rFonts w:ascii="Verdana" w:hAnsi="Verdana"/>
          <w:sz w:val="20"/>
          <w:szCs w:val="20"/>
          <w:lang w:val="en-US"/>
        </w:rPr>
        <w:t xml:space="preserve">otwithstanding the provisions on breaches of contract, termination of contract, and enforcement of financial guarantees, this breach shall in any case be considered material </w:t>
      </w:r>
      <w:r w:rsidRPr="00FE2E3F">
        <w:rPr>
          <w:rFonts w:ascii="Verdana" w:hAnsi="Verdana"/>
          <w:sz w:val="20"/>
          <w:szCs w:val="20"/>
          <w:lang w:val="en-US"/>
        </w:rPr>
        <w:t xml:space="preserve">and shall constitute grounds for </w:t>
      </w:r>
      <w:r w:rsidR="00210715" w:rsidRPr="00210715">
        <w:rPr>
          <w:rFonts w:ascii="Verdana" w:hAnsi="Verdana"/>
          <w:sz w:val="20"/>
          <w:szCs w:val="20"/>
          <w:lang w:val="en-US"/>
        </w:rPr>
        <w:t>terminat</w:t>
      </w:r>
      <w:r w:rsidR="00210715">
        <w:rPr>
          <w:rFonts w:ascii="Verdana" w:hAnsi="Verdana"/>
          <w:sz w:val="20"/>
          <w:szCs w:val="20"/>
          <w:lang w:val="en-US"/>
        </w:rPr>
        <w:t>ion of</w:t>
      </w:r>
      <w:r w:rsidR="00210715" w:rsidRPr="00210715">
        <w:rPr>
          <w:rFonts w:ascii="Verdana" w:hAnsi="Verdana"/>
          <w:sz w:val="20"/>
          <w:szCs w:val="20"/>
          <w:lang w:val="en-US"/>
        </w:rPr>
        <w:t xml:space="preserve"> the </w:t>
      </w:r>
      <w:r w:rsidR="00210715">
        <w:rPr>
          <w:rFonts w:ascii="Verdana" w:hAnsi="Verdana"/>
          <w:sz w:val="20"/>
          <w:szCs w:val="20"/>
          <w:lang w:val="en-US"/>
        </w:rPr>
        <w:t>C</w:t>
      </w:r>
      <w:r w:rsidR="00210715" w:rsidRPr="00210715">
        <w:rPr>
          <w:rFonts w:ascii="Verdana" w:hAnsi="Verdana"/>
          <w:sz w:val="20"/>
          <w:szCs w:val="20"/>
          <w:lang w:val="en-US"/>
        </w:rPr>
        <w:t>ontract, enforce</w:t>
      </w:r>
      <w:r w:rsidR="00210715">
        <w:rPr>
          <w:rFonts w:ascii="Verdana" w:hAnsi="Verdana"/>
          <w:sz w:val="20"/>
          <w:szCs w:val="20"/>
          <w:lang w:val="en-US"/>
        </w:rPr>
        <w:t>ment</w:t>
      </w:r>
      <w:r w:rsidR="006C673A">
        <w:rPr>
          <w:rFonts w:ascii="Verdana" w:hAnsi="Verdana"/>
          <w:sz w:val="20"/>
          <w:szCs w:val="20"/>
          <w:lang w:val="en-US"/>
        </w:rPr>
        <w:t xml:space="preserve"> of</w:t>
      </w:r>
      <w:r w:rsidR="00210715" w:rsidRPr="00210715">
        <w:rPr>
          <w:rFonts w:ascii="Verdana" w:hAnsi="Verdana"/>
          <w:sz w:val="20"/>
          <w:szCs w:val="20"/>
          <w:lang w:val="en-US"/>
        </w:rPr>
        <w:t xml:space="preserve"> the performance bonds and, in the event of damages, </w:t>
      </w:r>
      <w:r w:rsidR="006C673A">
        <w:rPr>
          <w:rFonts w:ascii="Verdana" w:hAnsi="Verdana"/>
          <w:sz w:val="20"/>
          <w:szCs w:val="20"/>
          <w:lang w:val="en-US"/>
        </w:rPr>
        <w:t xml:space="preserve">a </w:t>
      </w:r>
      <w:r w:rsidR="00210715" w:rsidRPr="00210715">
        <w:rPr>
          <w:rFonts w:ascii="Verdana" w:hAnsi="Verdana"/>
          <w:sz w:val="20"/>
          <w:szCs w:val="20"/>
          <w:lang w:val="en-US"/>
        </w:rPr>
        <w:t xml:space="preserve">claim </w:t>
      </w:r>
      <w:r w:rsidR="006C673A">
        <w:rPr>
          <w:rFonts w:ascii="Verdana" w:hAnsi="Verdana"/>
          <w:sz w:val="20"/>
          <w:szCs w:val="20"/>
          <w:lang w:val="en-US"/>
        </w:rPr>
        <w:t xml:space="preserve">for </w:t>
      </w:r>
      <w:r w:rsidR="00210715" w:rsidRPr="00210715">
        <w:rPr>
          <w:rFonts w:ascii="Verdana" w:hAnsi="Verdana"/>
          <w:sz w:val="20"/>
          <w:szCs w:val="20"/>
          <w:lang w:val="en-US"/>
        </w:rPr>
        <w:t>damages</w:t>
      </w:r>
      <w:r w:rsidRPr="00FE2E3F">
        <w:rPr>
          <w:rFonts w:ascii="Verdana" w:hAnsi="Verdana"/>
          <w:sz w:val="20"/>
          <w:szCs w:val="20"/>
          <w:lang w:val="en-US"/>
        </w:rPr>
        <w:t>.</w:t>
      </w:r>
    </w:p>
    <w:p w:rsidR="009237C5" w:rsidRPr="007626E2" w:rsidRDefault="0012172B" w:rsidP="003C7DEE">
      <w:pPr>
        <w:pStyle w:val="BodyA"/>
        <w:widowControl w:val="0"/>
        <w:numPr>
          <w:ilvl w:val="2"/>
          <w:numId w:val="29"/>
        </w:numPr>
        <w:spacing w:after="120" w:line="240" w:lineRule="auto"/>
        <w:jc w:val="both"/>
        <w:rPr>
          <w:rFonts w:ascii="Verdana" w:hAnsi="Verdana"/>
          <w:sz w:val="20"/>
          <w:szCs w:val="20"/>
          <w:lang w:val="en-US"/>
        </w:rPr>
      </w:pPr>
      <w:r w:rsidRPr="007626E2">
        <w:rPr>
          <w:rFonts w:ascii="Verdana" w:hAnsi="Verdana"/>
          <w:sz w:val="20"/>
          <w:szCs w:val="20"/>
          <w:lang w:val="en-US"/>
        </w:rPr>
        <w:t>In the event that new apparatus (e.g. hardware, communication or output devices) is to be replaced or integrated as part of the performance of the contract, the following shall apply:</w:t>
      </w:r>
    </w:p>
    <w:p w:rsidR="009237C5" w:rsidRPr="007626E2" w:rsidRDefault="0012172B" w:rsidP="003C7DEE">
      <w:pPr>
        <w:pStyle w:val="BodyA"/>
        <w:widowControl w:val="0"/>
        <w:numPr>
          <w:ilvl w:val="2"/>
          <w:numId w:val="31"/>
        </w:numPr>
        <w:spacing w:after="120" w:line="240" w:lineRule="auto"/>
        <w:jc w:val="both"/>
        <w:rPr>
          <w:rFonts w:ascii="Verdana" w:hAnsi="Verdana"/>
          <w:sz w:val="20"/>
          <w:szCs w:val="20"/>
          <w:lang w:val="en-US"/>
        </w:rPr>
      </w:pPr>
      <w:r w:rsidRPr="007626E2">
        <w:rPr>
          <w:rFonts w:ascii="Verdana" w:hAnsi="Verdana"/>
          <w:sz w:val="20"/>
          <w:szCs w:val="20"/>
          <w:lang w:val="en-US"/>
        </w:rPr>
        <w:t xml:space="preserve">If the </w:t>
      </w:r>
      <w:r w:rsidR="0087202E">
        <w:rPr>
          <w:rFonts w:ascii="Verdana" w:hAnsi="Verdana"/>
          <w:sz w:val="20"/>
          <w:szCs w:val="20"/>
          <w:lang w:val="en-US"/>
        </w:rPr>
        <w:t>Contractor</w:t>
      </w:r>
      <w:r w:rsidR="0087202E" w:rsidRPr="007626E2">
        <w:rPr>
          <w:rFonts w:ascii="Verdana" w:hAnsi="Verdana"/>
          <w:sz w:val="20"/>
          <w:szCs w:val="20"/>
          <w:lang w:val="en-US"/>
        </w:rPr>
        <w:t xml:space="preserve"> </w:t>
      </w:r>
      <w:r w:rsidRPr="007626E2">
        <w:rPr>
          <w:rFonts w:ascii="Verdana" w:hAnsi="Verdana"/>
          <w:sz w:val="20"/>
          <w:szCs w:val="20"/>
          <w:lang w:val="en-US"/>
        </w:rPr>
        <w:t>already has such a device integrated or supported in its existing infrastructure or software network, it shall not charge additional costs for its integration</w:t>
      </w:r>
      <w:r w:rsidR="0087202E">
        <w:rPr>
          <w:rFonts w:ascii="Verdana" w:hAnsi="Verdana"/>
          <w:sz w:val="20"/>
          <w:szCs w:val="20"/>
          <w:lang w:val="en-US"/>
        </w:rPr>
        <w:t>;</w:t>
      </w:r>
    </w:p>
    <w:p w:rsidR="00DD663C" w:rsidRDefault="0012172B" w:rsidP="003C7DEE">
      <w:pPr>
        <w:pStyle w:val="BodyA"/>
        <w:widowControl w:val="0"/>
        <w:numPr>
          <w:ilvl w:val="2"/>
          <w:numId w:val="31"/>
        </w:numPr>
        <w:spacing w:after="120" w:line="240" w:lineRule="auto"/>
        <w:jc w:val="both"/>
        <w:rPr>
          <w:rFonts w:ascii="Verdana" w:hAnsi="Verdana"/>
          <w:sz w:val="20"/>
          <w:szCs w:val="20"/>
          <w:lang w:val="en-US"/>
        </w:rPr>
      </w:pPr>
      <w:r w:rsidRPr="007626E2">
        <w:rPr>
          <w:rFonts w:ascii="Verdana" w:hAnsi="Verdana"/>
          <w:sz w:val="20"/>
          <w:szCs w:val="20"/>
          <w:lang w:val="en-US"/>
        </w:rPr>
        <w:t xml:space="preserve">If the apparatus is not part of the Contractor's existing solution, the Contractor undertakes to provide, the necessary support, </w:t>
      </w:r>
      <w:r w:rsidR="00A64D00" w:rsidRPr="007626E2">
        <w:rPr>
          <w:rFonts w:ascii="Verdana" w:hAnsi="Verdana"/>
          <w:sz w:val="20"/>
          <w:szCs w:val="20"/>
          <w:lang w:val="en-US"/>
        </w:rPr>
        <w:t>customization</w:t>
      </w:r>
      <w:r w:rsidRPr="007626E2">
        <w:rPr>
          <w:rFonts w:ascii="Verdana" w:hAnsi="Verdana"/>
          <w:sz w:val="20"/>
          <w:szCs w:val="20"/>
          <w:lang w:val="en-US"/>
        </w:rPr>
        <w:t xml:space="preserve"> or development to establish the connectivity and operation of the apparatus within the IT solution</w:t>
      </w:r>
      <w:r w:rsidR="00DD663C">
        <w:rPr>
          <w:rFonts w:ascii="Verdana" w:hAnsi="Verdana"/>
          <w:sz w:val="20"/>
          <w:szCs w:val="20"/>
          <w:lang w:val="en-US"/>
        </w:rPr>
        <w:t xml:space="preserve"> as a</w:t>
      </w:r>
      <w:r w:rsidR="000F75AC">
        <w:rPr>
          <w:rFonts w:ascii="Verdana" w:hAnsi="Verdana"/>
          <w:sz w:val="20"/>
          <w:szCs w:val="20"/>
          <w:lang w:val="en-US"/>
        </w:rPr>
        <w:t xml:space="preserve"> change request</w:t>
      </w:r>
      <w:r w:rsidR="00DD663C" w:rsidRPr="00DD663C">
        <w:rPr>
          <w:rFonts w:ascii="Verdana" w:hAnsi="Verdana"/>
          <w:sz w:val="20"/>
          <w:szCs w:val="20"/>
          <w:lang w:val="en-US"/>
        </w:rPr>
        <w:t xml:space="preserve">, subject to the ordering regime set out in Article 11. Notwithstanding the foregoing, the establishment of such connectivity shall not exceed 24 working hours, unless expressly approved otherwise by the </w:t>
      </w:r>
      <w:r w:rsidR="00DD663C" w:rsidRPr="007626E2">
        <w:rPr>
          <w:rFonts w:ascii="Verdana" w:hAnsi="Verdana"/>
          <w:sz w:val="20"/>
          <w:szCs w:val="20"/>
          <w:lang w:val="en-US"/>
        </w:rPr>
        <w:t>Contracting Authority</w:t>
      </w:r>
      <w:r w:rsidR="00DD663C" w:rsidRPr="00DD663C">
        <w:rPr>
          <w:rFonts w:ascii="Verdana" w:hAnsi="Verdana"/>
          <w:sz w:val="20"/>
          <w:szCs w:val="20"/>
          <w:lang w:val="en-US"/>
        </w:rPr>
        <w:t>.</w:t>
      </w:r>
    </w:p>
    <w:p w:rsidR="009237C5" w:rsidRPr="007626E2" w:rsidRDefault="0012172B" w:rsidP="003C7DEE">
      <w:pPr>
        <w:pStyle w:val="BodyA"/>
        <w:widowControl w:val="0"/>
        <w:numPr>
          <w:ilvl w:val="2"/>
          <w:numId w:val="24"/>
        </w:numPr>
        <w:spacing w:after="120" w:line="240" w:lineRule="auto"/>
        <w:jc w:val="both"/>
        <w:rPr>
          <w:rFonts w:ascii="Verdana" w:hAnsi="Verdana"/>
          <w:sz w:val="20"/>
          <w:szCs w:val="20"/>
          <w:lang w:val="en-US"/>
        </w:rPr>
      </w:pPr>
      <w:r w:rsidRPr="007626E2">
        <w:rPr>
          <w:rFonts w:ascii="Verdana" w:hAnsi="Verdana"/>
          <w:sz w:val="20"/>
          <w:szCs w:val="20"/>
          <w:lang w:val="en-US"/>
        </w:rPr>
        <w:t>The Contractor undertakes to provide the services with the suitably qualified and competent staff nominated by the Contractor at the time of the submission of the tender, and any additional staff that may be required.</w:t>
      </w:r>
    </w:p>
    <w:p w:rsidR="009237C5" w:rsidRPr="007626E2" w:rsidRDefault="0012172B" w:rsidP="003C7DEE">
      <w:pPr>
        <w:pStyle w:val="BodyA"/>
        <w:widowControl w:val="0"/>
        <w:numPr>
          <w:ilvl w:val="2"/>
          <w:numId w:val="24"/>
        </w:numPr>
        <w:spacing w:after="120" w:line="240" w:lineRule="auto"/>
        <w:jc w:val="both"/>
        <w:rPr>
          <w:rFonts w:ascii="Verdana" w:hAnsi="Verdana"/>
          <w:sz w:val="20"/>
          <w:szCs w:val="20"/>
          <w:lang w:val="en-US"/>
        </w:rPr>
      </w:pPr>
      <w:r w:rsidRPr="007626E2">
        <w:rPr>
          <w:rFonts w:ascii="Verdana" w:hAnsi="Verdana"/>
          <w:sz w:val="20"/>
          <w:szCs w:val="20"/>
          <w:lang w:val="en-US"/>
        </w:rPr>
        <w:t>The Contractor may replace the nominated personnel only with the prior written agreement of the Contracting Authority, provided that the replacement personnel meet the same conditions and competencies as those set out in the tender documents for the personnel they replace.</w:t>
      </w:r>
    </w:p>
    <w:p w:rsidR="009237C5" w:rsidRPr="007626E2" w:rsidRDefault="0012172B" w:rsidP="003C7DEE">
      <w:pPr>
        <w:pStyle w:val="BodyA"/>
        <w:widowControl w:val="0"/>
        <w:numPr>
          <w:ilvl w:val="2"/>
          <w:numId w:val="24"/>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Contractor shall propose the change of personnel referred to in the preceding paragraph of this Article by submitting to the Contracting Authority the duly completed </w:t>
      </w:r>
      <w:proofErr w:type="spellStart"/>
      <w:r w:rsidRPr="007626E2">
        <w:rPr>
          <w:rFonts w:ascii="Verdana" w:hAnsi="Verdana"/>
          <w:sz w:val="20"/>
          <w:szCs w:val="20"/>
          <w:lang w:val="en-US"/>
        </w:rPr>
        <w:t>ePRO</w:t>
      </w:r>
      <w:proofErr w:type="spellEnd"/>
      <w:r w:rsidRPr="007626E2">
        <w:rPr>
          <w:rFonts w:ascii="Verdana" w:hAnsi="Verdana"/>
          <w:sz w:val="20"/>
          <w:szCs w:val="20"/>
          <w:lang w:val="en-US"/>
        </w:rPr>
        <w:t xml:space="preserve"> - References and Personnel forms, or by providing the Contracting Authority with all the required information on the proposed personnel and on the fulfilment of the personnel requirements in another written notification</w:t>
      </w:r>
      <w:r w:rsidR="00A64D00" w:rsidRPr="007626E2">
        <w:rPr>
          <w:rFonts w:ascii="Verdana" w:hAnsi="Verdana"/>
          <w:sz w:val="20"/>
          <w:szCs w:val="20"/>
          <w:lang w:val="en-US"/>
        </w:rPr>
        <w:t xml:space="preserve"> form</w:t>
      </w:r>
      <w:r w:rsidRPr="007626E2">
        <w:rPr>
          <w:rFonts w:ascii="Verdana" w:hAnsi="Verdana"/>
          <w:sz w:val="20"/>
          <w:szCs w:val="20"/>
          <w:lang w:val="en-US"/>
        </w:rPr>
        <w:t>. The Contracting Authority reserves the right to require the Contractor to provide additional relevant supporting evidence in order to verify the veracity of the new staff.</w:t>
      </w:r>
    </w:p>
    <w:p w:rsidR="009237C5" w:rsidRPr="007626E2" w:rsidRDefault="0012172B" w:rsidP="003C7DEE">
      <w:pPr>
        <w:pStyle w:val="BodyA"/>
        <w:widowControl w:val="0"/>
        <w:numPr>
          <w:ilvl w:val="2"/>
          <w:numId w:val="24"/>
        </w:numPr>
        <w:spacing w:after="120" w:line="240" w:lineRule="auto"/>
        <w:jc w:val="both"/>
        <w:rPr>
          <w:rFonts w:ascii="Verdana" w:hAnsi="Verdana"/>
          <w:sz w:val="20"/>
          <w:szCs w:val="20"/>
          <w:lang w:val="en-US"/>
        </w:rPr>
      </w:pPr>
      <w:r w:rsidRPr="007626E2">
        <w:rPr>
          <w:rFonts w:ascii="Verdana" w:hAnsi="Verdana"/>
          <w:sz w:val="20"/>
          <w:szCs w:val="20"/>
          <w:lang w:val="en-US"/>
        </w:rPr>
        <w:t xml:space="preserve">On receipt of the completed forms referred to in paragraph 11 of this Article or on receipt of the additional supporting documents referred to in the previous paragraph, the Contracting Authority shall decide whether to give its written consent to the proposal for the nomination of the new staff member. </w:t>
      </w:r>
    </w:p>
    <w:p w:rsidR="009237C5" w:rsidRPr="007626E2" w:rsidRDefault="0012172B" w:rsidP="003C7DEE">
      <w:pPr>
        <w:pStyle w:val="BodyA"/>
        <w:widowControl w:val="0"/>
        <w:numPr>
          <w:ilvl w:val="2"/>
          <w:numId w:val="24"/>
        </w:numPr>
        <w:spacing w:after="120" w:line="240" w:lineRule="auto"/>
        <w:jc w:val="both"/>
        <w:rPr>
          <w:rFonts w:ascii="Verdana" w:hAnsi="Verdana"/>
          <w:sz w:val="20"/>
          <w:szCs w:val="20"/>
          <w:lang w:val="en-US"/>
        </w:rPr>
      </w:pPr>
      <w:r w:rsidRPr="007626E2">
        <w:rPr>
          <w:rFonts w:ascii="Verdana" w:hAnsi="Verdana"/>
          <w:sz w:val="20"/>
          <w:szCs w:val="20"/>
          <w:lang w:val="en-US"/>
        </w:rPr>
        <w:lastRenderedPageBreak/>
        <w:t xml:space="preserve">Unjustified refusal or deviation from the manner of execution of a contract constitutes a breach of a contractual obligation, which may lead the Contracting Authority to terminate the contract, enforce the </w:t>
      </w:r>
      <w:r w:rsidR="00F12D2B">
        <w:rPr>
          <w:rFonts w:ascii="Verdana" w:hAnsi="Verdana"/>
          <w:sz w:val="20"/>
          <w:szCs w:val="20"/>
          <w:lang w:val="en-US"/>
        </w:rPr>
        <w:t xml:space="preserve">financial guarantee for the </w:t>
      </w:r>
      <w:r w:rsidRPr="007626E2">
        <w:rPr>
          <w:rFonts w:ascii="Verdana" w:hAnsi="Verdana"/>
          <w:sz w:val="20"/>
          <w:szCs w:val="20"/>
          <w:lang w:val="en-US"/>
        </w:rPr>
        <w:t xml:space="preserve">performance </w:t>
      </w:r>
      <w:r w:rsidR="00F12D2B">
        <w:rPr>
          <w:rFonts w:ascii="Verdana" w:hAnsi="Verdana"/>
          <w:sz w:val="20"/>
          <w:szCs w:val="20"/>
          <w:lang w:val="en-US"/>
        </w:rPr>
        <w:t xml:space="preserve">of the contractual obligations and, in the event of damages, claim damages. </w:t>
      </w:r>
    </w:p>
    <w:p w:rsidR="009237C5" w:rsidRPr="007626E2" w:rsidRDefault="0012172B" w:rsidP="003C7DEE">
      <w:pPr>
        <w:pStyle w:val="BodyA"/>
        <w:widowControl w:val="0"/>
        <w:numPr>
          <w:ilvl w:val="2"/>
          <w:numId w:val="24"/>
        </w:numPr>
        <w:spacing w:before="120" w:after="120" w:line="240" w:lineRule="auto"/>
        <w:jc w:val="both"/>
        <w:rPr>
          <w:rFonts w:ascii="Verdana" w:hAnsi="Verdana"/>
          <w:sz w:val="20"/>
          <w:szCs w:val="20"/>
          <w:lang w:val="en-US"/>
        </w:rPr>
      </w:pPr>
      <w:r w:rsidRPr="007626E2">
        <w:rPr>
          <w:rFonts w:ascii="Verdana" w:hAnsi="Verdana"/>
          <w:sz w:val="20"/>
          <w:szCs w:val="20"/>
          <w:lang w:val="en-US"/>
        </w:rPr>
        <w:t>For the purposes of the performance of this Contract, the Parties shall use electronic communication (email as referred to in the Contract) and shall both ensure that either the Counterparty or the Counterparty's IT system acknowledges receipt of any such agreed business communication.</w:t>
      </w:r>
    </w:p>
    <w:p w:rsidR="009237C5" w:rsidRPr="007626E2" w:rsidRDefault="00A64D00" w:rsidP="007626E2">
      <w:pPr>
        <w:pStyle w:val="BodyA"/>
        <w:widowControl w:val="0"/>
        <w:spacing w:after="120" w:line="240" w:lineRule="auto"/>
        <w:jc w:val="center"/>
        <w:rPr>
          <w:rFonts w:ascii="Verdana" w:hAnsi="Verdana"/>
          <w:sz w:val="20"/>
          <w:szCs w:val="20"/>
          <w:lang w:val="en-US"/>
        </w:rPr>
      </w:pPr>
      <w:r w:rsidRPr="007626E2">
        <w:rPr>
          <w:rFonts w:ascii="Verdana" w:hAnsi="Verdana"/>
          <w:sz w:val="20"/>
          <w:szCs w:val="20"/>
          <w:lang w:val="en-US"/>
        </w:rPr>
        <w:t>Article 7</w:t>
      </w:r>
    </w:p>
    <w:p w:rsidR="009237C5" w:rsidRPr="007626E2" w:rsidRDefault="0012172B" w:rsidP="007626E2">
      <w:pPr>
        <w:pStyle w:val="BodyA"/>
        <w:widowControl w:val="0"/>
        <w:spacing w:after="120" w:line="240" w:lineRule="auto"/>
        <w:jc w:val="center"/>
        <w:rPr>
          <w:rFonts w:ascii="Verdana" w:hAnsi="Verdana"/>
          <w:sz w:val="20"/>
          <w:szCs w:val="20"/>
          <w:lang w:val="en-US"/>
        </w:rPr>
      </w:pPr>
      <w:r w:rsidRPr="007626E2">
        <w:rPr>
          <w:rFonts w:ascii="Verdana" w:hAnsi="Verdana"/>
          <w:sz w:val="20"/>
          <w:szCs w:val="20"/>
          <w:lang w:val="en-US"/>
        </w:rPr>
        <w:t xml:space="preserve">HANDLING OF DATA OWNED BY THE </w:t>
      </w:r>
      <w:r w:rsidR="00F97F84" w:rsidRPr="007626E2">
        <w:rPr>
          <w:rFonts w:ascii="Verdana" w:hAnsi="Verdana"/>
          <w:sz w:val="20"/>
          <w:szCs w:val="20"/>
          <w:lang w:val="en-US"/>
        </w:rPr>
        <w:t xml:space="preserve">CONTRACTING AUTHORITY </w:t>
      </w:r>
    </w:p>
    <w:p w:rsidR="009237C5" w:rsidRPr="007626E2" w:rsidRDefault="00BE07A6" w:rsidP="003C7DEE">
      <w:pPr>
        <w:pStyle w:val="BodyA"/>
        <w:widowControl w:val="0"/>
        <w:numPr>
          <w:ilvl w:val="2"/>
          <w:numId w:val="33"/>
        </w:numPr>
        <w:spacing w:before="120" w:after="120" w:line="240" w:lineRule="auto"/>
        <w:jc w:val="both"/>
        <w:rPr>
          <w:rFonts w:ascii="Verdana" w:hAnsi="Verdana"/>
          <w:sz w:val="20"/>
          <w:szCs w:val="20"/>
          <w:lang w:val="en-US"/>
        </w:rPr>
      </w:pPr>
      <w:r w:rsidRPr="00BE07A6">
        <w:rPr>
          <w:rFonts w:ascii="Verdana" w:hAnsi="Verdana"/>
          <w:sz w:val="20"/>
          <w:szCs w:val="20"/>
          <w:lang w:val="en-US"/>
        </w:rPr>
        <w:t xml:space="preserve">In the event that the Contracting Authority does not have full control over the data it owns, </w:t>
      </w:r>
      <w:r>
        <w:rPr>
          <w:rFonts w:ascii="Verdana" w:hAnsi="Verdana"/>
          <w:sz w:val="20"/>
          <w:szCs w:val="20"/>
          <w:lang w:val="en-US"/>
        </w:rPr>
        <w:t>t</w:t>
      </w:r>
      <w:r w:rsidR="0012172B" w:rsidRPr="007626E2">
        <w:rPr>
          <w:rFonts w:ascii="Verdana" w:hAnsi="Verdana"/>
          <w:sz w:val="20"/>
          <w:szCs w:val="20"/>
          <w:lang w:val="en-US"/>
        </w:rPr>
        <w:t xml:space="preserve">he Contractor undertakes to provide the </w:t>
      </w:r>
      <w:r w:rsidR="00F97F84" w:rsidRPr="007626E2">
        <w:rPr>
          <w:rFonts w:ascii="Verdana" w:hAnsi="Verdana"/>
          <w:sz w:val="20"/>
          <w:szCs w:val="20"/>
          <w:lang w:val="en-US"/>
        </w:rPr>
        <w:t xml:space="preserve">Contracting Authority </w:t>
      </w:r>
      <w:r w:rsidR="0012172B" w:rsidRPr="007626E2">
        <w:rPr>
          <w:rFonts w:ascii="Verdana" w:hAnsi="Verdana"/>
          <w:sz w:val="20"/>
          <w:szCs w:val="20"/>
          <w:lang w:val="en-US"/>
        </w:rPr>
        <w:t xml:space="preserve">with continuous, uninterrupted and complete access to all data entered or collected by the </w:t>
      </w:r>
      <w:r w:rsidR="00F97F84" w:rsidRPr="007626E2">
        <w:rPr>
          <w:rFonts w:ascii="Verdana" w:hAnsi="Verdana"/>
          <w:sz w:val="20"/>
          <w:szCs w:val="20"/>
          <w:lang w:val="en-US"/>
        </w:rPr>
        <w:t>Contracting Authority</w:t>
      </w:r>
      <w:r w:rsidR="0012172B" w:rsidRPr="007626E2">
        <w:rPr>
          <w:rFonts w:ascii="Verdana" w:hAnsi="Verdana"/>
          <w:sz w:val="20"/>
          <w:szCs w:val="20"/>
          <w:lang w:val="en-US"/>
        </w:rPr>
        <w:t xml:space="preserve"> in the context of the use of the IT Solution, in the event of termination of the Contract or after the termination of the maintenance. The Contractor shall be able to transfer this data in a structured, commonly used and machine-readable electronic format (e.g. CSV, XML or other agreed format) for at least one (1) year after the termination of the cooperation.</w:t>
      </w:r>
    </w:p>
    <w:p w:rsidR="009237C5" w:rsidRPr="007626E2" w:rsidRDefault="0012172B" w:rsidP="003C7DEE">
      <w:pPr>
        <w:pStyle w:val="BodyA"/>
        <w:widowControl w:val="0"/>
        <w:numPr>
          <w:ilvl w:val="2"/>
          <w:numId w:val="33"/>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In the event that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fails to transfer the data itself within one year or within an agreed period of time after the cessation of maintenance, the Contractor shall be obliged to deliver all relevant data to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within the time limit on an appropriate electronic medium (e.g. USB </w:t>
      </w:r>
      <w:proofErr w:type="gramStart"/>
      <w:r w:rsidRPr="007626E2">
        <w:rPr>
          <w:rFonts w:ascii="Verdana" w:hAnsi="Verdana"/>
          <w:sz w:val="20"/>
          <w:szCs w:val="20"/>
          <w:lang w:val="en-US"/>
        </w:rPr>
        <w:t>stick,</w:t>
      </w:r>
      <w:proofErr w:type="gramEnd"/>
      <w:r w:rsidRPr="007626E2">
        <w:rPr>
          <w:rFonts w:ascii="Verdana" w:hAnsi="Verdana"/>
          <w:sz w:val="20"/>
          <w:szCs w:val="20"/>
          <w:lang w:val="en-US"/>
        </w:rPr>
        <w:t xml:space="preserve"> hard disk or secure web connection).</w:t>
      </w:r>
    </w:p>
    <w:p w:rsidR="009237C5" w:rsidRPr="007626E2" w:rsidRDefault="0012172B" w:rsidP="003C7DEE">
      <w:pPr>
        <w:pStyle w:val="BodyA"/>
        <w:widowControl w:val="0"/>
        <w:numPr>
          <w:ilvl w:val="2"/>
          <w:numId w:val="33"/>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After a successful transfer, the Contractor shall without delay provide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with written confirmation that all data entered by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into the IT solution has been permanently and irreversibly deleted from all servers, backups and other storage media of the Contractor, unless otherwise required by law.</w:t>
      </w:r>
    </w:p>
    <w:p w:rsidR="00A64D00" w:rsidRPr="007626E2" w:rsidRDefault="00A64D00"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Article 8</w:t>
      </w:r>
    </w:p>
    <w:p w:rsidR="009237C5" w:rsidRPr="007626E2" w:rsidRDefault="0012172B"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USER EDUCATION</w:t>
      </w:r>
    </w:p>
    <w:p w:rsidR="009237C5" w:rsidRPr="007626E2" w:rsidRDefault="0012172B" w:rsidP="003C7DEE">
      <w:pPr>
        <w:pStyle w:val="BodyA"/>
        <w:widowControl w:val="0"/>
        <w:numPr>
          <w:ilvl w:val="2"/>
          <w:numId w:val="3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Upon successful system validation, the Contractor shall undertake to provide training for at least 50 (+/- 10) users, to be determined by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for a duration of at least two (2) working days. At the request of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the Contractor shall prepare a training delivery plan including the content, dates, scope and methodology of the training, subject to prior coordination with the Project Team and approval by the Contract Administrator of the </w:t>
      </w:r>
      <w:r w:rsidR="00F97F84" w:rsidRPr="007626E2">
        <w:rPr>
          <w:rFonts w:ascii="Verdana" w:hAnsi="Verdana"/>
          <w:sz w:val="20"/>
          <w:szCs w:val="20"/>
          <w:lang w:val="en-US"/>
        </w:rPr>
        <w:t>Contracting Authority</w:t>
      </w:r>
      <w:r w:rsidRPr="007626E2">
        <w:rPr>
          <w:rFonts w:ascii="Verdana" w:hAnsi="Verdana"/>
          <w:sz w:val="20"/>
          <w:szCs w:val="20"/>
          <w:lang w:val="en-US"/>
        </w:rPr>
        <w:t>.</w:t>
      </w:r>
    </w:p>
    <w:p w:rsidR="009237C5" w:rsidRPr="007626E2" w:rsidRDefault="0012172B" w:rsidP="003C7DEE">
      <w:pPr>
        <w:pStyle w:val="BodyA"/>
        <w:widowControl w:val="0"/>
        <w:numPr>
          <w:ilvl w:val="2"/>
          <w:numId w:val="3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training takes place in a dedicated training environment of the </w:t>
      </w:r>
      <w:r w:rsidR="007626E2" w:rsidRPr="007626E2">
        <w:rPr>
          <w:rFonts w:ascii="Verdana" w:hAnsi="Verdana"/>
          <w:sz w:val="20"/>
          <w:szCs w:val="20"/>
          <w:lang w:val="en-US"/>
        </w:rPr>
        <w:t>Software/subject of the Contract</w:t>
      </w:r>
      <w:r w:rsidRPr="007626E2">
        <w:rPr>
          <w:rFonts w:ascii="Verdana" w:hAnsi="Verdana"/>
          <w:sz w:val="20"/>
          <w:szCs w:val="20"/>
          <w:lang w:val="en-US"/>
        </w:rPr>
        <w:t>, which functionally corresponds to the production environment and allows participants to work practically with realistic use cases.</w:t>
      </w:r>
    </w:p>
    <w:p w:rsidR="009237C5" w:rsidRPr="007626E2" w:rsidRDefault="0012172B" w:rsidP="003C7DEE">
      <w:pPr>
        <w:pStyle w:val="BodyA"/>
        <w:widowControl w:val="0"/>
        <w:numPr>
          <w:ilvl w:val="2"/>
          <w:numId w:val="35"/>
        </w:numPr>
        <w:spacing w:before="120" w:after="120" w:line="240" w:lineRule="auto"/>
        <w:jc w:val="both"/>
        <w:rPr>
          <w:rFonts w:ascii="Verdana" w:hAnsi="Verdana"/>
          <w:sz w:val="20"/>
          <w:szCs w:val="20"/>
          <w:lang w:val="en-US"/>
        </w:rPr>
      </w:pPr>
      <w:r w:rsidRPr="007626E2">
        <w:rPr>
          <w:rFonts w:ascii="Verdana" w:hAnsi="Verdana"/>
          <w:sz w:val="20"/>
          <w:szCs w:val="20"/>
          <w:lang w:val="en-US"/>
        </w:rPr>
        <w:t>Irrespective of the preparation of the plan, the contractor undertakes to carry out the training</w:t>
      </w:r>
      <w:proofErr w:type="gramStart"/>
      <w:r w:rsidR="00B30A7B">
        <w:rPr>
          <w:rFonts w:ascii="Verdana" w:hAnsi="Verdana"/>
          <w:sz w:val="20"/>
          <w:szCs w:val="20"/>
          <w:lang w:val="en-US"/>
        </w:rPr>
        <w:t>,</w:t>
      </w:r>
      <w:r w:rsidRPr="007626E2">
        <w:rPr>
          <w:rFonts w:ascii="Verdana" w:hAnsi="Verdana"/>
          <w:sz w:val="20"/>
          <w:szCs w:val="20"/>
          <w:lang w:val="en-US"/>
        </w:rPr>
        <w:t xml:space="preserve"> </w:t>
      </w:r>
      <w:r w:rsidR="00B30A7B">
        <w:rPr>
          <w:rFonts w:ascii="Verdana" w:hAnsi="Verdana"/>
          <w:sz w:val="20"/>
          <w:szCs w:val="20"/>
          <w:lang w:val="en-US"/>
        </w:rPr>
        <w:t>,</w:t>
      </w:r>
      <w:proofErr w:type="gramEnd"/>
      <w:r w:rsidR="00B30A7B">
        <w:rPr>
          <w:rFonts w:ascii="Verdana" w:hAnsi="Verdana"/>
          <w:sz w:val="20"/>
          <w:szCs w:val="20"/>
          <w:lang w:val="en-US"/>
        </w:rPr>
        <w:t xml:space="preserve"> with the aim of the users to become able </w:t>
      </w:r>
      <w:r w:rsidRPr="007626E2">
        <w:rPr>
          <w:rFonts w:ascii="Verdana" w:hAnsi="Verdana"/>
          <w:sz w:val="20"/>
          <w:szCs w:val="20"/>
          <w:lang w:val="en-US"/>
        </w:rPr>
        <w:t>to use the IT solution independently, safely and efficiently to its full contractually agreed extent.</w:t>
      </w:r>
    </w:p>
    <w:p w:rsidR="009237C5" w:rsidRPr="007626E2" w:rsidRDefault="007626E2" w:rsidP="007626E2">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Article 9</w:t>
      </w:r>
    </w:p>
    <w:p w:rsidR="009237C5" w:rsidRPr="007626E2" w:rsidRDefault="00BA4E74" w:rsidP="007626E2">
      <w:pPr>
        <w:pStyle w:val="BodyA"/>
        <w:widowControl w:val="0"/>
        <w:spacing w:after="120" w:line="240" w:lineRule="auto"/>
        <w:ind w:left="357"/>
        <w:jc w:val="center"/>
        <w:rPr>
          <w:rFonts w:ascii="Verdana" w:hAnsi="Verdana"/>
          <w:sz w:val="20"/>
          <w:szCs w:val="20"/>
          <w:lang w:val="en-US"/>
        </w:rPr>
      </w:pPr>
      <w:r w:rsidRPr="00BA4E74">
        <w:rPr>
          <w:rFonts w:ascii="Verdana" w:hAnsi="Verdana"/>
          <w:sz w:val="20"/>
          <w:szCs w:val="20"/>
          <w:lang w:val="en-US"/>
        </w:rPr>
        <w:t>ACCEPTANCE</w:t>
      </w:r>
    </w:p>
    <w:p w:rsidR="009237C5" w:rsidRPr="007626E2" w:rsidRDefault="0012172B" w:rsidP="003C7DEE">
      <w:pPr>
        <w:pStyle w:val="BodyA"/>
        <w:widowControl w:val="0"/>
        <w:numPr>
          <w:ilvl w:val="2"/>
          <w:numId w:val="37"/>
        </w:numPr>
        <w:spacing w:after="120" w:line="240" w:lineRule="auto"/>
        <w:jc w:val="both"/>
        <w:rPr>
          <w:rFonts w:ascii="Verdana" w:hAnsi="Verdana"/>
          <w:sz w:val="20"/>
          <w:szCs w:val="20"/>
          <w:lang w:val="en-US"/>
        </w:rPr>
      </w:pPr>
      <w:r w:rsidRPr="007626E2">
        <w:rPr>
          <w:rFonts w:ascii="Verdana" w:hAnsi="Verdana"/>
          <w:sz w:val="20"/>
          <w:szCs w:val="20"/>
          <w:lang w:val="en-US"/>
        </w:rPr>
        <w:t>Acceptance of the services and supplies of each phase or item shall be</w:t>
      </w:r>
      <w:r w:rsidR="007626E2">
        <w:rPr>
          <w:rFonts w:ascii="Verdana" w:hAnsi="Verdana"/>
          <w:sz w:val="20"/>
          <w:szCs w:val="20"/>
          <w:lang w:val="en-US"/>
        </w:rPr>
        <w:t xml:space="preserve"> </w:t>
      </w:r>
      <w:r w:rsidR="00A738A6">
        <w:rPr>
          <w:rFonts w:ascii="Verdana" w:hAnsi="Verdana"/>
          <w:sz w:val="20"/>
          <w:szCs w:val="20"/>
          <w:lang w:val="en-US"/>
        </w:rPr>
        <w:t>assessed</w:t>
      </w:r>
      <w:r w:rsidRPr="007626E2">
        <w:rPr>
          <w:rFonts w:ascii="Verdana" w:hAnsi="Verdana"/>
          <w:sz w:val="20"/>
          <w:szCs w:val="20"/>
          <w:lang w:val="en-US"/>
        </w:rPr>
        <w:t xml:space="preserve"> by a quality inspection by the Contracting Authority or the Acceptance Committee and an acceptance report signed by an </w:t>
      </w:r>
      <w:r w:rsidR="00A738A6" w:rsidRPr="007626E2">
        <w:rPr>
          <w:rFonts w:ascii="Verdana" w:hAnsi="Verdana"/>
          <w:sz w:val="20"/>
          <w:szCs w:val="20"/>
          <w:lang w:val="en-US"/>
        </w:rPr>
        <w:t>authorized</w:t>
      </w:r>
      <w:r w:rsidRPr="007626E2">
        <w:rPr>
          <w:rFonts w:ascii="Verdana" w:hAnsi="Verdana"/>
          <w:sz w:val="20"/>
          <w:szCs w:val="20"/>
          <w:lang w:val="en-US"/>
        </w:rPr>
        <w:t xml:space="preserve"> representative of the Contracting Authority on the basis of the duly delivered equipment of the appropriate quantity and quality and the accompanying accessories and documents. The inspection and acceptance of the Contract Works shall be carried out by the Contracting Authority within 10 working days of the receipt of the notification/report of completion of each phase. A phase shall </w:t>
      </w:r>
      <w:r w:rsidRPr="007626E2">
        <w:rPr>
          <w:rFonts w:ascii="Verdana" w:hAnsi="Verdana"/>
          <w:sz w:val="20"/>
          <w:szCs w:val="20"/>
          <w:lang w:val="en-US"/>
        </w:rPr>
        <w:lastRenderedPageBreak/>
        <w:t xml:space="preserve">be deemed to be completed when an acceptance </w:t>
      </w:r>
      <w:r w:rsidR="00136E01">
        <w:rPr>
          <w:rFonts w:ascii="Verdana" w:hAnsi="Verdana"/>
          <w:sz w:val="20"/>
          <w:szCs w:val="20"/>
          <w:lang w:val="en-US"/>
        </w:rPr>
        <w:t>note</w:t>
      </w:r>
      <w:r w:rsidRPr="007626E2">
        <w:rPr>
          <w:rFonts w:ascii="Verdana" w:hAnsi="Verdana"/>
          <w:sz w:val="20"/>
          <w:szCs w:val="20"/>
          <w:lang w:val="en-US"/>
        </w:rPr>
        <w:t xml:space="preserve"> has been signed by both parties confirming that the phase has been carried out in accordance with the Contract and that all deficiencies referred to in the report have been rectified in accordance with the seventh, eighth and ninth paragraphs of this Article. Completion of the phase shall be a condition for payment for the services rendered</w:t>
      </w:r>
      <w:proofErr w:type="gramStart"/>
      <w:r w:rsidR="005E6AD1">
        <w:rPr>
          <w:rFonts w:ascii="Verdana" w:hAnsi="Verdana"/>
          <w:sz w:val="20"/>
          <w:szCs w:val="20"/>
          <w:lang w:val="en-US"/>
        </w:rPr>
        <w:t>.</w:t>
      </w:r>
      <w:r w:rsidRPr="007626E2">
        <w:rPr>
          <w:rFonts w:ascii="Verdana" w:hAnsi="Verdana"/>
          <w:sz w:val="20"/>
          <w:szCs w:val="20"/>
          <w:lang w:val="en-US"/>
        </w:rPr>
        <w:t>.</w:t>
      </w:r>
      <w:proofErr w:type="gramEnd"/>
    </w:p>
    <w:p w:rsidR="009237C5" w:rsidRPr="007626E2" w:rsidRDefault="0012172B" w:rsidP="003C7DEE">
      <w:pPr>
        <w:pStyle w:val="BodyA"/>
        <w:widowControl w:val="0"/>
        <w:numPr>
          <w:ilvl w:val="2"/>
          <w:numId w:val="37"/>
        </w:numPr>
        <w:spacing w:after="120" w:line="240" w:lineRule="auto"/>
        <w:jc w:val="both"/>
        <w:rPr>
          <w:rFonts w:ascii="Verdana" w:hAnsi="Verdana"/>
          <w:sz w:val="20"/>
          <w:szCs w:val="20"/>
          <w:lang w:val="en-US"/>
        </w:rPr>
      </w:pPr>
      <w:r w:rsidRPr="007626E2">
        <w:rPr>
          <w:rFonts w:ascii="Verdana" w:hAnsi="Verdana"/>
          <w:sz w:val="20"/>
          <w:szCs w:val="20"/>
          <w:lang w:val="en-US"/>
        </w:rPr>
        <w:t xml:space="preserve">Verification of the quality and scope of the execution of the subject-matter of each phase/item of the Contract shall be carried out by the Contracting Authority, which may, if necessary, for individual tasks of the subject-matter, </w:t>
      </w:r>
      <w:r w:rsidR="00136E01" w:rsidRPr="007626E2">
        <w:rPr>
          <w:rFonts w:ascii="Verdana" w:hAnsi="Verdana"/>
          <w:sz w:val="20"/>
          <w:szCs w:val="20"/>
          <w:lang w:val="en-US"/>
        </w:rPr>
        <w:t>organize</w:t>
      </w:r>
      <w:r w:rsidRPr="007626E2">
        <w:rPr>
          <w:rFonts w:ascii="Verdana" w:hAnsi="Verdana"/>
          <w:sz w:val="20"/>
          <w:szCs w:val="20"/>
          <w:lang w:val="en-US"/>
        </w:rPr>
        <w:t xml:space="preserve"> a committee for verification of the quality and scope of the services performed, composed of: the Contracting Authority, the Contractor, other persons in charge of the Contracting Authority, and, if necessary, an external consultant appointed by the Contracting Authority in agreement with the Contractor for the purpose:</w:t>
      </w:r>
    </w:p>
    <w:p w:rsidR="009237C5" w:rsidRPr="007626E2" w:rsidRDefault="0012172B" w:rsidP="003C7DEE">
      <w:pPr>
        <w:pStyle w:val="BodyA"/>
        <w:widowControl w:val="0"/>
        <w:numPr>
          <w:ilvl w:val="2"/>
          <w:numId w:val="39"/>
        </w:numPr>
        <w:spacing w:after="120" w:line="240" w:lineRule="auto"/>
        <w:jc w:val="both"/>
        <w:rPr>
          <w:rFonts w:ascii="Verdana" w:hAnsi="Verdana"/>
          <w:sz w:val="20"/>
          <w:szCs w:val="20"/>
          <w:lang w:val="en-US"/>
        </w:rPr>
      </w:pPr>
      <w:r w:rsidRPr="007626E2">
        <w:rPr>
          <w:rFonts w:ascii="Verdana" w:hAnsi="Verdana"/>
          <w:sz w:val="20"/>
          <w:szCs w:val="20"/>
          <w:lang w:val="en-US"/>
        </w:rPr>
        <w:t>comparison with the subject-matter of the contract,</w:t>
      </w:r>
    </w:p>
    <w:p w:rsidR="009237C5" w:rsidRPr="007626E2" w:rsidRDefault="0012172B" w:rsidP="003C7DEE">
      <w:pPr>
        <w:pStyle w:val="BodyA"/>
        <w:widowControl w:val="0"/>
        <w:numPr>
          <w:ilvl w:val="2"/>
          <w:numId w:val="39"/>
        </w:numPr>
        <w:spacing w:after="120" w:line="240" w:lineRule="auto"/>
        <w:jc w:val="both"/>
        <w:rPr>
          <w:rFonts w:ascii="Verdana" w:hAnsi="Verdana"/>
          <w:sz w:val="20"/>
          <w:szCs w:val="20"/>
          <w:lang w:val="en-US"/>
        </w:rPr>
      </w:pPr>
      <w:proofErr w:type="gramStart"/>
      <w:r w:rsidRPr="007626E2">
        <w:rPr>
          <w:rFonts w:ascii="Verdana" w:hAnsi="Verdana"/>
          <w:sz w:val="20"/>
          <w:szCs w:val="20"/>
          <w:lang w:val="en-US"/>
        </w:rPr>
        <w:t>comparison</w:t>
      </w:r>
      <w:proofErr w:type="gramEnd"/>
      <w:r w:rsidRPr="007626E2">
        <w:rPr>
          <w:rFonts w:ascii="Verdana" w:hAnsi="Verdana"/>
          <w:sz w:val="20"/>
          <w:szCs w:val="20"/>
          <w:lang w:val="en-US"/>
        </w:rPr>
        <w:t xml:space="preserve"> with the documentation referred to in Article 2(2) of the Project Management Agreement.</w:t>
      </w:r>
    </w:p>
    <w:p w:rsidR="009237C5" w:rsidRPr="007626E2" w:rsidRDefault="0012172B" w:rsidP="003C7DEE">
      <w:pPr>
        <w:pStyle w:val="BodyA"/>
        <w:widowControl w:val="0"/>
        <w:numPr>
          <w:ilvl w:val="2"/>
          <w:numId w:val="40"/>
        </w:numPr>
        <w:spacing w:after="120" w:line="240" w:lineRule="auto"/>
        <w:jc w:val="both"/>
        <w:rPr>
          <w:rFonts w:ascii="Verdana" w:hAnsi="Verdana"/>
          <w:sz w:val="20"/>
          <w:szCs w:val="20"/>
          <w:lang w:val="en-US"/>
        </w:rPr>
      </w:pPr>
      <w:r w:rsidRPr="007626E2">
        <w:rPr>
          <w:rFonts w:ascii="Verdana" w:hAnsi="Verdana"/>
          <w:sz w:val="20"/>
          <w:szCs w:val="20"/>
          <w:lang w:val="en-US"/>
        </w:rPr>
        <w:t>The results of these checks must be documented and are also a condition for payments to be made. The documentation may be in written or electronic form.</w:t>
      </w:r>
    </w:p>
    <w:p w:rsidR="009237C5" w:rsidRPr="007626E2" w:rsidRDefault="0012172B" w:rsidP="003C7DEE">
      <w:pPr>
        <w:pStyle w:val="BodyA"/>
        <w:widowControl w:val="0"/>
        <w:numPr>
          <w:ilvl w:val="2"/>
          <w:numId w:val="37"/>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shall take over the contractual services and products of Phases 1 to 6 by signing the final acceptance </w:t>
      </w:r>
      <w:r w:rsidR="00136E01">
        <w:rPr>
          <w:rFonts w:ascii="Verdana" w:hAnsi="Verdana"/>
          <w:sz w:val="20"/>
          <w:szCs w:val="20"/>
          <w:lang w:val="en-US"/>
        </w:rPr>
        <w:t>note</w:t>
      </w:r>
      <w:r w:rsidRPr="007626E2">
        <w:rPr>
          <w:rFonts w:ascii="Verdana" w:hAnsi="Verdana"/>
          <w:sz w:val="20"/>
          <w:szCs w:val="20"/>
          <w:lang w:val="en-US"/>
        </w:rPr>
        <w:t xml:space="preserve"> and the report on the services and deliverables, signed by both parties after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's approval of the operation in the </w:t>
      </w:r>
      <w:r w:rsidR="00F97F84" w:rsidRPr="007626E2">
        <w:rPr>
          <w:rFonts w:ascii="Verdana" w:hAnsi="Verdana"/>
          <w:sz w:val="20"/>
          <w:szCs w:val="20"/>
          <w:lang w:val="en-US"/>
        </w:rPr>
        <w:t xml:space="preserve">Contracting </w:t>
      </w:r>
      <w:proofErr w:type="gramStart"/>
      <w:r w:rsidR="00F97F84" w:rsidRPr="007626E2">
        <w:rPr>
          <w:rFonts w:ascii="Verdana" w:hAnsi="Verdana"/>
          <w:sz w:val="20"/>
          <w:szCs w:val="20"/>
          <w:lang w:val="en-US"/>
        </w:rPr>
        <w:t xml:space="preserve">Authority </w:t>
      </w:r>
      <w:r w:rsidRPr="007626E2">
        <w:rPr>
          <w:rFonts w:ascii="Verdana" w:hAnsi="Verdana"/>
          <w:sz w:val="20"/>
          <w:szCs w:val="20"/>
          <w:lang w:val="en-US"/>
        </w:rPr>
        <w:t>'s</w:t>
      </w:r>
      <w:proofErr w:type="gramEnd"/>
      <w:r w:rsidRPr="007626E2">
        <w:rPr>
          <w:rFonts w:ascii="Verdana" w:hAnsi="Verdana"/>
          <w:sz w:val="20"/>
          <w:szCs w:val="20"/>
          <w:lang w:val="en-US"/>
        </w:rPr>
        <w:t xml:space="preserve"> production environment.</w:t>
      </w:r>
    </w:p>
    <w:p w:rsidR="009237C5" w:rsidRPr="007626E2" w:rsidRDefault="0012172B" w:rsidP="003C7DEE">
      <w:pPr>
        <w:pStyle w:val="BodyA"/>
        <w:widowControl w:val="0"/>
        <w:numPr>
          <w:ilvl w:val="2"/>
          <w:numId w:val="37"/>
        </w:numPr>
        <w:spacing w:after="120" w:line="240" w:lineRule="auto"/>
        <w:jc w:val="both"/>
        <w:rPr>
          <w:rFonts w:ascii="Verdana" w:hAnsi="Verdana"/>
          <w:sz w:val="20"/>
          <w:szCs w:val="20"/>
          <w:lang w:val="en-US"/>
        </w:rPr>
      </w:pPr>
      <w:r w:rsidRPr="007626E2">
        <w:rPr>
          <w:rFonts w:ascii="Verdana" w:hAnsi="Verdana"/>
          <w:sz w:val="20"/>
          <w:szCs w:val="20"/>
          <w:lang w:val="en-US"/>
        </w:rPr>
        <w:t xml:space="preserve">Prior to the signature of the </w:t>
      </w:r>
      <w:r w:rsidR="00136E01">
        <w:rPr>
          <w:rFonts w:ascii="Verdana" w:hAnsi="Verdana"/>
          <w:sz w:val="20"/>
          <w:szCs w:val="20"/>
          <w:lang w:val="en-US"/>
        </w:rPr>
        <w:t>a</w:t>
      </w:r>
      <w:r w:rsidRPr="007626E2">
        <w:rPr>
          <w:rFonts w:ascii="Verdana" w:hAnsi="Verdana"/>
          <w:sz w:val="20"/>
          <w:szCs w:val="20"/>
          <w:lang w:val="en-US"/>
        </w:rPr>
        <w:t xml:space="preserve">cceptance </w:t>
      </w:r>
      <w:r w:rsidR="00136E01">
        <w:rPr>
          <w:rFonts w:ascii="Verdana" w:hAnsi="Verdana"/>
          <w:sz w:val="20"/>
          <w:szCs w:val="20"/>
          <w:lang w:val="en-US"/>
        </w:rPr>
        <w:t>note</w:t>
      </w:r>
      <w:r w:rsidRPr="007626E2">
        <w:rPr>
          <w:rFonts w:ascii="Verdana" w:hAnsi="Verdana"/>
          <w:sz w:val="20"/>
          <w:szCs w:val="20"/>
          <w:lang w:val="en-US"/>
        </w:rPr>
        <w:t xml:space="preserve"> for each item or </w:t>
      </w:r>
      <w:r w:rsidR="00136E01">
        <w:rPr>
          <w:rFonts w:ascii="Verdana" w:hAnsi="Verdana"/>
          <w:sz w:val="20"/>
          <w:szCs w:val="20"/>
          <w:lang w:val="en-US"/>
        </w:rPr>
        <w:t>phase</w:t>
      </w:r>
      <w:r w:rsidRPr="007626E2">
        <w:rPr>
          <w:rFonts w:ascii="Verdana" w:hAnsi="Verdana"/>
          <w:sz w:val="20"/>
          <w:szCs w:val="20"/>
          <w:lang w:val="en-US"/>
        </w:rPr>
        <w:t>, the Contractor shall deliver to the Contracting Authority the documentation and other deliverables required, as specified in the Technical Specifications annexed to this Contract.</w:t>
      </w:r>
    </w:p>
    <w:p w:rsidR="009237C5" w:rsidRPr="007626E2" w:rsidRDefault="0012172B" w:rsidP="003C7DEE">
      <w:pPr>
        <w:pStyle w:val="BodyA"/>
        <w:widowControl w:val="0"/>
        <w:numPr>
          <w:ilvl w:val="2"/>
          <w:numId w:val="37"/>
        </w:numPr>
        <w:spacing w:after="120" w:line="240" w:lineRule="auto"/>
        <w:jc w:val="both"/>
        <w:rPr>
          <w:rFonts w:ascii="Verdana" w:hAnsi="Verdana"/>
          <w:sz w:val="20"/>
          <w:szCs w:val="20"/>
          <w:lang w:val="en-US"/>
        </w:rPr>
      </w:pPr>
      <w:r w:rsidRPr="007626E2">
        <w:rPr>
          <w:rFonts w:ascii="Verdana" w:hAnsi="Verdana"/>
          <w:sz w:val="20"/>
          <w:szCs w:val="20"/>
          <w:lang w:val="en-US"/>
        </w:rPr>
        <w:t>In the event of any deficiencies identified at the time of acceptance, the Contracting Authority and the Contractor shall draw up a report to that effect, specifying the deficiencies identified and setting a further time limit for their correction, which shall not exceed 10 working days, unless the Contracting Authority has previously approved a longer time limit.</w:t>
      </w:r>
    </w:p>
    <w:p w:rsidR="009237C5" w:rsidRPr="007626E2" w:rsidRDefault="0012172B" w:rsidP="003C7DEE">
      <w:pPr>
        <w:pStyle w:val="BodyA"/>
        <w:widowControl w:val="0"/>
        <w:numPr>
          <w:ilvl w:val="2"/>
          <w:numId w:val="37"/>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Contractor shall remedy the deficiencies identified in the report at his own expense. </w:t>
      </w:r>
    </w:p>
    <w:p w:rsidR="009237C5" w:rsidRPr="007626E2" w:rsidRDefault="0012172B" w:rsidP="003C7DEE">
      <w:pPr>
        <w:pStyle w:val="BodyA"/>
        <w:widowControl w:val="0"/>
        <w:numPr>
          <w:ilvl w:val="2"/>
          <w:numId w:val="37"/>
        </w:numPr>
        <w:spacing w:after="120" w:line="240" w:lineRule="auto"/>
        <w:jc w:val="both"/>
        <w:rPr>
          <w:rFonts w:ascii="Verdana" w:hAnsi="Verdana"/>
          <w:sz w:val="20"/>
          <w:szCs w:val="20"/>
          <w:lang w:val="en-US"/>
        </w:rPr>
      </w:pPr>
      <w:r w:rsidRPr="007626E2">
        <w:rPr>
          <w:rFonts w:ascii="Verdana" w:hAnsi="Verdana"/>
          <w:sz w:val="20"/>
          <w:szCs w:val="20"/>
          <w:lang w:val="en-US"/>
        </w:rPr>
        <w:t xml:space="preserve">After the deficiencies have been rectified, a report shall be drawn up either as part of the acceptance report or as an annex thereto. </w:t>
      </w:r>
    </w:p>
    <w:p w:rsidR="009237C5" w:rsidRPr="007626E2" w:rsidRDefault="0012172B" w:rsidP="003C7DEE">
      <w:pPr>
        <w:pStyle w:val="BodyA"/>
        <w:widowControl w:val="0"/>
        <w:numPr>
          <w:ilvl w:val="2"/>
          <w:numId w:val="37"/>
        </w:numPr>
        <w:spacing w:after="120" w:line="240" w:lineRule="auto"/>
        <w:jc w:val="both"/>
        <w:rPr>
          <w:rFonts w:ascii="Verdana" w:hAnsi="Verdana"/>
          <w:sz w:val="20"/>
          <w:szCs w:val="20"/>
          <w:lang w:val="en-US"/>
        </w:rPr>
      </w:pPr>
      <w:r w:rsidRPr="007626E2">
        <w:rPr>
          <w:rFonts w:ascii="Verdana" w:hAnsi="Verdana"/>
          <w:sz w:val="20"/>
          <w:szCs w:val="20"/>
          <w:lang w:val="en-US"/>
        </w:rPr>
        <w:t>If the Contractor fails to remedy the deficiencies within the agreed additional period, the acceptance shall be deemed not to have taken place.</w:t>
      </w:r>
    </w:p>
    <w:p w:rsidR="00BA4E74" w:rsidRPr="00BA4E74" w:rsidRDefault="00BA4E74" w:rsidP="00BA4E74">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 xml:space="preserve">Article </w:t>
      </w:r>
      <w:r>
        <w:rPr>
          <w:rFonts w:ascii="Verdana" w:hAnsi="Verdana"/>
          <w:sz w:val="20"/>
          <w:szCs w:val="20"/>
          <w:lang w:val="en-US"/>
        </w:rPr>
        <w:t>10</w:t>
      </w:r>
    </w:p>
    <w:p w:rsidR="009237C5" w:rsidRPr="007626E2" w:rsidRDefault="0012172B" w:rsidP="00BA4E74">
      <w:pPr>
        <w:pStyle w:val="BodyA"/>
        <w:widowControl w:val="0"/>
        <w:spacing w:before="120" w:after="120" w:line="240" w:lineRule="auto"/>
        <w:ind w:left="357" w:firstLine="357"/>
        <w:jc w:val="center"/>
        <w:rPr>
          <w:rFonts w:ascii="Verdana" w:eastAsia="Verdana" w:hAnsi="Verdana" w:cs="Verdana"/>
          <w:sz w:val="20"/>
          <w:szCs w:val="20"/>
          <w:lang w:val="en-US"/>
        </w:rPr>
      </w:pPr>
      <w:r w:rsidRPr="007626E2">
        <w:rPr>
          <w:rFonts w:ascii="Verdana" w:hAnsi="Verdana"/>
          <w:sz w:val="20"/>
          <w:szCs w:val="20"/>
          <w:lang w:val="en-US"/>
        </w:rPr>
        <w:t>DELAY AND CONTRACTUAL PENALTY</w:t>
      </w:r>
    </w:p>
    <w:p w:rsidR="009237C5" w:rsidRPr="007626E2" w:rsidRDefault="0012172B" w:rsidP="003C7DEE">
      <w:pPr>
        <w:pStyle w:val="BodyA"/>
        <w:widowControl w:val="0"/>
        <w:numPr>
          <w:ilvl w:val="2"/>
          <w:numId w:val="42"/>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In the event that the Contractor is in default of performance of the deliveries for reasons not attributable to the </w:t>
      </w:r>
      <w:r w:rsidR="00896155" w:rsidRPr="007626E2">
        <w:rPr>
          <w:rFonts w:ascii="Verdana" w:hAnsi="Verdana"/>
          <w:sz w:val="20"/>
          <w:szCs w:val="20"/>
          <w:lang w:val="en-US"/>
        </w:rPr>
        <w:t xml:space="preserve">Contracting Authority </w:t>
      </w:r>
      <w:r w:rsidRPr="007626E2">
        <w:rPr>
          <w:rFonts w:ascii="Verdana" w:hAnsi="Verdana"/>
          <w:sz w:val="20"/>
          <w:szCs w:val="20"/>
          <w:lang w:val="en-US"/>
        </w:rPr>
        <w:t>and the delay is not an excusable delay due to force majeure, the Contractor shall be liable to pay the following contractual penalty:</w:t>
      </w:r>
    </w:p>
    <w:tbl>
      <w:tblPr>
        <w:tblW w:w="8753" w:type="dxa"/>
        <w:tblInd w:w="92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tblPr>
      <w:tblGrid>
        <w:gridCol w:w="2322"/>
        <w:gridCol w:w="3020"/>
        <w:gridCol w:w="3231"/>
        <w:gridCol w:w="180"/>
      </w:tblGrid>
      <w:tr w:rsidR="009237C5" w:rsidRPr="007626E2" w:rsidTr="00896155">
        <w:trPr>
          <w:trHeight w:val="310"/>
        </w:trPr>
        <w:tc>
          <w:tcPr>
            <w:tcW w:w="2322"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Type of delay</w:t>
            </w:r>
          </w:p>
        </w:tc>
        <w:tc>
          <w:tcPr>
            <w:tcW w:w="3020"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896155">
            <w:pPr>
              <w:pStyle w:val="BodyA"/>
              <w:widowControl w:val="0"/>
              <w:spacing w:after="0" w:line="240" w:lineRule="auto"/>
              <w:jc w:val="center"/>
              <w:rPr>
                <w:lang w:val="en-US"/>
              </w:rPr>
            </w:pPr>
            <w:r>
              <w:rPr>
                <w:rFonts w:ascii="Verdana" w:hAnsi="Verdana"/>
                <w:b/>
                <w:bCs/>
                <w:sz w:val="20"/>
                <w:szCs w:val="20"/>
                <w:lang w:val="en-US"/>
              </w:rPr>
              <w:t>A</w:t>
            </w:r>
            <w:r w:rsidRPr="00896155">
              <w:rPr>
                <w:rFonts w:ascii="Verdana" w:hAnsi="Verdana"/>
                <w:b/>
                <w:bCs/>
                <w:sz w:val="20"/>
                <w:szCs w:val="20"/>
                <w:lang w:val="en-US"/>
              </w:rPr>
              <w:t>mount of the penalty payment</w:t>
            </w:r>
          </w:p>
        </w:tc>
        <w:tc>
          <w:tcPr>
            <w:tcW w:w="3231"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 xml:space="preserve">Maximum </w:t>
            </w:r>
            <w:r w:rsidR="00896155">
              <w:rPr>
                <w:rFonts w:ascii="Verdana" w:hAnsi="Verdana"/>
                <w:b/>
                <w:bCs/>
                <w:sz w:val="20"/>
                <w:szCs w:val="20"/>
                <w:lang w:val="en-US"/>
              </w:rPr>
              <w:t>a</w:t>
            </w:r>
            <w:r w:rsidR="00896155" w:rsidRPr="00896155">
              <w:rPr>
                <w:rFonts w:ascii="Verdana" w:hAnsi="Verdana"/>
                <w:b/>
                <w:bCs/>
                <w:sz w:val="20"/>
                <w:szCs w:val="20"/>
                <w:lang w:val="en-US"/>
              </w:rPr>
              <w:t>mount of the penalty payment</w:t>
            </w:r>
          </w:p>
        </w:tc>
        <w:tc>
          <w:tcPr>
            <w:tcW w:w="180" w:type="dxa"/>
            <w:tcBorders>
              <w:top w:val="nil"/>
              <w:left w:val="single" w:sz="4" w:space="0" w:color="000000"/>
              <w:bottom w:val="nil"/>
              <w:right w:val="nil"/>
            </w:tcBorders>
            <w:tcMar>
              <w:top w:w="80" w:type="dxa"/>
              <w:left w:w="80" w:type="dxa"/>
              <w:bottom w:w="80" w:type="dxa"/>
              <w:right w:w="80" w:type="dxa"/>
            </w:tcMar>
          </w:tcPr>
          <w:p w:rsidR="009237C5" w:rsidRPr="007626E2" w:rsidRDefault="009237C5"/>
        </w:tc>
      </w:tr>
      <w:tr w:rsidR="009237C5" w:rsidRPr="007626E2" w:rsidTr="00896155">
        <w:trPr>
          <w:trHeight w:val="980"/>
        </w:trPr>
        <w:tc>
          <w:tcPr>
            <w:tcW w:w="2322"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sz w:val="20"/>
                <w:szCs w:val="20"/>
                <w:lang w:val="en-US"/>
              </w:rPr>
              <w:t>Delay in case of implementation (production deadlines)</w:t>
            </w:r>
          </w:p>
        </w:tc>
        <w:tc>
          <w:tcPr>
            <w:tcW w:w="302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0,2 % of the value of the 1st item (total) - for each day of delay</w:t>
            </w:r>
          </w:p>
        </w:tc>
        <w:tc>
          <w:tcPr>
            <w:tcW w:w="3231"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sz w:val="20"/>
                <w:szCs w:val="20"/>
                <w:lang w:val="en-US"/>
              </w:rPr>
              <w:t>10 % of the value of 1st item (total) in EUR excluding VAT</w:t>
            </w:r>
          </w:p>
        </w:tc>
        <w:tc>
          <w:tcPr>
            <w:tcW w:w="180" w:type="dxa"/>
            <w:tcBorders>
              <w:top w:val="nil"/>
              <w:left w:val="single" w:sz="4" w:space="0" w:color="000000"/>
              <w:bottom w:val="single" w:sz="4" w:space="0" w:color="000000"/>
              <w:right w:val="nil"/>
            </w:tcBorders>
            <w:tcMar>
              <w:top w:w="80" w:type="dxa"/>
              <w:left w:w="80" w:type="dxa"/>
              <w:bottom w:w="80" w:type="dxa"/>
              <w:right w:w="80" w:type="dxa"/>
            </w:tcMar>
          </w:tcPr>
          <w:p w:rsidR="009237C5" w:rsidRPr="007626E2" w:rsidRDefault="009237C5"/>
        </w:tc>
      </w:tr>
      <w:tr w:rsidR="009237C5" w:rsidRPr="007626E2" w:rsidTr="00896155">
        <w:trPr>
          <w:gridAfter w:val="1"/>
          <w:wAfter w:w="180" w:type="dxa"/>
          <w:trHeight w:val="1940"/>
        </w:trPr>
        <w:tc>
          <w:tcPr>
            <w:tcW w:w="2322"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sz w:val="20"/>
                <w:szCs w:val="20"/>
                <w:lang w:val="en-US"/>
              </w:rPr>
              <w:lastRenderedPageBreak/>
              <w:t xml:space="preserve">Delay in case of </w:t>
            </w:r>
            <w:r w:rsidR="004F1B2B">
              <w:rPr>
                <w:rFonts w:ascii="Verdana" w:hAnsi="Verdana"/>
                <w:sz w:val="20"/>
                <w:szCs w:val="20"/>
                <w:lang w:val="en-US"/>
              </w:rPr>
              <w:t>change requests</w:t>
            </w:r>
            <w:r w:rsidR="004F1B2B" w:rsidRPr="007626E2">
              <w:rPr>
                <w:rFonts w:ascii="Verdana" w:hAnsi="Verdana"/>
                <w:sz w:val="20"/>
                <w:szCs w:val="20"/>
                <w:lang w:val="en-US"/>
              </w:rPr>
              <w:t xml:space="preserve"> </w:t>
            </w:r>
            <w:r w:rsidRPr="007626E2">
              <w:rPr>
                <w:rFonts w:ascii="Verdana" w:hAnsi="Verdana"/>
                <w:sz w:val="20"/>
                <w:szCs w:val="20"/>
                <w:lang w:val="en-US"/>
              </w:rPr>
              <w:t>(agreed deadline for the upgrade or change)</w:t>
            </w:r>
          </w:p>
        </w:tc>
        <w:tc>
          <w:tcPr>
            <w:tcW w:w="302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sz w:val="20"/>
                <w:szCs w:val="20"/>
                <w:lang w:val="en-US"/>
              </w:rPr>
              <w:t xml:space="preserve">For each day of delay in the </w:t>
            </w:r>
            <w:r w:rsidR="004F1B2B">
              <w:rPr>
                <w:rFonts w:ascii="Verdana" w:hAnsi="Verdana"/>
                <w:sz w:val="20"/>
                <w:szCs w:val="20"/>
                <w:lang w:val="en-US"/>
              </w:rPr>
              <w:t>performance of change requests</w:t>
            </w:r>
            <w:r w:rsidRPr="007626E2">
              <w:rPr>
                <w:rFonts w:ascii="Verdana" w:hAnsi="Verdana"/>
                <w:sz w:val="20"/>
                <w:szCs w:val="20"/>
                <w:lang w:val="en-US"/>
              </w:rPr>
              <w:t xml:space="preserve">, the Contractor shall be charged a penalty equal to 1% of the estimated value of the </w:t>
            </w:r>
            <w:r w:rsidR="004F1B2B">
              <w:rPr>
                <w:rFonts w:ascii="Verdana" w:hAnsi="Verdana"/>
                <w:sz w:val="20"/>
                <w:szCs w:val="20"/>
                <w:lang w:val="en-US"/>
              </w:rPr>
              <w:t>change request</w:t>
            </w:r>
            <w:r w:rsidRPr="007626E2">
              <w:rPr>
                <w:rFonts w:ascii="Verdana" w:hAnsi="Verdana"/>
                <w:sz w:val="20"/>
                <w:szCs w:val="20"/>
                <w:lang w:val="en-US"/>
              </w:rPr>
              <w:t>, calculated as: estimated hours × agreed hourly rate.</w:t>
            </w:r>
          </w:p>
        </w:tc>
        <w:tc>
          <w:tcPr>
            <w:tcW w:w="3231"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sz w:val="20"/>
                <w:szCs w:val="20"/>
                <w:lang w:val="en-US"/>
              </w:rPr>
              <w:t>10% of the value (estimated hours × agreed hourly rate) in EUR excluding VAT</w:t>
            </w:r>
          </w:p>
        </w:tc>
      </w:tr>
      <w:tr w:rsidR="009237C5" w:rsidRPr="007626E2" w:rsidTr="00896155">
        <w:trPr>
          <w:trHeight w:val="2660"/>
        </w:trPr>
        <w:tc>
          <w:tcPr>
            <w:tcW w:w="2322"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rPr>
                <w:lang w:val="en-US"/>
              </w:rPr>
            </w:pPr>
            <w:r w:rsidRPr="007626E2">
              <w:rPr>
                <w:rFonts w:ascii="Verdana" w:hAnsi="Verdana"/>
                <w:sz w:val="20"/>
                <w:szCs w:val="20"/>
                <w:lang w:val="en-US"/>
              </w:rPr>
              <w:t>Delay in routine maintenance (fault rectification)</w:t>
            </w:r>
          </w:p>
        </w:tc>
        <w:tc>
          <w:tcPr>
            <w:tcW w:w="302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FE2E3F" w:rsidP="00DC7C68">
            <w:pPr>
              <w:pStyle w:val="BodyA"/>
              <w:widowControl w:val="0"/>
              <w:spacing w:after="0" w:line="240" w:lineRule="auto"/>
              <w:jc w:val="both"/>
              <w:rPr>
                <w:lang w:val="en-US"/>
              </w:rPr>
            </w:pPr>
            <w:r>
              <w:rPr>
                <w:rFonts w:ascii="Verdana" w:hAnsi="Verdana"/>
                <w:sz w:val="20"/>
                <w:szCs w:val="20"/>
                <w:lang w:val="en-US"/>
              </w:rPr>
              <w:t>10</w:t>
            </w:r>
            <w:r w:rsidR="00DC7C68">
              <w:rPr>
                <w:rFonts w:ascii="Verdana" w:hAnsi="Verdana"/>
                <w:sz w:val="20"/>
                <w:szCs w:val="20"/>
                <w:lang w:val="en-US"/>
              </w:rPr>
              <w:t xml:space="preserve"> </w:t>
            </w:r>
            <w:r w:rsidRPr="007626E2">
              <w:rPr>
                <w:rFonts w:ascii="Verdana" w:hAnsi="Verdana"/>
                <w:sz w:val="20"/>
                <w:szCs w:val="20"/>
                <w:lang w:val="en-US"/>
              </w:rPr>
              <w:t xml:space="preserve">% of the monthly maintenance </w:t>
            </w:r>
            <w:proofErr w:type="gramStart"/>
            <w:r w:rsidRPr="007626E2">
              <w:rPr>
                <w:rFonts w:ascii="Verdana" w:hAnsi="Verdana"/>
                <w:sz w:val="20"/>
                <w:szCs w:val="20"/>
                <w:lang w:val="en-US"/>
              </w:rPr>
              <w:t>value</w:t>
            </w:r>
            <w:proofErr w:type="gramEnd"/>
            <w:r w:rsidRPr="007626E2">
              <w:rPr>
                <w:rFonts w:ascii="Verdana" w:hAnsi="Verdana"/>
                <w:sz w:val="20"/>
                <w:szCs w:val="20"/>
                <w:lang w:val="en-US"/>
              </w:rPr>
              <w:t xml:space="preserve"> in EUR excluding VAT for an overrun of double the estimated time to rectify (or restore to a functional state) each type of defect</w:t>
            </w:r>
            <w:r>
              <w:rPr>
                <w:rFonts w:ascii="Verdana" w:hAnsi="Verdana"/>
                <w:sz w:val="20"/>
                <w:szCs w:val="20"/>
                <w:lang w:val="en-US"/>
              </w:rPr>
              <w:t>.</w:t>
            </w:r>
          </w:p>
        </w:tc>
        <w:tc>
          <w:tcPr>
            <w:tcW w:w="3231"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FE2E3F">
            <w:pPr>
              <w:pStyle w:val="BodyA"/>
              <w:widowControl w:val="0"/>
              <w:spacing w:after="0" w:line="240" w:lineRule="auto"/>
              <w:rPr>
                <w:rFonts w:ascii="Verdana" w:eastAsia="Verdana" w:hAnsi="Verdana" w:cs="Verdana"/>
                <w:sz w:val="20"/>
                <w:szCs w:val="20"/>
                <w:lang w:val="en-US"/>
              </w:rPr>
            </w:pPr>
            <w:r>
              <w:rPr>
                <w:rFonts w:ascii="Verdana" w:hAnsi="Verdana"/>
                <w:sz w:val="20"/>
                <w:szCs w:val="20"/>
                <w:lang w:val="en-US"/>
              </w:rPr>
              <w:t>2</w:t>
            </w:r>
            <w:r w:rsidRPr="007626E2">
              <w:rPr>
                <w:rFonts w:ascii="Verdana" w:hAnsi="Verdana"/>
                <w:sz w:val="20"/>
                <w:szCs w:val="20"/>
                <w:lang w:val="en-US"/>
              </w:rPr>
              <w:t>0</w:t>
            </w:r>
            <w:r w:rsidR="00DC7C68">
              <w:rPr>
                <w:rFonts w:ascii="Verdana" w:hAnsi="Verdana"/>
                <w:sz w:val="20"/>
                <w:szCs w:val="20"/>
                <w:lang w:val="en-US"/>
              </w:rPr>
              <w:t xml:space="preserve"> </w:t>
            </w:r>
            <w:r w:rsidRPr="007626E2">
              <w:rPr>
                <w:rFonts w:ascii="Verdana" w:hAnsi="Verdana"/>
                <w:sz w:val="20"/>
                <w:szCs w:val="20"/>
                <w:lang w:val="en-US"/>
              </w:rPr>
              <w:t xml:space="preserve">% if 3 times the time allowed </w:t>
            </w:r>
            <w:proofErr w:type="gramStart"/>
            <w:r w:rsidRPr="007626E2">
              <w:rPr>
                <w:rFonts w:ascii="Verdana" w:hAnsi="Verdana"/>
                <w:sz w:val="20"/>
                <w:szCs w:val="20"/>
                <w:lang w:val="en-US"/>
              </w:rPr>
              <w:t>to correct</w:t>
            </w:r>
            <w:proofErr w:type="gramEnd"/>
            <w:r w:rsidRPr="007626E2">
              <w:rPr>
                <w:rFonts w:ascii="Verdana" w:hAnsi="Verdana"/>
                <w:sz w:val="20"/>
                <w:szCs w:val="20"/>
                <w:lang w:val="en-US"/>
              </w:rPr>
              <w:t xml:space="preserve"> each type of fault is reached.</w:t>
            </w:r>
          </w:p>
          <w:p w:rsidR="009237C5" w:rsidRPr="007626E2" w:rsidRDefault="0012172B">
            <w:pPr>
              <w:pStyle w:val="BodyA"/>
              <w:widowControl w:val="0"/>
              <w:spacing w:after="0" w:line="240" w:lineRule="auto"/>
              <w:rPr>
                <w:lang w:val="en-US"/>
              </w:rPr>
            </w:pPr>
            <w:r w:rsidRPr="007626E2">
              <w:rPr>
                <w:rFonts w:ascii="Verdana" w:hAnsi="Verdana"/>
                <w:sz w:val="20"/>
                <w:szCs w:val="20"/>
                <w:lang w:val="en-US"/>
              </w:rPr>
              <w:t xml:space="preserve">The threefold charging of the maintenance penalty shall be considered a serious breach of the contractual obligations, which may give rise to the forfeiture of the financial </w:t>
            </w:r>
            <w:r w:rsidR="00046509" w:rsidRPr="007626E2">
              <w:rPr>
                <w:rFonts w:ascii="Verdana" w:hAnsi="Verdana"/>
                <w:sz w:val="20"/>
                <w:szCs w:val="20"/>
                <w:lang w:val="en-US"/>
              </w:rPr>
              <w:t>guarantee</w:t>
            </w:r>
            <w:r w:rsidRPr="007626E2">
              <w:rPr>
                <w:rFonts w:ascii="Verdana" w:hAnsi="Verdana"/>
                <w:sz w:val="20"/>
                <w:szCs w:val="20"/>
                <w:lang w:val="en-US"/>
              </w:rPr>
              <w:t xml:space="preserve">, if </w:t>
            </w:r>
            <w:proofErr w:type="gramStart"/>
            <w:r w:rsidRPr="007626E2">
              <w:rPr>
                <w:rFonts w:ascii="Verdana" w:hAnsi="Verdana"/>
                <w:sz w:val="20"/>
                <w:szCs w:val="20"/>
                <w:lang w:val="en-US"/>
              </w:rPr>
              <w:t>any,</w:t>
            </w:r>
            <w:proofErr w:type="gramEnd"/>
            <w:r w:rsidRPr="007626E2">
              <w:rPr>
                <w:rFonts w:ascii="Verdana" w:hAnsi="Verdana"/>
                <w:sz w:val="20"/>
                <w:szCs w:val="20"/>
                <w:lang w:val="en-US"/>
              </w:rPr>
              <w:t xml:space="preserve"> or to the withdrawal from the contract.</w:t>
            </w:r>
          </w:p>
        </w:tc>
        <w:tc>
          <w:tcPr>
            <w:tcW w:w="180" w:type="dxa"/>
            <w:tcBorders>
              <w:top w:val="single" w:sz="4" w:space="0" w:color="000000"/>
              <w:left w:val="single" w:sz="4" w:space="0" w:color="000000"/>
              <w:bottom w:val="nil"/>
              <w:right w:val="nil"/>
            </w:tcBorders>
            <w:tcMar>
              <w:top w:w="80" w:type="dxa"/>
              <w:left w:w="80" w:type="dxa"/>
              <w:bottom w:w="80" w:type="dxa"/>
              <w:right w:w="80" w:type="dxa"/>
            </w:tcMar>
          </w:tcPr>
          <w:p w:rsidR="009237C5" w:rsidRPr="007626E2" w:rsidRDefault="009237C5"/>
        </w:tc>
      </w:tr>
    </w:tbl>
    <w:p w:rsidR="009237C5" w:rsidRPr="007626E2" w:rsidRDefault="001466BB" w:rsidP="001466BB">
      <w:pPr>
        <w:pStyle w:val="BodyA"/>
        <w:widowControl w:val="0"/>
        <w:numPr>
          <w:ilvl w:val="2"/>
          <w:numId w:val="43"/>
        </w:numPr>
        <w:spacing w:before="120" w:after="120" w:line="240" w:lineRule="auto"/>
        <w:jc w:val="both"/>
        <w:rPr>
          <w:rFonts w:ascii="Verdana" w:hAnsi="Verdana"/>
          <w:sz w:val="20"/>
          <w:szCs w:val="20"/>
          <w:lang w:val="en-US"/>
        </w:rPr>
      </w:pPr>
      <w:r w:rsidRPr="001466BB">
        <w:rPr>
          <w:rFonts w:ascii="Verdana" w:hAnsi="Verdana"/>
          <w:sz w:val="20"/>
          <w:szCs w:val="20"/>
          <w:lang w:val="en-US"/>
        </w:rPr>
        <w:t>The Contracting Authority shall have the right to require the Contractor to fulfil the obligation for which the Contractor has delayed, in addition to the contractual penalty</w:t>
      </w:r>
      <w:r w:rsidR="0012172B" w:rsidRPr="007626E2">
        <w:rPr>
          <w:rFonts w:ascii="Verdana" w:hAnsi="Verdana"/>
          <w:sz w:val="20"/>
          <w:szCs w:val="20"/>
          <w:lang w:val="en-US"/>
        </w:rPr>
        <w:t xml:space="preserve">. </w:t>
      </w:r>
    </w:p>
    <w:p w:rsidR="009237C5" w:rsidRPr="007626E2" w:rsidRDefault="0012172B" w:rsidP="003C7DEE">
      <w:pPr>
        <w:pStyle w:val="BodyA"/>
        <w:widowControl w:val="0"/>
        <w:numPr>
          <w:ilvl w:val="2"/>
          <w:numId w:val="42"/>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If the Contractor is so late in delivering that the Contracting Authority may suffer damage or loss of performance, the Contracting Authority may order replacement supplies from another Contractor at the expense of the defaulting Contractor (using the performance </w:t>
      </w:r>
      <w:r w:rsidR="00046509">
        <w:rPr>
          <w:rFonts w:ascii="Verdana" w:hAnsi="Verdana"/>
          <w:sz w:val="20"/>
          <w:szCs w:val="20"/>
          <w:lang w:val="en-US"/>
        </w:rPr>
        <w:t xml:space="preserve">financial </w:t>
      </w:r>
      <w:r w:rsidR="00046509" w:rsidRPr="007626E2">
        <w:rPr>
          <w:rFonts w:ascii="Verdana" w:hAnsi="Verdana"/>
          <w:sz w:val="20"/>
          <w:szCs w:val="20"/>
          <w:lang w:val="en-US"/>
        </w:rPr>
        <w:t xml:space="preserve">guarantee </w:t>
      </w:r>
      <w:r w:rsidRPr="007626E2">
        <w:rPr>
          <w:rFonts w:ascii="Verdana" w:hAnsi="Verdana"/>
          <w:sz w:val="20"/>
          <w:szCs w:val="20"/>
          <w:lang w:val="en-US"/>
        </w:rPr>
        <w:t>provided), or may seek compensation for actual damage or terminate the Contract.</w:t>
      </w:r>
    </w:p>
    <w:p w:rsidR="009237C5" w:rsidRPr="007626E2" w:rsidRDefault="0012172B" w:rsidP="003C7DEE">
      <w:pPr>
        <w:pStyle w:val="BodyA"/>
        <w:widowControl w:val="0"/>
        <w:numPr>
          <w:ilvl w:val="2"/>
          <w:numId w:val="42"/>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contractual penalty or cover for substitute supplies or services shall be </w:t>
      </w:r>
      <w:r w:rsidR="00896155" w:rsidRPr="00896155">
        <w:rPr>
          <w:rFonts w:ascii="Verdana" w:hAnsi="Verdana"/>
          <w:sz w:val="20"/>
          <w:szCs w:val="20"/>
          <w:lang w:val="en-US"/>
        </w:rPr>
        <w:t>deducted from the payment of the contract price.</w:t>
      </w:r>
    </w:p>
    <w:p w:rsidR="009237C5" w:rsidRPr="007626E2" w:rsidRDefault="0012172B" w:rsidP="003C7DEE">
      <w:pPr>
        <w:pStyle w:val="BodyA"/>
        <w:widowControl w:val="0"/>
        <w:numPr>
          <w:ilvl w:val="2"/>
          <w:numId w:val="42"/>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Parties agree that the right to charge </w:t>
      </w:r>
      <w:r w:rsidR="00BA4E74" w:rsidRPr="00BA4E74">
        <w:rPr>
          <w:rFonts w:ascii="Verdana" w:hAnsi="Verdana"/>
          <w:sz w:val="20"/>
          <w:szCs w:val="20"/>
          <w:lang w:val="en-US"/>
        </w:rPr>
        <w:t>contractual penalty</w:t>
      </w:r>
      <w:r w:rsidRPr="007626E2">
        <w:rPr>
          <w:rFonts w:ascii="Verdana" w:hAnsi="Verdana"/>
          <w:sz w:val="20"/>
          <w:szCs w:val="20"/>
          <w:lang w:val="en-US"/>
        </w:rPr>
        <w:t xml:space="preserve"> shall not be conditional on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having suffered damage.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shall seek compensation for such damages in accordance with the general principles of liability for damages, irrespective of the application of the contractual penalty.</w:t>
      </w:r>
    </w:p>
    <w:p w:rsidR="009237C5" w:rsidRPr="007626E2" w:rsidRDefault="0012172B" w:rsidP="003C7DEE">
      <w:pPr>
        <w:pStyle w:val="BodyA"/>
        <w:widowControl w:val="0"/>
        <w:numPr>
          <w:ilvl w:val="2"/>
          <w:numId w:val="42"/>
        </w:numPr>
        <w:spacing w:before="120" w:after="120" w:line="240" w:lineRule="auto"/>
        <w:jc w:val="both"/>
        <w:rPr>
          <w:rFonts w:ascii="Verdana" w:eastAsia="Verdana" w:hAnsi="Verdana" w:cs="Verdana"/>
          <w:sz w:val="20"/>
          <w:szCs w:val="20"/>
          <w:lang w:val="en-US"/>
        </w:rPr>
      </w:pPr>
      <w:bookmarkStart w:id="5" w:name="_Hlk73439431"/>
      <w:r w:rsidRPr="007626E2">
        <w:rPr>
          <w:rFonts w:ascii="Verdana" w:hAnsi="Verdana"/>
          <w:sz w:val="20"/>
          <w:szCs w:val="20"/>
          <w:lang w:val="en-US"/>
        </w:rPr>
        <w:t xml:space="preserve">The enforcement of the contractual penalty does not preclude the </w:t>
      </w:r>
      <w:r w:rsidR="00BA4E74" w:rsidRPr="007626E2">
        <w:rPr>
          <w:rFonts w:ascii="Verdana" w:hAnsi="Verdana"/>
          <w:sz w:val="20"/>
          <w:szCs w:val="20"/>
          <w:lang w:val="en-US"/>
        </w:rPr>
        <w:t>realization</w:t>
      </w:r>
      <w:r w:rsidRPr="007626E2">
        <w:rPr>
          <w:rFonts w:ascii="Verdana" w:hAnsi="Verdana"/>
          <w:sz w:val="20"/>
          <w:szCs w:val="20"/>
          <w:lang w:val="en-US"/>
        </w:rPr>
        <w:t xml:space="preserve"> of the financial collateral. </w:t>
      </w:r>
      <w:bookmarkEnd w:id="5"/>
    </w:p>
    <w:p w:rsidR="009237C5" w:rsidRPr="007626E2" w:rsidRDefault="0012172B" w:rsidP="003C7DEE">
      <w:pPr>
        <w:pStyle w:val="BodyA"/>
        <w:keepLines/>
        <w:widowControl w:val="0"/>
        <w:numPr>
          <w:ilvl w:val="2"/>
          <w:numId w:val="42"/>
        </w:numPr>
        <w:spacing w:before="120" w:after="120" w:line="240" w:lineRule="auto"/>
        <w:jc w:val="both"/>
        <w:rPr>
          <w:rFonts w:ascii="Verdana" w:eastAsia="Verdana" w:hAnsi="Verdana" w:cs="Verdana"/>
          <w:sz w:val="20"/>
          <w:szCs w:val="20"/>
          <w:lang w:val="en-US"/>
        </w:rPr>
      </w:pPr>
      <w:bookmarkStart w:id="6" w:name="_Hlk73439435"/>
      <w:r w:rsidRPr="007626E2">
        <w:rPr>
          <w:rFonts w:ascii="Verdana" w:hAnsi="Verdana"/>
          <w:sz w:val="20"/>
          <w:szCs w:val="20"/>
          <w:lang w:val="en-US"/>
        </w:rPr>
        <w:t>The contractor's liability for damages is limited to a maximum of the total contract value excluding VAT.</w:t>
      </w:r>
    </w:p>
    <w:p w:rsidR="00BA4E74" w:rsidRPr="00BA4E74" w:rsidRDefault="00BA4E74" w:rsidP="00BA4E74">
      <w:pPr>
        <w:pStyle w:val="BodyA"/>
        <w:widowControl w:val="0"/>
        <w:spacing w:after="120" w:line="240" w:lineRule="auto"/>
        <w:ind w:left="357"/>
        <w:jc w:val="center"/>
        <w:rPr>
          <w:rFonts w:ascii="Verdana" w:hAnsi="Verdana"/>
          <w:sz w:val="20"/>
          <w:szCs w:val="20"/>
          <w:lang w:val="en-US"/>
        </w:rPr>
      </w:pPr>
      <w:bookmarkStart w:id="7" w:name="_Hlk199862931"/>
      <w:r w:rsidRPr="007626E2">
        <w:rPr>
          <w:rFonts w:ascii="Verdana" w:hAnsi="Verdana"/>
          <w:sz w:val="20"/>
          <w:szCs w:val="20"/>
          <w:lang w:val="en-US"/>
        </w:rPr>
        <w:t xml:space="preserve">Article </w:t>
      </w:r>
      <w:r>
        <w:rPr>
          <w:rFonts w:ascii="Verdana" w:hAnsi="Verdana"/>
          <w:sz w:val="20"/>
          <w:szCs w:val="20"/>
          <w:lang w:val="en-US"/>
        </w:rPr>
        <w:t>11</w:t>
      </w:r>
    </w:p>
    <w:bookmarkEnd w:id="7"/>
    <w:p w:rsidR="009237C5" w:rsidRPr="00BA4E74" w:rsidRDefault="0012172B" w:rsidP="00BA4E74">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CHANGE</w:t>
      </w:r>
      <w:r w:rsidR="00FE2E3F">
        <w:rPr>
          <w:rFonts w:ascii="Verdana" w:hAnsi="Verdana"/>
          <w:sz w:val="20"/>
          <w:szCs w:val="20"/>
          <w:lang w:val="en-US"/>
        </w:rPr>
        <w:t xml:space="preserve"> REQUESTS</w:t>
      </w:r>
      <w:r w:rsidRPr="007626E2">
        <w:rPr>
          <w:rFonts w:ascii="Verdana" w:hAnsi="Verdana"/>
          <w:sz w:val="20"/>
          <w:szCs w:val="20"/>
          <w:lang w:val="en-US"/>
        </w:rPr>
        <w:t xml:space="preserve"> </w:t>
      </w:r>
    </w:p>
    <w:p w:rsidR="009237C5" w:rsidRPr="007626E2" w:rsidRDefault="0012172B" w:rsidP="003C7DEE">
      <w:pPr>
        <w:pStyle w:val="BodyA"/>
        <w:widowControl w:val="0"/>
        <w:numPr>
          <w:ilvl w:val="2"/>
          <w:numId w:val="45"/>
        </w:numPr>
        <w:spacing w:after="120" w:line="240" w:lineRule="auto"/>
        <w:jc w:val="both"/>
        <w:rPr>
          <w:rFonts w:ascii="Verdana" w:hAnsi="Verdana"/>
          <w:sz w:val="20"/>
          <w:szCs w:val="20"/>
          <w:lang w:val="en-US"/>
        </w:rPr>
      </w:pPr>
      <w:r w:rsidRPr="007626E2">
        <w:rPr>
          <w:rFonts w:ascii="Verdana" w:hAnsi="Verdana"/>
          <w:sz w:val="20"/>
          <w:szCs w:val="20"/>
          <w:lang w:val="en-US"/>
        </w:rPr>
        <w:t>The services referred to in item 4 of the "</w:t>
      </w:r>
      <w:proofErr w:type="spellStart"/>
      <w:r w:rsidR="004A5720" w:rsidRPr="004A5720">
        <w:rPr>
          <w:rFonts w:ascii="Verdana" w:hAnsi="Verdana"/>
          <w:sz w:val="20"/>
          <w:szCs w:val="20"/>
          <w:lang w:val="en-US"/>
        </w:rPr>
        <w:t>Proforma</w:t>
      </w:r>
      <w:proofErr w:type="spellEnd"/>
      <w:r w:rsidR="004A5720" w:rsidRPr="004A5720">
        <w:rPr>
          <w:rFonts w:ascii="Verdana" w:hAnsi="Verdana"/>
          <w:sz w:val="20"/>
          <w:szCs w:val="20"/>
          <w:lang w:val="en-US"/>
        </w:rPr>
        <w:t xml:space="preserve"> invoice</w:t>
      </w:r>
      <w:r w:rsidRPr="007626E2">
        <w:rPr>
          <w:rFonts w:ascii="Verdana" w:hAnsi="Verdana"/>
          <w:sz w:val="20"/>
          <w:szCs w:val="20"/>
          <w:lang w:val="en-US"/>
        </w:rPr>
        <w:t xml:space="preserve">" form shall be performed upon the express written order of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as a rule after the start of the production (exceptionally earlier, if changes occur after the confirmation of the functional characteristics - subsequent </w:t>
      </w:r>
      <w:r w:rsidR="004F1B2B">
        <w:rPr>
          <w:rFonts w:ascii="Verdana" w:hAnsi="Verdana"/>
          <w:sz w:val="20"/>
          <w:szCs w:val="20"/>
          <w:lang w:val="en-US"/>
        </w:rPr>
        <w:t>changes</w:t>
      </w:r>
      <w:r w:rsidR="004F1B2B" w:rsidRPr="007626E2">
        <w:rPr>
          <w:rFonts w:ascii="Verdana" w:hAnsi="Verdana"/>
          <w:sz w:val="20"/>
          <w:szCs w:val="20"/>
          <w:lang w:val="en-US"/>
        </w:rPr>
        <w:t xml:space="preserve"> </w:t>
      </w:r>
      <w:r w:rsidRPr="007626E2">
        <w:rPr>
          <w:rFonts w:ascii="Verdana" w:hAnsi="Verdana"/>
          <w:sz w:val="20"/>
          <w:szCs w:val="20"/>
          <w:lang w:val="en-US"/>
        </w:rPr>
        <w:t xml:space="preserve">before the start of the production, which become necessary due to the changed needs of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Only the Contract Administrators referred to in Article 13 of this Contract may order the Services. </w:t>
      </w:r>
    </w:p>
    <w:p w:rsidR="009237C5" w:rsidRPr="007626E2" w:rsidRDefault="004F1B2B" w:rsidP="003C7DEE">
      <w:pPr>
        <w:pStyle w:val="BodyA"/>
        <w:widowControl w:val="0"/>
        <w:numPr>
          <w:ilvl w:val="2"/>
          <w:numId w:val="45"/>
        </w:numPr>
        <w:spacing w:after="120" w:line="240" w:lineRule="auto"/>
        <w:jc w:val="both"/>
        <w:rPr>
          <w:rFonts w:ascii="Verdana" w:hAnsi="Verdana"/>
          <w:sz w:val="20"/>
          <w:szCs w:val="20"/>
          <w:lang w:val="en-US"/>
        </w:rPr>
      </w:pPr>
      <w:r>
        <w:rPr>
          <w:rFonts w:ascii="Verdana" w:hAnsi="Verdana"/>
          <w:sz w:val="20"/>
          <w:szCs w:val="20"/>
          <w:lang w:val="en-US"/>
        </w:rPr>
        <w:t>C</w:t>
      </w:r>
      <w:r w:rsidR="0012172B" w:rsidRPr="007626E2">
        <w:rPr>
          <w:rFonts w:ascii="Verdana" w:hAnsi="Verdana"/>
          <w:sz w:val="20"/>
          <w:szCs w:val="20"/>
          <w:lang w:val="en-US"/>
        </w:rPr>
        <w:t>hange</w:t>
      </w:r>
      <w:r>
        <w:rPr>
          <w:rFonts w:ascii="Verdana" w:hAnsi="Verdana"/>
          <w:sz w:val="20"/>
          <w:szCs w:val="20"/>
          <w:lang w:val="en-US"/>
        </w:rPr>
        <w:t xml:space="preserve"> request</w:t>
      </w:r>
      <w:r w:rsidR="0012172B" w:rsidRPr="007626E2">
        <w:rPr>
          <w:rFonts w:ascii="Verdana" w:hAnsi="Verdana"/>
          <w:sz w:val="20"/>
          <w:szCs w:val="20"/>
          <w:lang w:val="en-US"/>
        </w:rPr>
        <w:t xml:space="preserve"> services are project-based. Implementation follows the following procedure:</w:t>
      </w:r>
    </w:p>
    <w:p w:rsidR="009237C5" w:rsidRPr="007626E2" w:rsidRDefault="0012172B" w:rsidP="003C7DEE">
      <w:pPr>
        <w:pStyle w:val="Odstavekseznama"/>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t xml:space="preserve">The definition of the performance requirements shall be prepared by the </w:t>
      </w:r>
      <w:r w:rsidR="00F97F84" w:rsidRPr="007626E2">
        <w:rPr>
          <w:rFonts w:ascii="Verdana" w:hAnsi="Verdana"/>
          <w:sz w:val="20"/>
          <w:szCs w:val="20"/>
        </w:rPr>
        <w:t>Contracting Authority</w:t>
      </w:r>
      <w:r w:rsidR="00BA4E74">
        <w:rPr>
          <w:rFonts w:ascii="Verdana" w:hAnsi="Verdana"/>
          <w:sz w:val="20"/>
          <w:szCs w:val="20"/>
        </w:rPr>
        <w:t xml:space="preserve"> </w:t>
      </w:r>
      <w:r w:rsidRPr="007626E2">
        <w:rPr>
          <w:rFonts w:ascii="Verdana" w:hAnsi="Verdana"/>
          <w:sz w:val="20"/>
          <w:szCs w:val="20"/>
        </w:rPr>
        <w:t xml:space="preserve">and communicated to the Contractor's Contract </w:t>
      </w:r>
      <w:r w:rsidRPr="007626E2">
        <w:rPr>
          <w:rFonts w:ascii="Verdana" w:hAnsi="Verdana"/>
          <w:sz w:val="20"/>
          <w:szCs w:val="20"/>
        </w:rPr>
        <w:lastRenderedPageBreak/>
        <w:t xml:space="preserve">Administrator by e-mail; </w:t>
      </w:r>
    </w:p>
    <w:p w:rsidR="009237C5" w:rsidRPr="007626E2" w:rsidRDefault="0012172B" w:rsidP="003C7DEE">
      <w:pPr>
        <w:pStyle w:val="Odstavekseznama"/>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t xml:space="preserve">The Contractor shall </w:t>
      </w:r>
      <w:r w:rsidR="00BA4E74" w:rsidRPr="007626E2">
        <w:rPr>
          <w:rFonts w:ascii="Verdana" w:hAnsi="Verdana"/>
          <w:sz w:val="20"/>
          <w:szCs w:val="20"/>
        </w:rPr>
        <w:t>analyze</w:t>
      </w:r>
      <w:r w:rsidRPr="007626E2">
        <w:rPr>
          <w:rFonts w:ascii="Verdana" w:hAnsi="Verdana"/>
          <w:sz w:val="20"/>
          <w:szCs w:val="20"/>
        </w:rPr>
        <w:t xml:space="preserve"> the requests received and, if necessary, obtain additional information or clarify the requests with the </w:t>
      </w:r>
      <w:r w:rsidR="00F97F84" w:rsidRPr="007626E2">
        <w:rPr>
          <w:rFonts w:ascii="Verdana" w:hAnsi="Verdana"/>
          <w:sz w:val="20"/>
          <w:szCs w:val="20"/>
        </w:rPr>
        <w:t>Contracting Authority</w:t>
      </w:r>
      <w:r w:rsidRPr="007626E2">
        <w:rPr>
          <w:rFonts w:ascii="Verdana" w:hAnsi="Verdana"/>
          <w:sz w:val="20"/>
          <w:szCs w:val="20"/>
        </w:rPr>
        <w:t xml:space="preserve"> in a joint meeting; </w:t>
      </w:r>
    </w:p>
    <w:p w:rsidR="009237C5" w:rsidRPr="007626E2" w:rsidRDefault="0012172B" w:rsidP="003C7DEE">
      <w:pPr>
        <w:pStyle w:val="Odstavekseznama"/>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t xml:space="preserve">The contractor shall send the </w:t>
      </w:r>
      <w:r w:rsidR="00F97F84" w:rsidRPr="007626E2">
        <w:rPr>
          <w:rFonts w:ascii="Verdana" w:hAnsi="Verdana"/>
          <w:sz w:val="20"/>
          <w:szCs w:val="20"/>
        </w:rPr>
        <w:t xml:space="preserve">Contracting Authority </w:t>
      </w:r>
      <w:r w:rsidRPr="007626E2">
        <w:rPr>
          <w:rFonts w:ascii="Verdana" w:hAnsi="Verdana"/>
          <w:sz w:val="20"/>
          <w:szCs w:val="20"/>
        </w:rPr>
        <w:t>a written quotation with a proposal for implementation (including a development model), an estimate of the time required and a possible implementation time;</w:t>
      </w:r>
    </w:p>
    <w:p w:rsidR="009237C5" w:rsidRPr="007626E2" w:rsidRDefault="0012172B" w:rsidP="003C7DEE">
      <w:pPr>
        <w:pStyle w:val="Odstavekseznama"/>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t xml:space="preserve">The </w:t>
      </w:r>
      <w:r w:rsidR="00F97F84" w:rsidRPr="007626E2">
        <w:rPr>
          <w:rFonts w:ascii="Verdana" w:hAnsi="Verdana"/>
          <w:sz w:val="20"/>
          <w:szCs w:val="20"/>
        </w:rPr>
        <w:t>Contracting Authority</w:t>
      </w:r>
      <w:r w:rsidRPr="007626E2">
        <w:rPr>
          <w:rFonts w:ascii="Verdana" w:hAnsi="Verdana"/>
          <w:sz w:val="20"/>
          <w:szCs w:val="20"/>
        </w:rPr>
        <w:t xml:space="preserve"> and the Contractor shall agree on a tender proposal;</w:t>
      </w:r>
    </w:p>
    <w:p w:rsidR="009237C5" w:rsidRPr="007626E2" w:rsidRDefault="0012172B" w:rsidP="003C7DEE">
      <w:pPr>
        <w:pStyle w:val="Odstavekseznama"/>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t xml:space="preserve">The Contracting Authority approves the tender; </w:t>
      </w:r>
    </w:p>
    <w:p w:rsidR="009237C5" w:rsidRPr="007626E2" w:rsidRDefault="0012172B" w:rsidP="003C7DEE">
      <w:pPr>
        <w:pStyle w:val="Odstavekseznama"/>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t>The Contractor shall proceed with the execution of the tender once it has been accepted;</w:t>
      </w:r>
    </w:p>
    <w:p w:rsidR="009237C5" w:rsidRPr="007626E2" w:rsidRDefault="0012172B" w:rsidP="003C7DEE">
      <w:pPr>
        <w:pStyle w:val="Odstavekseznama"/>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t xml:space="preserve">The </w:t>
      </w:r>
      <w:r w:rsidR="00723406">
        <w:rPr>
          <w:rFonts w:ascii="Verdana" w:hAnsi="Verdana"/>
          <w:sz w:val="20"/>
          <w:szCs w:val="20"/>
        </w:rPr>
        <w:t>C</w:t>
      </w:r>
      <w:r w:rsidRPr="007626E2">
        <w:rPr>
          <w:rFonts w:ascii="Verdana" w:hAnsi="Verdana"/>
          <w:sz w:val="20"/>
          <w:szCs w:val="20"/>
        </w:rPr>
        <w:t xml:space="preserve">ontractor tests the solution in its own development environment; </w:t>
      </w:r>
    </w:p>
    <w:p w:rsidR="009237C5" w:rsidRPr="007626E2" w:rsidRDefault="0012172B" w:rsidP="003C7DEE">
      <w:pPr>
        <w:pStyle w:val="Odstavekseznama"/>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t xml:space="preserve">The </w:t>
      </w:r>
      <w:r w:rsidR="00723406">
        <w:rPr>
          <w:rFonts w:ascii="Verdana" w:hAnsi="Verdana"/>
          <w:sz w:val="20"/>
          <w:szCs w:val="20"/>
        </w:rPr>
        <w:t>C</w:t>
      </w:r>
      <w:r w:rsidRPr="007626E2">
        <w:rPr>
          <w:rFonts w:ascii="Verdana" w:hAnsi="Verdana"/>
          <w:sz w:val="20"/>
          <w:szCs w:val="20"/>
        </w:rPr>
        <w:t>ontractor shall prepare the installation scripts for installation in the test environment and shall be involved in the installation and correction of any deficiencies detected;</w:t>
      </w:r>
    </w:p>
    <w:p w:rsidR="009237C5" w:rsidRPr="007626E2" w:rsidRDefault="0012172B" w:rsidP="003C7DEE">
      <w:pPr>
        <w:pStyle w:val="Odstavekseznama"/>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t xml:space="preserve">The </w:t>
      </w:r>
      <w:r w:rsidR="00F97F84" w:rsidRPr="007626E2">
        <w:rPr>
          <w:rFonts w:ascii="Verdana" w:hAnsi="Verdana"/>
          <w:sz w:val="20"/>
          <w:szCs w:val="20"/>
        </w:rPr>
        <w:t xml:space="preserve">Contracting Authority </w:t>
      </w:r>
      <w:r w:rsidRPr="007626E2">
        <w:rPr>
          <w:rFonts w:ascii="Verdana" w:hAnsi="Verdana"/>
          <w:sz w:val="20"/>
          <w:szCs w:val="20"/>
        </w:rPr>
        <w:t xml:space="preserve">shall test the final </w:t>
      </w:r>
      <w:r w:rsidR="00723406">
        <w:rPr>
          <w:rFonts w:ascii="Verdana" w:hAnsi="Verdana"/>
          <w:sz w:val="20"/>
          <w:szCs w:val="20"/>
        </w:rPr>
        <w:t xml:space="preserve">version of the </w:t>
      </w:r>
      <w:r w:rsidRPr="007626E2">
        <w:rPr>
          <w:rFonts w:ascii="Verdana" w:hAnsi="Verdana"/>
          <w:sz w:val="20"/>
          <w:szCs w:val="20"/>
        </w:rPr>
        <w:t xml:space="preserve">solution in the </w:t>
      </w:r>
      <w:r w:rsidR="00F97F84" w:rsidRPr="007626E2">
        <w:rPr>
          <w:rFonts w:ascii="Verdana" w:hAnsi="Verdana"/>
          <w:sz w:val="20"/>
          <w:szCs w:val="20"/>
        </w:rPr>
        <w:t>Contracting Authority</w:t>
      </w:r>
      <w:r w:rsidRPr="007626E2">
        <w:rPr>
          <w:rFonts w:ascii="Verdana" w:hAnsi="Verdana"/>
          <w:sz w:val="20"/>
          <w:szCs w:val="20"/>
        </w:rPr>
        <w:t xml:space="preserve">'s test environment and shall provide the Contractor with any comments or deviations from the solution following the approved implementation proposal; </w:t>
      </w:r>
    </w:p>
    <w:p w:rsidR="009237C5" w:rsidRPr="007626E2" w:rsidRDefault="0012172B" w:rsidP="003C7DEE">
      <w:pPr>
        <w:pStyle w:val="Odstavekseznama"/>
        <w:widowControl w:val="0"/>
        <w:numPr>
          <w:ilvl w:val="0"/>
          <w:numId w:val="47"/>
        </w:numPr>
        <w:spacing w:after="120" w:line="240" w:lineRule="auto"/>
        <w:jc w:val="both"/>
        <w:rPr>
          <w:rFonts w:ascii="Verdana" w:hAnsi="Verdana"/>
          <w:sz w:val="20"/>
          <w:szCs w:val="20"/>
        </w:rPr>
      </w:pPr>
      <w:r w:rsidRPr="007626E2">
        <w:rPr>
          <w:rFonts w:ascii="Verdana" w:hAnsi="Verdana"/>
          <w:sz w:val="20"/>
          <w:szCs w:val="20"/>
        </w:rPr>
        <w:t xml:space="preserve">The contractor installs the tested solutions in the validation environment, where the </w:t>
      </w:r>
      <w:r w:rsidR="00F97F84" w:rsidRPr="007626E2">
        <w:rPr>
          <w:rFonts w:ascii="Verdana" w:hAnsi="Verdana"/>
          <w:sz w:val="20"/>
          <w:szCs w:val="20"/>
        </w:rPr>
        <w:t xml:space="preserve">Contracting Authority </w:t>
      </w:r>
      <w:r w:rsidRPr="007626E2">
        <w:rPr>
          <w:rFonts w:ascii="Verdana" w:hAnsi="Verdana"/>
          <w:sz w:val="20"/>
          <w:szCs w:val="20"/>
        </w:rPr>
        <w:t>validates the solutions, prepares a report and orders the transfer of the solutions to the production environment.</w:t>
      </w:r>
    </w:p>
    <w:p w:rsidR="009237C5" w:rsidRPr="007626E2" w:rsidRDefault="0012172B" w:rsidP="003C7DEE">
      <w:pPr>
        <w:pStyle w:val="BodyA"/>
        <w:widowControl w:val="0"/>
        <w:numPr>
          <w:ilvl w:val="2"/>
          <w:numId w:val="48"/>
        </w:numPr>
        <w:spacing w:after="120" w:line="240" w:lineRule="auto"/>
        <w:jc w:val="both"/>
        <w:rPr>
          <w:rFonts w:ascii="Verdana" w:hAnsi="Verdana"/>
          <w:sz w:val="20"/>
          <w:szCs w:val="20"/>
          <w:lang w:val="en-US"/>
        </w:rPr>
      </w:pPr>
      <w:r w:rsidRPr="007626E2">
        <w:rPr>
          <w:rFonts w:ascii="Verdana" w:hAnsi="Verdana"/>
          <w:sz w:val="20"/>
          <w:szCs w:val="20"/>
          <w:lang w:val="en-US"/>
        </w:rPr>
        <w:t xml:space="preserve">For any </w:t>
      </w:r>
      <w:r w:rsidR="004F1B2B">
        <w:rPr>
          <w:rFonts w:ascii="Verdana" w:hAnsi="Verdana"/>
          <w:sz w:val="20"/>
          <w:szCs w:val="20"/>
          <w:lang w:val="en-US"/>
        </w:rPr>
        <w:t>change requests</w:t>
      </w:r>
      <w:r w:rsidRPr="007626E2">
        <w:rPr>
          <w:rFonts w:ascii="Verdana" w:hAnsi="Verdana"/>
          <w:sz w:val="20"/>
          <w:szCs w:val="20"/>
          <w:lang w:val="en-US"/>
        </w:rPr>
        <w:t xml:space="preserve">, the contractor shall prepare the installation scripts for installation in the production environment and shall be involved in the installation and correction of any deficiencies detected. If requested by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the Contractor shall prepare a test plan for the execution of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's testing of each phase or </w:t>
      </w:r>
      <w:r w:rsidR="004F1B2B">
        <w:rPr>
          <w:rFonts w:ascii="Verdana" w:hAnsi="Verdana"/>
          <w:sz w:val="20"/>
          <w:szCs w:val="20"/>
          <w:lang w:val="en-US"/>
        </w:rPr>
        <w:t>change</w:t>
      </w:r>
      <w:r w:rsidR="004F1B2B" w:rsidRPr="007626E2">
        <w:rPr>
          <w:rFonts w:ascii="Verdana" w:hAnsi="Verdana"/>
          <w:sz w:val="20"/>
          <w:szCs w:val="20"/>
          <w:lang w:val="en-US"/>
        </w:rPr>
        <w:t xml:space="preserve"> </w:t>
      </w:r>
      <w:r w:rsidRPr="007626E2">
        <w:rPr>
          <w:rFonts w:ascii="Verdana" w:hAnsi="Verdana"/>
          <w:sz w:val="20"/>
          <w:szCs w:val="20"/>
          <w:lang w:val="en-US"/>
        </w:rPr>
        <w:t xml:space="preserve">and the test data. On this basis, the Contractor shall prepare a test report and submit it to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The Contractor may provide assistance in the testing or carry it out together with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and, if requested by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carry out an evaluation of the testing together with the </w:t>
      </w:r>
      <w:r w:rsidR="00F97F84" w:rsidRPr="007626E2">
        <w:rPr>
          <w:rFonts w:ascii="Verdana" w:hAnsi="Verdana"/>
          <w:sz w:val="20"/>
          <w:szCs w:val="20"/>
          <w:lang w:val="en-US"/>
        </w:rPr>
        <w:t>Contracting Authority</w:t>
      </w:r>
      <w:r w:rsidRPr="007626E2">
        <w:rPr>
          <w:rFonts w:ascii="Verdana" w:hAnsi="Verdana"/>
          <w:sz w:val="20"/>
          <w:szCs w:val="20"/>
          <w:lang w:val="en-US"/>
        </w:rPr>
        <w:t>.</w:t>
      </w:r>
    </w:p>
    <w:p w:rsidR="009237C5" w:rsidRPr="007626E2" w:rsidRDefault="0012172B" w:rsidP="003C7DEE">
      <w:pPr>
        <w:pStyle w:val="BodyA"/>
        <w:widowControl w:val="0"/>
        <w:numPr>
          <w:ilvl w:val="2"/>
          <w:numId w:val="45"/>
        </w:numPr>
        <w:spacing w:after="120" w:line="240" w:lineRule="auto"/>
        <w:jc w:val="both"/>
        <w:rPr>
          <w:rFonts w:ascii="Verdana" w:hAnsi="Verdana"/>
          <w:sz w:val="20"/>
          <w:szCs w:val="20"/>
          <w:lang w:val="en-US"/>
        </w:rPr>
      </w:pPr>
      <w:r w:rsidRPr="007626E2">
        <w:rPr>
          <w:rFonts w:ascii="Verdana" w:hAnsi="Verdana"/>
          <w:sz w:val="20"/>
          <w:szCs w:val="20"/>
          <w:lang w:val="en-US"/>
        </w:rPr>
        <w:t xml:space="preserve">If, during the actual performance of the services ordered, the Contractor discovers that the number of hours required deviates from the estimate, it shall immediately inform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and provide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with a new estimate of the hours required. The Contracting Authority shall approve the new estimate only if a change in the estimated hours is justified on the basis of a substantial change in circumstances. In the event that the requirements are substantially altered by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during the course of the performance itself, the Contractor shall be obliged to submit a new estimate of the hours required, which shall be subject to the approval of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w:t>
      </w:r>
    </w:p>
    <w:p w:rsidR="009237C5" w:rsidRPr="007626E2" w:rsidRDefault="0012172B" w:rsidP="003C7DEE">
      <w:pPr>
        <w:pStyle w:val="BodyA"/>
        <w:widowControl w:val="0"/>
        <w:numPr>
          <w:ilvl w:val="2"/>
          <w:numId w:val="45"/>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Contractor shall keep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informed of planned and unplanned interventions and any expected disruption. </w:t>
      </w:r>
    </w:p>
    <w:p w:rsidR="009237C5" w:rsidRPr="007626E2" w:rsidRDefault="0012172B" w:rsidP="003C7DEE">
      <w:pPr>
        <w:pStyle w:val="BodyA"/>
        <w:widowControl w:val="0"/>
        <w:numPr>
          <w:ilvl w:val="2"/>
          <w:numId w:val="45"/>
        </w:numPr>
        <w:spacing w:after="120" w:line="240" w:lineRule="auto"/>
        <w:jc w:val="both"/>
        <w:rPr>
          <w:rFonts w:ascii="Verdana" w:hAnsi="Verdana"/>
          <w:sz w:val="20"/>
          <w:szCs w:val="20"/>
          <w:lang w:val="en-US"/>
        </w:rPr>
      </w:pPr>
      <w:r w:rsidRPr="007626E2">
        <w:rPr>
          <w:rFonts w:ascii="Verdana" w:hAnsi="Verdana"/>
          <w:sz w:val="20"/>
          <w:szCs w:val="20"/>
          <w:lang w:val="en-US"/>
        </w:rPr>
        <w:t xml:space="preserve">In the event of a fault which the Contractor itself detects and which disables or could disable the operation of the IT solution, the Contractor is obliged to immediately inform the </w:t>
      </w:r>
      <w:r w:rsidR="00F97F84" w:rsidRPr="007626E2">
        <w:rPr>
          <w:rFonts w:ascii="Verdana" w:hAnsi="Verdana"/>
          <w:sz w:val="20"/>
          <w:szCs w:val="20"/>
          <w:lang w:val="en-US"/>
        </w:rPr>
        <w:t>Contracting Authority</w:t>
      </w:r>
      <w:r w:rsidRPr="007626E2">
        <w:rPr>
          <w:rFonts w:ascii="Verdana" w:hAnsi="Verdana"/>
          <w:sz w:val="20"/>
          <w:szCs w:val="20"/>
          <w:lang w:val="en-US"/>
        </w:rPr>
        <w:t>.</w:t>
      </w:r>
    </w:p>
    <w:p w:rsidR="004A5720" w:rsidRPr="004A5720" w:rsidRDefault="004A5720" w:rsidP="004A5720">
      <w:pPr>
        <w:pStyle w:val="BodyA"/>
        <w:widowControl w:val="0"/>
        <w:spacing w:after="120" w:line="240" w:lineRule="auto"/>
        <w:ind w:left="357"/>
        <w:jc w:val="center"/>
        <w:rPr>
          <w:rFonts w:ascii="Verdana" w:hAnsi="Verdana"/>
          <w:sz w:val="20"/>
          <w:szCs w:val="20"/>
          <w:lang w:val="en-US"/>
        </w:rPr>
      </w:pPr>
      <w:r w:rsidRPr="004A5720">
        <w:rPr>
          <w:rFonts w:ascii="Verdana" w:hAnsi="Verdana"/>
          <w:sz w:val="20"/>
          <w:szCs w:val="20"/>
          <w:lang w:val="en-US"/>
        </w:rPr>
        <w:t>Article 1</w:t>
      </w:r>
      <w:r w:rsidR="005A7E64">
        <w:rPr>
          <w:rFonts w:ascii="Verdana" w:hAnsi="Verdana"/>
          <w:sz w:val="20"/>
          <w:szCs w:val="20"/>
          <w:lang w:val="en-US"/>
        </w:rPr>
        <w:t>2</w:t>
      </w:r>
    </w:p>
    <w:p w:rsidR="009237C5" w:rsidRPr="004A5720" w:rsidRDefault="0012172B" w:rsidP="004A5720">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BILLING AND METHOD OF PAYMENT</w:t>
      </w:r>
    </w:p>
    <w:p w:rsidR="009237C5" w:rsidRPr="007626E2" w:rsidRDefault="0012172B" w:rsidP="003C7DEE">
      <w:pPr>
        <w:pStyle w:val="BodyA"/>
        <w:widowControl w:val="0"/>
        <w:numPr>
          <w:ilvl w:val="2"/>
          <w:numId w:val="50"/>
        </w:numPr>
        <w:spacing w:after="120" w:line="240" w:lineRule="auto"/>
        <w:jc w:val="both"/>
        <w:rPr>
          <w:rFonts w:ascii="Verdana" w:hAnsi="Verdana"/>
          <w:sz w:val="20"/>
          <w:szCs w:val="20"/>
          <w:lang w:val="en-US"/>
        </w:rPr>
      </w:pPr>
      <w:r w:rsidRPr="007626E2">
        <w:rPr>
          <w:rFonts w:ascii="Verdana" w:hAnsi="Verdana"/>
          <w:sz w:val="20"/>
          <w:szCs w:val="20"/>
          <w:lang w:val="en-US"/>
        </w:rPr>
        <w:t xml:space="preserve">Services and supplies for items 1 and 2 of the </w:t>
      </w:r>
      <w:r w:rsidR="004A5720" w:rsidRPr="004A5720">
        <w:rPr>
          <w:rFonts w:ascii="Verdana" w:hAnsi="Verdana"/>
          <w:sz w:val="20"/>
          <w:szCs w:val="20"/>
          <w:lang w:val="en-US"/>
        </w:rPr>
        <w:t>"</w:t>
      </w:r>
      <w:proofErr w:type="spellStart"/>
      <w:r w:rsidR="004A5720" w:rsidRPr="004A5720">
        <w:rPr>
          <w:rFonts w:ascii="Verdana" w:hAnsi="Verdana"/>
          <w:sz w:val="20"/>
          <w:szCs w:val="20"/>
          <w:lang w:val="en-US"/>
        </w:rPr>
        <w:t>Proforma</w:t>
      </w:r>
      <w:proofErr w:type="spellEnd"/>
      <w:r w:rsidR="004A5720" w:rsidRPr="004A5720">
        <w:rPr>
          <w:rFonts w:ascii="Verdana" w:hAnsi="Verdana"/>
          <w:sz w:val="20"/>
          <w:szCs w:val="20"/>
          <w:lang w:val="en-US"/>
        </w:rPr>
        <w:t xml:space="preserve"> invoice" </w:t>
      </w:r>
      <w:r w:rsidRPr="007626E2">
        <w:rPr>
          <w:rFonts w:ascii="Verdana" w:hAnsi="Verdana"/>
          <w:sz w:val="20"/>
          <w:szCs w:val="20"/>
          <w:lang w:val="en-US"/>
        </w:rPr>
        <w:t xml:space="preserve">shall be invoiced upon successful acceptance of each phase in accordance with Articles 3, 5 and 9 of this </w:t>
      </w:r>
      <w:r w:rsidRPr="007626E2">
        <w:rPr>
          <w:rFonts w:ascii="Verdana" w:hAnsi="Verdana"/>
          <w:sz w:val="20"/>
          <w:szCs w:val="20"/>
          <w:lang w:val="en-US"/>
        </w:rPr>
        <w:lastRenderedPageBreak/>
        <w:t xml:space="preserve">Contract. The Contractor shall invoice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for each phase on the basis of the mutual signature or approval of an acceptance </w:t>
      </w:r>
      <w:r w:rsidR="00723406">
        <w:rPr>
          <w:rFonts w:ascii="Verdana" w:hAnsi="Verdana"/>
          <w:sz w:val="20"/>
          <w:szCs w:val="20"/>
          <w:lang w:val="en-US"/>
        </w:rPr>
        <w:t>note</w:t>
      </w:r>
      <w:r w:rsidRPr="007626E2">
        <w:rPr>
          <w:rFonts w:ascii="Verdana" w:hAnsi="Verdana"/>
          <w:sz w:val="20"/>
          <w:szCs w:val="20"/>
          <w:lang w:val="en-US"/>
        </w:rPr>
        <w:t xml:space="preserve">/report of the supplies and services provided, signed by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upon the Contractor's proper completion.</w:t>
      </w:r>
    </w:p>
    <w:p w:rsidR="009237C5" w:rsidRPr="007626E2" w:rsidRDefault="0012172B" w:rsidP="003C7DEE">
      <w:pPr>
        <w:pStyle w:val="BodyA"/>
        <w:widowControl w:val="0"/>
        <w:numPr>
          <w:ilvl w:val="2"/>
          <w:numId w:val="50"/>
        </w:numPr>
        <w:spacing w:after="120" w:line="240" w:lineRule="auto"/>
        <w:jc w:val="both"/>
        <w:rPr>
          <w:rFonts w:ascii="Verdana" w:hAnsi="Verdana"/>
          <w:sz w:val="20"/>
          <w:szCs w:val="20"/>
          <w:lang w:val="en-US"/>
        </w:rPr>
      </w:pPr>
      <w:r w:rsidRPr="007626E2">
        <w:rPr>
          <w:rFonts w:ascii="Verdana" w:hAnsi="Verdana"/>
          <w:sz w:val="20"/>
          <w:szCs w:val="20"/>
          <w:lang w:val="en-US"/>
        </w:rPr>
        <w:t>The services for the activity referred to in item 3 of the "</w:t>
      </w:r>
      <w:proofErr w:type="spellStart"/>
      <w:r w:rsidR="004A5720" w:rsidRPr="004A5720">
        <w:rPr>
          <w:rFonts w:ascii="Verdana" w:hAnsi="Verdana"/>
          <w:sz w:val="20"/>
          <w:szCs w:val="20"/>
          <w:lang w:val="en-US"/>
        </w:rPr>
        <w:t>Proforma</w:t>
      </w:r>
      <w:proofErr w:type="spellEnd"/>
      <w:r w:rsidR="004A5720" w:rsidRPr="004A5720">
        <w:rPr>
          <w:rFonts w:ascii="Verdana" w:hAnsi="Verdana"/>
          <w:sz w:val="20"/>
          <w:szCs w:val="20"/>
          <w:lang w:val="en-US"/>
        </w:rPr>
        <w:t xml:space="preserve"> invoice</w:t>
      </w:r>
      <w:r w:rsidRPr="007626E2">
        <w:rPr>
          <w:rFonts w:ascii="Verdana" w:hAnsi="Verdana"/>
          <w:sz w:val="20"/>
          <w:szCs w:val="20"/>
          <w:lang w:val="en-US"/>
        </w:rPr>
        <w:t xml:space="preserve">" form shall be paid for within the agreed service level for the services provided in the previous month. </w:t>
      </w:r>
    </w:p>
    <w:p w:rsidR="009237C5" w:rsidRPr="007626E2" w:rsidRDefault="0012172B" w:rsidP="003C7DEE">
      <w:pPr>
        <w:pStyle w:val="BodyA"/>
        <w:widowControl w:val="0"/>
        <w:numPr>
          <w:ilvl w:val="2"/>
          <w:numId w:val="50"/>
        </w:numPr>
        <w:spacing w:after="120" w:line="240" w:lineRule="auto"/>
        <w:jc w:val="both"/>
        <w:rPr>
          <w:rFonts w:ascii="Verdana" w:hAnsi="Verdana"/>
          <w:sz w:val="20"/>
          <w:szCs w:val="20"/>
          <w:lang w:val="en-US"/>
        </w:rPr>
      </w:pPr>
      <w:r w:rsidRPr="007626E2">
        <w:rPr>
          <w:rFonts w:ascii="Verdana" w:hAnsi="Verdana"/>
          <w:sz w:val="20"/>
          <w:szCs w:val="20"/>
          <w:lang w:val="en-US"/>
        </w:rPr>
        <w:t>The services for the activity referred to in item 4 of the "</w:t>
      </w:r>
      <w:proofErr w:type="spellStart"/>
      <w:r w:rsidR="004A5720" w:rsidRPr="004A5720">
        <w:rPr>
          <w:rFonts w:ascii="Verdana" w:hAnsi="Verdana"/>
          <w:sz w:val="20"/>
          <w:szCs w:val="20"/>
          <w:lang w:val="en-US"/>
        </w:rPr>
        <w:t>Proforma</w:t>
      </w:r>
      <w:proofErr w:type="spellEnd"/>
      <w:r w:rsidR="004A5720" w:rsidRPr="004A5720">
        <w:rPr>
          <w:rFonts w:ascii="Verdana" w:hAnsi="Verdana"/>
          <w:sz w:val="20"/>
          <w:szCs w:val="20"/>
          <w:lang w:val="en-US"/>
        </w:rPr>
        <w:t xml:space="preserve"> invoice</w:t>
      </w:r>
      <w:r w:rsidRPr="007626E2">
        <w:rPr>
          <w:rFonts w:ascii="Verdana" w:hAnsi="Verdana"/>
          <w:sz w:val="20"/>
          <w:szCs w:val="20"/>
          <w:lang w:val="en-US"/>
        </w:rPr>
        <w:t>" form shall be invoiced up to the amount indicated in the written order for each service, only for the services actually ordered and provided.</w:t>
      </w:r>
    </w:p>
    <w:p w:rsidR="009237C5" w:rsidRPr="007626E2" w:rsidRDefault="0012172B" w:rsidP="003C7DEE">
      <w:pPr>
        <w:pStyle w:val="BodyA"/>
        <w:widowControl w:val="0"/>
        <w:numPr>
          <w:ilvl w:val="2"/>
          <w:numId w:val="50"/>
        </w:numPr>
        <w:spacing w:after="120" w:line="240" w:lineRule="auto"/>
        <w:jc w:val="both"/>
        <w:rPr>
          <w:rFonts w:ascii="Verdana" w:hAnsi="Verdana"/>
          <w:sz w:val="20"/>
          <w:szCs w:val="20"/>
          <w:lang w:val="en-US"/>
        </w:rPr>
      </w:pPr>
      <w:r w:rsidRPr="007626E2">
        <w:rPr>
          <w:rFonts w:ascii="Verdana" w:hAnsi="Verdana"/>
          <w:sz w:val="20"/>
          <w:szCs w:val="20"/>
          <w:lang w:val="en-US"/>
        </w:rPr>
        <w:t>The Contractor must attach to each invoice:</w:t>
      </w:r>
    </w:p>
    <w:p w:rsidR="009237C5" w:rsidRPr="007626E2" w:rsidRDefault="0012172B" w:rsidP="003C7DEE">
      <w:pPr>
        <w:pStyle w:val="BodyA"/>
        <w:widowControl w:val="0"/>
        <w:numPr>
          <w:ilvl w:val="3"/>
          <w:numId w:val="52"/>
        </w:numPr>
        <w:spacing w:after="120" w:line="240" w:lineRule="auto"/>
        <w:jc w:val="both"/>
        <w:rPr>
          <w:rFonts w:ascii="Verdana" w:hAnsi="Verdana"/>
          <w:sz w:val="20"/>
          <w:szCs w:val="20"/>
          <w:lang w:val="en-US"/>
        </w:rPr>
      </w:pPr>
      <w:proofErr w:type="gramStart"/>
      <w:r w:rsidRPr="007626E2">
        <w:rPr>
          <w:rFonts w:ascii="Verdana" w:hAnsi="Verdana"/>
          <w:sz w:val="20"/>
          <w:szCs w:val="20"/>
          <w:lang w:val="en-US"/>
        </w:rPr>
        <w:t>for</w:t>
      </w:r>
      <w:proofErr w:type="gramEnd"/>
      <w:r w:rsidRPr="007626E2">
        <w:rPr>
          <w:rFonts w:ascii="Verdana" w:hAnsi="Verdana"/>
          <w:sz w:val="20"/>
          <w:szCs w:val="20"/>
          <w:lang w:val="en-US"/>
        </w:rPr>
        <w:t xml:space="preserve"> items 1 to 2 of the '</w:t>
      </w:r>
      <w:proofErr w:type="spellStart"/>
      <w:r w:rsidR="004A5720" w:rsidRPr="004A5720">
        <w:rPr>
          <w:rFonts w:ascii="Verdana" w:hAnsi="Verdana"/>
          <w:sz w:val="20"/>
          <w:szCs w:val="20"/>
          <w:lang w:val="en-US"/>
        </w:rPr>
        <w:t>Proforma</w:t>
      </w:r>
      <w:proofErr w:type="spellEnd"/>
      <w:r w:rsidR="004A5720" w:rsidRPr="004A5720">
        <w:rPr>
          <w:rFonts w:ascii="Verdana" w:hAnsi="Verdana"/>
          <w:sz w:val="20"/>
          <w:szCs w:val="20"/>
          <w:lang w:val="en-US"/>
        </w:rPr>
        <w:t xml:space="preserve"> invoice</w:t>
      </w:r>
      <w:r w:rsidRPr="007626E2">
        <w:rPr>
          <w:rFonts w:ascii="Verdana" w:hAnsi="Verdana"/>
          <w:sz w:val="20"/>
          <w:szCs w:val="20"/>
          <w:lang w:val="en-US"/>
        </w:rPr>
        <w:t>' form, a mutually signed acceptance</w:t>
      </w:r>
      <w:r w:rsidR="004A5720">
        <w:rPr>
          <w:rFonts w:ascii="Verdana" w:hAnsi="Verdana"/>
          <w:sz w:val="20"/>
          <w:szCs w:val="20"/>
          <w:lang w:val="en-US"/>
        </w:rPr>
        <w:t xml:space="preserve"> </w:t>
      </w:r>
      <w:r w:rsidR="00723406">
        <w:rPr>
          <w:rFonts w:ascii="Verdana" w:hAnsi="Verdana"/>
          <w:sz w:val="20"/>
          <w:szCs w:val="20"/>
          <w:lang w:val="en-US"/>
        </w:rPr>
        <w:t>note</w:t>
      </w:r>
      <w:r w:rsidRPr="007626E2">
        <w:rPr>
          <w:rFonts w:ascii="Verdana" w:hAnsi="Verdana"/>
          <w:sz w:val="20"/>
          <w:szCs w:val="20"/>
          <w:lang w:val="en-US"/>
        </w:rPr>
        <w:t xml:space="preserve"> for each phase. </w:t>
      </w:r>
    </w:p>
    <w:p w:rsidR="009237C5" w:rsidRPr="007626E2" w:rsidRDefault="0012172B" w:rsidP="003C7DEE">
      <w:pPr>
        <w:pStyle w:val="BodyA"/>
        <w:widowControl w:val="0"/>
        <w:numPr>
          <w:ilvl w:val="3"/>
          <w:numId w:val="52"/>
        </w:numPr>
        <w:spacing w:after="120" w:line="240" w:lineRule="auto"/>
        <w:jc w:val="both"/>
        <w:rPr>
          <w:rFonts w:ascii="Verdana" w:hAnsi="Verdana"/>
          <w:sz w:val="20"/>
          <w:szCs w:val="20"/>
          <w:lang w:val="en-US"/>
        </w:rPr>
      </w:pPr>
      <w:r w:rsidRPr="007626E2">
        <w:rPr>
          <w:rFonts w:ascii="Verdana" w:hAnsi="Verdana"/>
          <w:sz w:val="20"/>
          <w:szCs w:val="20"/>
          <w:lang w:val="en-US"/>
        </w:rPr>
        <w:t>For item 3 of the '</w:t>
      </w:r>
      <w:proofErr w:type="spellStart"/>
      <w:r w:rsidR="004A5720" w:rsidRPr="004A5720">
        <w:rPr>
          <w:rFonts w:ascii="Verdana" w:hAnsi="Verdana"/>
          <w:sz w:val="20"/>
          <w:szCs w:val="20"/>
          <w:lang w:val="en-US"/>
        </w:rPr>
        <w:t>Proforma</w:t>
      </w:r>
      <w:proofErr w:type="spellEnd"/>
      <w:r w:rsidR="004A5720" w:rsidRPr="004A5720">
        <w:rPr>
          <w:rFonts w:ascii="Verdana" w:hAnsi="Verdana"/>
          <w:sz w:val="20"/>
          <w:szCs w:val="20"/>
          <w:lang w:val="en-US"/>
        </w:rPr>
        <w:t xml:space="preserve"> invoice</w:t>
      </w:r>
      <w:r w:rsidRPr="007626E2">
        <w:rPr>
          <w:rFonts w:ascii="Verdana" w:hAnsi="Verdana"/>
          <w:sz w:val="20"/>
          <w:szCs w:val="20"/>
          <w:lang w:val="en-US"/>
        </w:rPr>
        <w:t>' form, a report on the services provided under this activity, certified by the Contract Administrator to the Contracting Authority.</w:t>
      </w:r>
    </w:p>
    <w:p w:rsidR="009237C5" w:rsidRPr="007626E2" w:rsidRDefault="0012172B" w:rsidP="003C7DEE">
      <w:pPr>
        <w:pStyle w:val="BodyA"/>
        <w:widowControl w:val="0"/>
        <w:numPr>
          <w:ilvl w:val="3"/>
          <w:numId w:val="52"/>
        </w:numPr>
        <w:spacing w:after="120" w:line="240" w:lineRule="auto"/>
        <w:jc w:val="both"/>
        <w:rPr>
          <w:rFonts w:ascii="Verdana" w:hAnsi="Verdana"/>
          <w:sz w:val="20"/>
          <w:szCs w:val="20"/>
          <w:lang w:val="en-US"/>
        </w:rPr>
      </w:pPr>
      <w:r w:rsidRPr="007626E2">
        <w:rPr>
          <w:rFonts w:ascii="Verdana" w:hAnsi="Verdana"/>
          <w:sz w:val="20"/>
          <w:szCs w:val="20"/>
          <w:lang w:val="en-US"/>
        </w:rPr>
        <w:t>For the activities listed under item 4 of the "</w:t>
      </w:r>
      <w:proofErr w:type="spellStart"/>
      <w:r w:rsidR="004A5720" w:rsidRPr="004A5720">
        <w:rPr>
          <w:rFonts w:ascii="Verdana" w:hAnsi="Verdana"/>
          <w:sz w:val="20"/>
          <w:szCs w:val="20"/>
          <w:lang w:val="en-US"/>
        </w:rPr>
        <w:t>Proforma</w:t>
      </w:r>
      <w:proofErr w:type="spellEnd"/>
      <w:r w:rsidR="004A5720" w:rsidRPr="004A5720">
        <w:rPr>
          <w:rFonts w:ascii="Verdana" w:hAnsi="Verdana"/>
          <w:sz w:val="20"/>
          <w:szCs w:val="20"/>
          <w:lang w:val="en-US"/>
        </w:rPr>
        <w:t xml:space="preserve"> invoice</w:t>
      </w:r>
      <w:r w:rsidRPr="007626E2">
        <w:rPr>
          <w:rFonts w:ascii="Verdana" w:hAnsi="Verdana"/>
          <w:sz w:val="20"/>
          <w:szCs w:val="20"/>
          <w:lang w:val="en-US"/>
        </w:rPr>
        <w:t>" form, a mutually signed acceptance note for the services provided under that activity.</w:t>
      </w:r>
    </w:p>
    <w:p w:rsidR="009237C5" w:rsidRPr="007626E2" w:rsidRDefault="0012172B" w:rsidP="003C7DEE">
      <w:pPr>
        <w:pStyle w:val="BodyA"/>
        <w:widowControl w:val="0"/>
        <w:numPr>
          <w:ilvl w:val="2"/>
          <w:numId w:val="53"/>
        </w:numPr>
        <w:spacing w:after="120" w:line="240" w:lineRule="auto"/>
        <w:jc w:val="both"/>
        <w:rPr>
          <w:rFonts w:ascii="Verdana" w:hAnsi="Verdana"/>
          <w:sz w:val="20"/>
          <w:szCs w:val="20"/>
          <w:lang w:val="en-US"/>
        </w:rPr>
      </w:pPr>
      <w:r w:rsidRPr="007626E2">
        <w:rPr>
          <w:rFonts w:ascii="Verdana" w:hAnsi="Verdana"/>
          <w:sz w:val="20"/>
          <w:szCs w:val="20"/>
          <w:lang w:val="en-US"/>
        </w:rPr>
        <w:t>The invoice must contain the contract number, the title of the contract and a detailed specification of the work carried out, which may be in the form of the annexes referred to in this Article.</w:t>
      </w:r>
    </w:p>
    <w:p w:rsidR="00E47FDA" w:rsidRDefault="0012172B" w:rsidP="00E47FDA">
      <w:pPr>
        <w:pStyle w:val="BodyA"/>
        <w:widowControl w:val="0"/>
        <w:numPr>
          <w:ilvl w:val="2"/>
          <w:numId w:val="50"/>
        </w:numPr>
        <w:spacing w:after="120" w:line="240" w:lineRule="auto"/>
        <w:jc w:val="both"/>
        <w:rPr>
          <w:rFonts w:ascii="Verdana" w:hAnsi="Verdana"/>
          <w:sz w:val="20"/>
          <w:szCs w:val="20"/>
          <w:lang w:val="en-US"/>
        </w:rPr>
      </w:pPr>
      <w:r w:rsidRPr="007626E2">
        <w:rPr>
          <w:rFonts w:ascii="Verdana" w:hAnsi="Verdana"/>
          <w:sz w:val="20"/>
          <w:szCs w:val="20"/>
          <w:lang w:val="en-US"/>
        </w:rPr>
        <w:t>An invoice may be rejected for the following reasons:</w:t>
      </w:r>
    </w:p>
    <w:p w:rsidR="00E47FDA" w:rsidRPr="008E0901" w:rsidRDefault="00E47FDA" w:rsidP="008E0901">
      <w:pPr>
        <w:pStyle w:val="BodyA"/>
        <w:widowControl w:val="0"/>
        <w:numPr>
          <w:ilvl w:val="3"/>
          <w:numId w:val="52"/>
        </w:numPr>
        <w:spacing w:after="120" w:line="240" w:lineRule="auto"/>
        <w:jc w:val="both"/>
        <w:rPr>
          <w:rFonts w:ascii="Verdana" w:hAnsi="Verdana"/>
          <w:sz w:val="20"/>
          <w:szCs w:val="20"/>
          <w:lang w:val="en-US"/>
        </w:rPr>
      </w:pPr>
      <w:r w:rsidRPr="008E0901">
        <w:rPr>
          <w:rFonts w:ascii="Verdana" w:hAnsi="Verdana"/>
          <w:sz w:val="20"/>
          <w:szCs w:val="20"/>
          <w:lang w:val="en-US"/>
        </w:rPr>
        <w:t>the contractor is in material breach of the Contract with respect to the activities that are a subject matter of the Invoice, without the prejudice to the Contractor’s right to receive the payment for the work performed in accordance with the Contract,</w:t>
      </w:r>
    </w:p>
    <w:p w:rsidR="00E47FDA" w:rsidRPr="008E0901" w:rsidRDefault="00E47FDA" w:rsidP="008E0901">
      <w:pPr>
        <w:pStyle w:val="BodyA"/>
        <w:widowControl w:val="0"/>
        <w:numPr>
          <w:ilvl w:val="3"/>
          <w:numId w:val="52"/>
        </w:numPr>
        <w:spacing w:after="120" w:line="240" w:lineRule="auto"/>
        <w:jc w:val="both"/>
        <w:rPr>
          <w:rFonts w:ascii="Verdana" w:hAnsi="Verdana"/>
          <w:sz w:val="20"/>
          <w:szCs w:val="20"/>
          <w:lang w:val="en-US"/>
        </w:rPr>
      </w:pPr>
      <w:r w:rsidRPr="008E0901">
        <w:rPr>
          <w:rFonts w:ascii="Verdana" w:hAnsi="Verdana"/>
          <w:sz w:val="20"/>
          <w:szCs w:val="20"/>
          <w:lang w:val="en-US"/>
        </w:rPr>
        <w:t>the contractor fails to attach a required annex to the invoice,</w:t>
      </w:r>
    </w:p>
    <w:p w:rsidR="00E47FDA" w:rsidRPr="008E0901" w:rsidRDefault="00E47FDA" w:rsidP="008E0901">
      <w:pPr>
        <w:pStyle w:val="BodyA"/>
        <w:widowControl w:val="0"/>
        <w:numPr>
          <w:ilvl w:val="3"/>
          <w:numId w:val="52"/>
        </w:numPr>
        <w:spacing w:after="120" w:line="240" w:lineRule="auto"/>
        <w:jc w:val="both"/>
        <w:rPr>
          <w:rFonts w:ascii="Verdana" w:hAnsi="Verdana"/>
          <w:sz w:val="20"/>
          <w:szCs w:val="20"/>
          <w:lang w:val="en-US"/>
        </w:rPr>
      </w:pPr>
      <w:proofErr w:type="gramStart"/>
      <w:r w:rsidRPr="008E0901">
        <w:rPr>
          <w:rFonts w:ascii="Verdana" w:hAnsi="Verdana"/>
          <w:sz w:val="20"/>
          <w:szCs w:val="20"/>
          <w:lang w:val="en-US"/>
        </w:rPr>
        <w:t>a</w:t>
      </w:r>
      <w:proofErr w:type="gramEnd"/>
      <w:r w:rsidRPr="008E0901">
        <w:rPr>
          <w:rFonts w:ascii="Verdana" w:hAnsi="Verdana"/>
          <w:sz w:val="20"/>
          <w:szCs w:val="20"/>
          <w:lang w:val="en-US"/>
        </w:rPr>
        <w:t xml:space="preserve"> discrepancy between the certified report and the content of the invoice.</w:t>
      </w:r>
    </w:p>
    <w:p w:rsidR="00E47FDA" w:rsidRPr="00E47FDA" w:rsidRDefault="00E47FDA" w:rsidP="008E0901">
      <w:pPr>
        <w:pStyle w:val="BodyA"/>
        <w:widowControl w:val="0"/>
        <w:spacing w:after="120" w:line="240" w:lineRule="auto"/>
        <w:ind w:left="720"/>
        <w:jc w:val="both"/>
        <w:rPr>
          <w:rFonts w:ascii="Verdana" w:hAnsi="Verdana"/>
          <w:sz w:val="20"/>
          <w:szCs w:val="20"/>
          <w:lang w:val="en-US"/>
        </w:rPr>
      </w:pPr>
    </w:p>
    <w:p w:rsidR="009237C5" w:rsidRPr="007626E2" w:rsidRDefault="0012172B" w:rsidP="003C7DEE">
      <w:pPr>
        <w:pStyle w:val="BodyA"/>
        <w:widowControl w:val="0"/>
        <w:numPr>
          <w:ilvl w:val="3"/>
          <w:numId w:val="55"/>
        </w:numPr>
        <w:spacing w:after="120" w:line="240" w:lineRule="auto"/>
        <w:jc w:val="both"/>
        <w:rPr>
          <w:rFonts w:ascii="Verdana" w:hAnsi="Verdana"/>
          <w:sz w:val="20"/>
          <w:szCs w:val="20"/>
          <w:lang w:val="en-US"/>
        </w:rPr>
      </w:pPr>
      <w:r w:rsidRPr="007626E2">
        <w:rPr>
          <w:rFonts w:ascii="Verdana" w:hAnsi="Verdana"/>
          <w:sz w:val="20"/>
          <w:szCs w:val="20"/>
          <w:lang w:val="en-US"/>
        </w:rPr>
        <w:t>.</w:t>
      </w:r>
    </w:p>
    <w:p w:rsidR="005A7E64" w:rsidRPr="005A7E64" w:rsidRDefault="005A7E64" w:rsidP="005A7E64">
      <w:pPr>
        <w:pStyle w:val="BodyA"/>
        <w:widowControl w:val="0"/>
        <w:spacing w:after="120" w:line="240" w:lineRule="auto"/>
        <w:ind w:left="357"/>
        <w:jc w:val="center"/>
        <w:rPr>
          <w:rFonts w:ascii="Verdana" w:hAnsi="Verdana"/>
          <w:sz w:val="20"/>
          <w:szCs w:val="20"/>
          <w:lang w:val="en-US"/>
        </w:rPr>
      </w:pPr>
      <w:r w:rsidRPr="004A5720">
        <w:rPr>
          <w:rFonts w:ascii="Verdana" w:hAnsi="Verdana"/>
          <w:sz w:val="20"/>
          <w:szCs w:val="20"/>
          <w:lang w:val="en-US"/>
        </w:rPr>
        <w:t>Article 1</w:t>
      </w:r>
      <w:r>
        <w:rPr>
          <w:rFonts w:ascii="Verdana" w:hAnsi="Verdana"/>
          <w:sz w:val="20"/>
          <w:szCs w:val="20"/>
          <w:lang w:val="en-US"/>
        </w:rPr>
        <w:t>3</w:t>
      </w:r>
    </w:p>
    <w:p w:rsidR="009237C5" w:rsidRPr="005A7E64" w:rsidRDefault="0012172B" w:rsidP="005A7E64">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COMMUNICATION BETWEEN THE PARTIES</w:t>
      </w:r>
    </w:p>
    <w:p w:rsidR="009237C5" w:rsidRPr="007626E2" w:rsidRDefault="0012172B" w:rsidP="003C7DEE">
      <w:pPr>
        <w:pStyle w:val="BodyA"/>
        <w:widowControl w:val="0"/>
        <w:numPr>
          <w:ilvl w:val="2"/>
          <w:numId w:val="57"/>
        </w:numPr>
        <w:spacing w:after="120" w:line="240" w:lineRule="auto"/>
        <w:jc w:val="both"/>
        <w:rPr>
          <w:rFonts w:ascii="Verdana" w:hAnsi="Verdana"/>
          <w:sz w:val="20"/>
          <w:szCs w:val="20"/>
          <w:lang w:val="en-US"/>
        </w:rPr>
      </w:pPr>
      <w:r w:rsidRPr="007626E2">
        <w:rPr>
          <w:rFonts w:ascii="Verdana" w:hAnsi="Verdana"/>
          <w:sz w:val="20"/>
          <w:szCs w:val="20"/>
          <w:lang w:val="en-US"/>
        </w:rPr>
        <w:t xml:space="preserve">In addition to the project team meetings, communication between the Contracting Authority and the Contractor essential for the provision of the services will take place via e-mail from the Contract Administrators: </w:t>
      </w:r>
      <w:bookmarkEnd w:id="6"/>
    </w:p>
    <w:p w:rsidR="009237C5" w:rsidRPr="007626E2" w:rsidRDefault="0012172B" w:rsidP="003C7DEE">
      <w:pPr>
        <w:pStyle w:val="BodyA"/>
        <w:widowControl w:val="0"/>
        <w:numPr>
          <w:ilvl w:val="3"/>
          <w:numId w:val="55"/>
        </w:numPr>
        <w:spacing w:after="120" w:line="240" w:lineRule="auto"/>
        <w:jc w:val="both"/>
        <w:rPr>
          <w:rFonts w:ascii="Verdana" w:eastAsia="Verdana" w:hAnsi="Verdana" w:cs="Verdana"/>
          <w:sz w:val="20"/>
          <w:szCs w:val="20"/>
          <w:lang w:val="en-US"/>
        </w:rPr>
      </w:pPr>
      <w:bookmarkStart w:id="8" w:name="_Hlk62643610"/>
      <w:r w:rsidRPr="007626E2">
        <w:rPr>
          <w:rFonts w:ascii="Verdana" w:hAnsi="Verdana"/>
          <w:sz w:val="20"/>
          <w:szCs w:val="20"/>
          <w:lang w:val="en-US"/>
        </w:rPr>
        <w:t>the email address of the contract administrators (</w:t>
      </w:r>
      <w:r w:rsidR="00BA4E74">
        <w:rPr>
          <w:rFonts w:ascii="Verdana" w:hAnsi="Verdana"/>
          <w:sz w:val="20"/>
          <w:szCs w:val="20"/>
          <w:lang w:val="en-US"/>
        </w:rPr>
        <w:t xml:space="preserve">and </w:t>
      </w:r>
      <w:r w:rsidRPr="007626E2">
        <w:rPr>
          <w:rFonts w:ascii="Verdana" w:hAnsi="Verdana"/>
          <w:sz w:val="20"/>
          <w:szCs w:val="20"/>
          <w:lang w:val="en-US"/>
        </w:rPr>
        <w:t xml:space="preserve">name and surname) __________ on the </w:t>
      </w:r>
      <w:r w:rsidR="00F97F84" w:rsidRPr="007626E2">
        <w:rPr>
          <w:rFonts w:ascii="Verdana" w:hAnsi="Verdana"/>
          <w:sz w:val="20"/>
          <w:szCs w:val="20"/>
          <w:lang w:val="en-US"/>
        </w:rPr>
        <w:t>Contracting Authority</w:t>
      </w:r>
      <w:r w:rsidRPr="007626E2">
        <w:rPr>
          <w:rFonts w:ascii="Verdana" w:hAnsi="Verdana"/>
          <w:sz w:val="20"/>
          <w:szCs w:val="20"/>
          <w:lang w:val="en-US"/>
        </w:rPr>
        <w:t>'s side</w:t>
      </w:r>
      <w:r w:rsidR="00723406">
        <w:rPr>
          <w:rFonts w:ascii="Verdana" w:hAnsi="Verdana"/>
          <w:sz w:val="20"/>
          <w:szCs w:val="20"/>
          <w:lang w:val="en-US"/>
        </w:rPr>
        <w:t>;</w:t>
      </w:r>
    </w:p>
    <w:p w:rsidR="00BA4E74" w:rsidRDefault="00723406" w:rsidP="003C7DEE">
      <w:pPr>
        <w:pStyle w:val="BodyA"/>
        <w:widowControl w:val="0"/>
        <w:numPr>
          <w:ilvl w:val="3"/>
          <w:numId w:val="55"/>
        </w:numPr>
        <w:spacing w:after="120" w:line="240" w:lineRule="auto"/>
        <w:jc w:val="both"/>
        <w:rPr>
          <w:rFonts w:ascii="Verdana" w:hAnsi="Verdana"/>
          <w:sz w:val="20"/>
          <w:szCs w:val="20"/>
          <w:lang w:val="en-US"/>
        </w:rPr>
      </w:pPr>
      <w:proofErr w:type="gramStart"/>
      <w:r>
        <w:rPr>
          <w:rFonts w:ascii="Verdana" w:hAnsi="Verdana"/>
          <w:sz w:val="20"/>
          <w:szCs w:val="20"/>
          <w:lang w:val="en-US"/>
        </w:rPr>
        <w:t>the</w:t>
      </w:r>
      <w:proofErr w:type="gramEnd"/>
      <w:r>
        <w:rPr>
          <w:rFonts w:ascii="Verdana" w:hAnsi="Verdana"/>
          <w:sz w:val="20"/>
          <w:szCs w:val="20"/>
          <w:lang w:val="en-US"/>
        </w:rPr>
        <w:t xml:space="preserve"> </w:t>
      </w:r>
      <w:r w:rsidRPr="00BA4E74">
        <w:rPr>
          <w:rFonts w:ascii="Verdana" w:hAnsi="Verdana"/>
          <w:sz w:val="20"/>
          <w:szCs w:val="20"/>
          <w:lang w:val="en-US"/>
        </w:rPr>
        <w:t>email address of the contract administrators (</w:t>
      </w:r>
      <w:r w:rsidR="00BA4E74">
        <w:rPr>
          <w:rFonts w:ascii="Verdana" w:hAnsi="Verdana"/>
          <w:sz w:val="20"/>
          <w:szCs w:val="20"/>
          <w:lang w:val="en-US"/>
        </w:rPr>
        <w:t xml:space="preserve">and </w:t>
      </w:r>
      <w:r w:rsidRPr="00BA4E74">
        <w:rPr>
          <w:rFonts w:ascii="Verdana" w:hAnsi="Verdana"/>
          <w:sz w:val="20"/>
          <w:szCs w:val="20"/>
          <w:lang w:val="en-US"/>
        </w:rPr>
        <w:t xml:space="preserve">name and surname)________ on the contractor's </w:t>
      </w:r>
      <w:r w:rsidR="00BA4E74" w:rsidRPr="00BA4E74">
        <w:rPr>
          <w:rFonts w:ascii="Verdana" w:hAnsi="Verdana"/>
          <w:sz w:val="20"/>
          <w:szCs w:val="20"/>
          <w:lang w:val="en-US"/>
        </w:rPr>
        <w:t>side</w:t>
      </w:r>
      <w:bookmarkEnd w:id="8"/>
      <w:r>
        <w:rPr>
          <w:rFonts w:ascii="Verdana" w:hAnsi="Verdana"/>
          <w:sz w:val="20"/>
          <w:szCs w:val="20"/>
          <w:lang w:val="en-US"/>
        </w:rPr>
        <w:t>.</w:t>
      </w:r>
    </w:p>
    <w:p w:rsidR="009237C5" w:rsidRPr="00BA4E74" w:rsidRDefault="0012172B" w:rsidP="003C7DEE">
      <w:pPr>
        <w:pStyle w:val="BodyA"/>
        <w:widowControl w:val="0"/>
        <w:numPr>
          <w:ilvl w:val="2"/>
          <w:numId w:val="58"/>
        </w:numPr>
        <w:spacing w:after="120" w:line="240" w:lineRule="auto"/>
        <w:jc w:val="both"/>
        <w:rPr>
          <w:rFonts w:ascii="Verdana" w:hAnsi="Verdana"/>
          <w:sz w:val="20"/>
          <w:szCs w:val="20"/>
          <w:lang w:val="en-US"/>
        </w:rPr>
      </w:pPr>
      <w:r w:rsidRPr="00BA4E74">
        <w:rPr>
          <w:rFonts w:ascii="Verdana" w:hAnsi="Verdana"/>
          <w:sz w:val="20"/>
          <w:szCs w:val="20"/>
          <w:lang w:val="en-US"/>
        </w:rPr>
        <w:t xml:space="preserve">Exceptionally, other e-mail boxes of employees of the </w:t>
      </w:r>
      <w:r w:rsidR="00F97F84" w:rsidRPr="00BA4E74">
        <w:rPr>
          <w:rFonts w:ascii="Verdana" w:hAnsi="Verdana"/>
          <w:sz w:val="20"/>
          <w:szCs w:val="20"/>
          <w:lang w:val="en-US"/>
        </w:rPr>
        <w:t xml:space="preserve">Contracting Authority </w:t>
      </w:r>
      <w:r w:rsidRPr="00BA4E74">
        <w:rPr>
          <w:rFonts w:ascii="Verdana" w:hAnsi="Verdana"/>
          <w:sz w:val="20"/>
          <w:szCs w:val="20"/>
          <w:lang w:val="en-US"/>
        </w:rPr>
        <w:t xml:space="preserve">and the Contractor may also be used for informal and non-essential communications. </w:t>
      </w:r>
    </w:p>
    <w:p w:rsidR="009237C5" w:rsidRPr="007626E2" w:rsidRDefault="0012172B" w:rsidP="003C7DEE">
      <w:pPr>
        <w:pStyle w:val="BodyA"/>
        <w:widowControl w:val="0"/>
        <w:numPr>
          <w:ilvl w:val="2"/>
          <w:numId w:val="57"/>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and the Contractor shall inform each other of any change of e-mail addresses as soon as such changes occur. </w:t>
      </w:r>
    </w:p>
    <w:p w:rsidR="009237C5" w:rsidRPr="007626E2" w:rsidRDefault="0012172B" w:rsidP="003C7DEE">
      <w:pPr>
        <w:pStyle w:val="BodyA"/>
        <w:widowControl w:val="0"/>
        <w:numPr>
          <w:ilvl w:val="2"/>
          <w:numId w:val="57"/>
        </w:numPr>
        <w:spacing w:after="120" w:line="240" w:lineRule="auto"/>
        <w:jc w:val="both"/>
        <w:rPr>
          <w:rFonts w:ascii="Verdana" w:hAnsi="Verdana"/>
          <w:sz w:val="20"/>
          <w:szCs w:val="20"/>
          <w:lang w:val="en-US"/>
        </w:rPr>
      </w:pPr>
      <w:r w:rsidRPr="007626E2">
        <w:rPr>
          <w:rFonts w:ascii="Verdana" w:hAnsi="Verdana"/>
          <w:sz w:val="20"/>
          <w:szCs w:val="20"/>
          <w:lang w:val="en-US"/>
        </w:rPr>
        <w:t>Communication between the parties regarding the protection of personal data will be between:</w:t>
      </w:r>
    </w:p>
    <w:p w:rsidR="009237C5" w:rsidRPr="007626E2" w:rsidRDefault="0012172B" w:rsidP="003C7DEE">
      <w:pPr>
        <w:pStyle w:val="BodyA"/>
        <w:widowControl w:val="0"/>
        <w:numPr>
          <w:ilvl w:val="3"/>
          <w:numId w:val="60"/>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Data Protection Officer of the </w:t>
      </w:r>
      <w:r w:rsidR="00F97F84" w:rsidRPr="007626E2">
        <w:rPr>
          <w:rFonts w:ascii="Verdana" w:hAnsi="Verdana"/>
          <w:sz w:val="20"/>
          <w:szCs w:val="20"/>
          <w:lang w:val="en-US"/>
        </w:rPr>
        <w:t>Contracting Authority</w:t>
      </w:r>
      <w:r w:rsidR="004A5720">
        <w:rPr>
          <w:rFonts w:ascii="Verdana" w:hAnsi="Verdana"/>
          <w:sz w:val="20"/>
          <w:szCs w:val="20"/>
          <w:lang w:val="en-US"/>
        </w:rPr>
        <w:t xml:space="preserve"> </w:t>
      </w:r>
      <w:r w:rsidR="004A5720" w:rsidRPr="00BA4E74">
        <w:rPr>
          <w:rFonts w:ascii="Verdana" w:hAnsi="Verdana"/>
          <w:sz w:val="20"/>
          <w:szCs w:val="20"/>
          <w:lang w:val="en-US"/>
        </w:rPr>
        <w:t>(name and surname</w:t>
      </w:r>
      <w:proofErr w:type="gramStart"/>
      <w:r w:rsidR="004A5720" w:rsidRPr="00BA4E74">
        <w:rPr>
          <w:rFonts w:ascii="Verdana" w:hAnsi="Verdana"/>
          <w:sz w:val="20"/>
          <w:szCs w:val="20"/>
          <w:lang w:val="en-US"/>
        </w:rPr>
        <w:t>)</w:t>
      </w:r>
      <w:r w:rsidR="00F97F84" w:rsidRPr="007626E2">
        <w:rPr>
          <w:rFonts w:ascii="Verdana" w:hAnsi="Verdana"/>
          <w:sz w:val="20"/>
          <w:szCs w:val="20"/>
          <w:lang w:val="en-US"/>
        </w:rPr>
        <w:t xml:space="preserve"> </w:t>
      </w:r>
      <w:r w:rsidRPr="007626E2">
        <w:rPr>
          <w:rFonts w:ascii="Verdana" w:hAnsi="Verdana"/>
          <w:sz w:val="20"/>
          <w:szCs w:val="20"/>
          <w:lang w:val="en-US"/>
        </w:rPr>
        <w:t xml:space="preserve"> _</w:t>
      </w:r>
      <w:proofErr w:type="gramEnd"/>
      <w:r w:rsidRPr="007626E2">
        <w:rPr>
          <w:rFonts w:ascii="Verdana" w:hAnsi="Verdana"/>
          <w:sz w:val="20"/>
          <w:szCs w:val="20"/>
          <w:lang w:val="en-US"/>
        </w:rPr>
        <w:t>__________, email address ___________.</w:t>
      </w:r>
    </w:p>
    <w:p w:rsidR="009237C5" w:rsidRPr="007626E2" w:rsidRDefault="0012172B" w:rsidP="003C7DEE">
      <w:pPr>
        <w:pStyle w:val="BodyA"/>
        <w:widowControl w:val="0"/>
        <w:numPr>
          <w:ilvl w:val="3"/>
          <w:numId w:val="60"/>
        </w:numPr>
        <w:spacing w:after="120" w:line="240" w:lineRule="auto"/>
        <w:jc w:val="both"/>
        <w:rPr>
          <w:rFonts w:ascii="Verdana" w:hAnsi="Verdana"/>
          <w:sz w:val="20"/>
          <w:szCs w:val="20"/>
          <w:lang w:val="en-US"/>
        </w:rPr>
      </w:pPr>
      <w:r w:rsidRPr="007626E2">
        <w:rPr>
          <w:rFonts w:ascii="Verdana" w:hAnsi="Verdana"/>
          <w:sz w:val="20"/>
          <w:szCs w:val="20"/>
          <w:lang w:val="en-US"/>
        </w:rPr>
        <w:t>Data Protection Officer of the Contractor</w:t>
      </w:r>
      <w:r w:rsidR="004A5720">
        <w:rPr>
          <w:rFonts w:ascii="Verdana" w:hAnsi="Verdana"/>
          <w:sz w:val="20"/>
          <w:szCs w:val="20"/>
          <w:lang w:val="en-US"/>
        </w:rPr>
        <w:t xml:space="preserve"> </w:t>
      </w:r>
      <w:r w:rsidR="004A5720" w:rsidRPr="00BA4E74">
        <w:rPr>
          <w:rFonts w:ascii="Verdana" w:hAnsi="Verdana"/>
          <w:sz w:val="20"/>
          <w:szCs w:val="20"/>
          <w:lang w:val="en-US"/>
        </w:rPr>
        <w:t>name and surname)</w:t>
      </w:r>
      <w:r w:rsidRPr="007626E2">
        <w:rPr>
          <w:rFonts w:ascii="Verdana" w:hAnsi="Verdana"/>
          <w:sz w:val="20"/>
          <w:szCs w:val="20"/>
          <w:lang w:val="en-US"/>
        </w:rPr>
        <w:t xml:space="preserve"> __________, email </w:t>
      </w:r>
      <w:r w:rsidRPr="007626E2">
        <w:rPr>
          <w:rFonts w:ascii="Verdana" w:hAnsi="Verdana"/>
          <w:sz w:val="20"/>
          <w:szCs w:val="20"/>
          <w:lang w:val="en-US"/>
        </w:rPr>
        <w:lastRenderedPageBreak/>
        <w:t>_____________.</w:t>
      </w:r>
    </w:p>
    <w:p w:rsidR="005A7E64" w:rsidRPr="005A7E64" w:rsidRDefault="005A7E64" w:rsidP="005A7E64">
      <w:pPr>
        <w:pStyle w:val="BodyA"/>
        <w:widowControl w:val="0"/>
        <w:spacing w:after="120" w:line="240" w:lineRule="auto"/>
        <w:ind w:left="357"/>
        <w:jc w:val="center"/>
        <w:rPr>
          <w:rFonts w:ascii="Verdana" w:hAnsi="Verdana"/>
          <w:sz w:val="20"/>
          <w:szCs w:val="20"/>
          <w:lang w:val="en-US"/>
        </w:rPr>
      </w:pPr>
      <w:r w:rsidRPr="004A5720">
        <w:rPr>
          <w:rFonts w:ascii="Verdana" w:hAnsi="Verdana"/>
          <w:sz w:val="20"/>
          <w:szCs w:val="20"/>
          <w:lang w:val="en-US"/>
        </w:rPr>
        <w:t>Article 1</w:t>
      </w:r>
      <w:r>
        <w:rPr>
          <w:rFonts w:ascii="Verdana" w:hAnsi="Verdana"/>
          <w:sz w:val="20"/>
          <w:szCs w:val="20"/>
          <w:lang w:val="en-US"/>
        </w:rPr>
        <w:t>4</w:t>
      </w:r>
    </w:p>
    <w:p w:rsidR="009237C5" w:rsidRPr="005A7E64" w:rsidRDefault="0012172B" w:rsidP="005A7E64">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THE GUARANTEES AND WARRANTY OBLIGATIONS OF THE CONTRACTOR</w:t>
      </w:r>
    </w:p>
    <w:p w:rsidR="009237C5" w:rsidRPr="007626E2" w:rsidRDefault="0012172B" w:rsidP="003C7DEE">
      <w:pPr>
        <w:pStyle w:val="BodyA"/>
        <w:widowControl w:val="0"/>
        <w:numPr>
          <w:ilvl w:val="2"/>
          <w:numId w:val="62"/>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Contractor warrants to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that:</w:t>
      </w:r>
    </w:p>
    <w:p w:rsidR="009237C5" w:rsidRPr="007626E2" w:rsidRDefault="0012172B" w:rsidP="003C7DEE">
      <w:pPr>
        <w:pStyle w:val="Odstavekseznama"/>
        <w:widowControl w:val="0"/>
        <w:numPr>
          <w:ilvl w:val="0"/>
          <w:numId w:val="64"/>
        </w:numPr>
        <w:spacing w:after="120" w:line="240" w:lineRule="auto"/>
        <w:jc w:val="both"/>
        <w:rPr>
          <w:rFonts w:ascii="Verdana" w:hAnsi="Verdana"/>
          <w:sz w:val="20"/>
          <w:szCs w:val="20"/>
        </w:rPr>
      </w:pPr>
      <w:r w:rsidRPr="007626E2">
        <w:rPr>
          <w:rFonts w:ascii="Verdana" w:hAnsi="Verdana"/>
          <w:sz w:val="20"/>
          <w:szCs w:val="20"/>
        </w:rPr>
        <w:t xml:space="preserve">the services will be provided to a high standard, by qualified personnel, in accordance with the applicable regulations and standards, and in accordance with the </w:t>
      </w:r>
      <w:r w:rsidR="00F97F84" w:rsidRPr="007626E2">
        <w:rPr>
          <w:rFonts w:ascii="Verdana" w:hAnsi="Verdana"/>
          <w:sz w:val="20"/>
          <w:szCs w:val="20"/>
        </w:rPr>
        <w:t xml:space="preserve">Contracting Authority </w:t>
      </w:r>
      <w:r w:rsidRPr="007626E2">
        <w:rPr>
          <w:rFonts w:ascii="Verdana" w:hAnsi="Verdana"/>
          <w:sz w:val="20"/>
          <w:szCs w:val="20"/>
        </w:rPr>
        <w:t>'s specific requirements;</w:t>
      </w:r>
    </w:p>
    <w:p w:rsidR="009237C5" w:rsidRPr="007626E2" w:rsidRDefault="0012172B" w:rsidP="003C7DEE">
      <w:pPr>
        <w:pStyle w:val="Odstavekseznama"/>
        <w:widowControl w:val="0"/>
        <w:numPr>
          <w:ilvl w:val="0"/>
          <w:numId w:val="64"/>
        </w:numPr>
        <w:spacing w:after="120" w:line="240" w:lineRule="auto"/>
        <w:jc w:val="both"/>
        <w:rPr>
          <w:rFonts w:ascii="Verdana" w:hAnsi="Verdana"/>
          <w:sz w:val="20"/>
          <w:szCs w:val="20"/>
        </w:rPr>
      </w:pPr>
      <w:proofErr w:type="gramStart"/>
      <w:r w:rsidRPr="007626E2">
        <w:rPr>
          <w:rFonts w:ascii="Verdana" w:hAnsi="Verdana"/>
          <w:sz w:val="20"/>
          <w:szCs w:val="20"/>
        </w:rPr>
        <w:t>verify</w:t>
      </w:r>
      <w:proofErr w:type="gramEnd"/>
      <w:r w:rsidRPr="007626E2">
        <w:rPr>
          <w:rFonts w:ascii="Verdana" w:hAnsi="Verdana"/>
          <w:sz w:val="20"/>
          <w:szCs w:val="20"/>
        </w:rPr>
        <w:t xml:space="preserve"> the quality of the services provided and continuously ensure that any deficiencies which come to its attention as a result of verifications or information provided by the </w:t>
      </w:r>
      <w:r w:rsidR="00F97F84" w:rsidRPr="007626E2">
        <w:rPr>
          <w:rFonts w:ascii="Verdana" w:hAnsi="Verdana"/>
          <w:sz w:val="20"/>
          <w:szCs w:val="20"/>
        </w:rPr>
        <w:t>Contracting Authority</w:t>
      </w:r>
      <w:r w:rsidRPr="007626E2">
        <w:rPr>
          <w:rFonts w:ascii="Verdana" w:hAnsi="Verdana"/>
          <w:sz w:val="20"/>
          <w:szCs w:val="20"/>
        </w:rPr>
        <w:t xml:space="preserve"> are corrected.</w:t>
      </w:r>
    </w:p>
    <w:p w:rsidR="009237C5" w:rsidRPr="007626E2" w:rsidRDefault="0012172B" w:rsidP="003C7DEE">
      <w:pPr>
        <w:pStyle w:val="BodyA"/>
        <w:widowControl w:val="0"/>
        <w:numPr>
          <w:ilvl w:val="2"/>
          <w:numId w:val="67"/>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w:t>
      </w:r>
      <w:r w:rsidR="005A7E64">
        <w:rPr>
          <w:rFonts w:ascii="Verdana" w:hAnsi="Verdana"/>
          <w:sz w:val="20"/>
          <w:szCs w:val="20"/>
          <w:lang w:val="en-US"/>
        </w:rPr>
        <w:t>C</w:t>
      </w:r>
      <w:r w:rsidRPr="007626E2">
        <w:rPr>
          <w:rFonts w:ascii="Verdana" w:hAnsi="Verdana"/>
          <w:sz w:val="20"/>
          <w:szCs w:val="20"/>
          <w:lang w:val="en-US"/>
        </w:rPr>
        <w:t xml:space="preserve">ontractor shall only guarantee the performance of those functions specified in the tender documents. The Contractor does not warrant that the specific needs of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which are not expressly set out in the Tender Documents, will be met, and does not warrant that all functions will meet the specific needs of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or that the operation will be absolutely faultless or error-free.</w:t>
      </w:r>
    </w:p>
    <w:p w:rsidR="009237C5" w:rsidRPr="007626E2" w:rsidRDefault="0012172B" w:rsidP="003C7DEE">
      <w:pPr>
        <w:pStyle w:val="BodyA"/>
        <w:widowControl w:val="0"/>
        <w:numPr>
          <w:ilvl w:val="2"/>
          <w:numId w:val="66"/>
        </w:numPr>
        <w:spacing w:after="120" w:line="240" w:lineRule="auto"/>
        <w:jc w:val="both"/>
        <w:rPr>
          <w:rFonts w:ascii="Verdana" w:hAnsi="Verdana"/>
          <w:sz w:val="20"/>
          <w:szCs w:val="20"/>
          <w:lang w:val="en-US"/>
        </w:rPr>
      </w:pPr>
      <w:r w:rsidRPr="007626E2">
        <w:rPr>
          <w:rFonts w:ascii="Verdana" w:hAnsi="Verdana"/>
          <w:sz w:val="20"/>
          <w:szCs w:val="20"/>
          <w:lang w:val="en-US"/>
        </w:rPr>
        <w:t>If it is established that the defect reported by the Contractor is not in fact the Contractor's defect, the Contractor shall bear the direct costs incurred by the Contractor in responding to the defect.</w:t>
      </w:r>
    </w:p>
    <w:p w:rsidR="009237C5" w:rsidRPr="007626E2" w:rsidRDefault="0012172B" w:rsidP="003C7DEE">
      <w:pPr>
        <w:pStyle w:val="BodyA"/>
        <w:widowControl w:val="0"/>
        <w:numPr>
          <w:ilvl w:val="2"/>
          <w:numId w:val="66"/>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Contractor shall not be liable for any direct, indirect, incidental or consequential damages arising out of the use of or inability to use the </w:t>
      </w:r>
      <w:r w:rsidR="005A7E64">
        <w:rPr>
          <w:rFonts w:ascii="Verdana" w:hAnsi="Verdana"/>
          <w:sz w:val="20"/>
          <w:szCs w:val="20"/>
          <w:lang w:val="en-US"/>
        </w:rPr>
        <w:t>p</w:t>
      </w:r>
      <w:r w:rsidRPr="007626E2">
        <w:rPr>
          <w:rFonts w:ascii="Verdana" w:hAnsi="Verdana"/>
          <w:sz w:val="20"/>
          <w:szCs w:val="20"/>
          <w:lang w:val="en-US"/>
        </w:rPr>
        <w:t>roducts.</w:t>
      </w:r>
    </w:p>
    <w:p w:rsidR="005A7E64" w:rsidRPr="005A7E64" w:rsidRDefault="005A7E64" w:rsidP="005A7E64">
      <w:pPr>
        <w:pStyle w:val="BodyA"/>
        <w:widowControl w:val="0"/>
        <w:spacing w:after="120" w:line="240" w:lineRule="auto"/>
        <w:ind w:left="357"/>
        <w:jc w:val="center"/>
        <w:rPr>
          <w:rFonts w:ascii="Verdana" w:hAnsi="Verdana"/>
          <w:sz w:val="20"/>
          <w:szCs w:val="20"/>
          <w:lang w:val="en-US"/>
        </w:rPr>
      </w:pPr>
      <w:r w:rsidRPr="004A5720">
        <w:rPr>
          <w:rFonts w:ascii="Verdana" w:hAnsi="Verdana"/>
          <w:sz w:val="20"/>
          <w:szCs w:val="20"/>
          <w:lang w:val="en-US"/>
        </w:rPr>
        <w:t>Article 1</w:t>
      </w:r>
      <w:r>
        <w:rPr>
          <w:rFonts w:ascii="Verdana" w:hAnsi="Verdana"/>
          <w:sz w:val="20"/>
          <w:szCs w:val="20"/>
          <w:lang w:val="en-US"/>
        </w:rPr>
        <w:t>5</w:t>
      </w:r>
    </w:p>
    <w:p w:rsidR="009237C5" w:rsidRPr="005A7E64" w:rsidRDefault="0012172B" w:rsidP="005A7E64">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MAINTENANCE OF THE IT SOLUTION</w:t>
      </w:r>
    </w:p>
    <w:p w:rsidR="009237C5" w:rsidRPr="007626E2" w:rsidRDefault="0012172B" w:rsidP="003C7DEE">
      <w:pPr>
        <w:pStyle w:val="BodyA"/>
        <w:widowControl w:val="0"/>
        <w:numPr>
          <w:ilvl w:val="2"/>
          <w:numId w:val="69"/>
        </w:numPr>
        <w:spacing w:after="120" w:line="240" w:lineRule="auto"/>
        <w:jc w:val="both"/>
        <w:rPr>
          <w:rFonts w:ascii="Verdana" w:hAnsi="Verdana"/>
          <w:sz w:val="20"/>
          <w:szCs w:val="20"/>
          <w:lang w:val="en-US"/>
        </w:rPr>
      </w:pPr>
      <w:r w:rsidRPr="007626E2">
        <w:rPr>
          <w:rFonts w:ascii="Verdana" w:hAnsi="Verdana"/>
          <w:sz w:val="20"/>
          <w:szCs w:val="20"/>
          <w:lang w:val="en-US"/>
        </w:rPr>
        <w:t>Maintenance of the IT solution</w:t>
      </w:r>
      <w:r w:rsidR="004A5720">
        <w:rPr>
          <w:rFonts w:ascii="Verdana" w:hAnsi="Verdana"/>
          <w:sz w:val="20"/>
          <w:szCs w:val="20"/>
          <w:lang w:val="en-US"/>
        </w:rPr>
        <w:t>/</w:t>
      </w:r>
      <w:r w:rsidR="004A5720" w:rsidRPr="007626E2">
        <w:rPr>
          <w:rFonts w:ascii="Verdana" w:hAnsi="Verdana"/>
          <w:sz w:val="20"/>
          <w:szCs w:val="20"/>
          <w:lang w:val="en-US"/>
        </w:rPr>
        <w:t>subject matter of the Contract</w:t>
      </w:r>
      <w:r w:rsidRPr="007626E2">
        <w:rPr>
          <w:rFonts w:ascii="Verdana" w:hAnsi="Verdana"/>
          <w:sz w:val="20"/>
          <w:szCs w:val="20"/>
          <w:lang w:val="en-US"/>
        </w:rPr>
        <w:t xml:space="preserve"> starts with the transition to production.</w:t>
      </w:r>
    </w:p>
    <w:p w:rsidR="009237C5" w:rsidRPr="007626E2" w:rsidRDefault="0012172B" w:rsidP="003C7DEE">
      <w:pPr>
        <w:pStyle w:val="BodyA"/>
        <w:widowControl w:val="0"/>
        <w:numPr>
          <w:ilvl w:val="2"/>
          <w:numId w:val="69"/>
        </w:numPr>
        <w:spacing w:after="120" w:line="240" w:lineRule="auto"/>
        <w:jc w:val="both"/>
        <w:rPr>
          <w:rFonts w:ascii="Verdana" w:hAnsi="Verdana"/>
          <w:sz w:val="20"/>
          <w:szCs w:val="20"/>
          <w:lang w:val="en-US"/>
        </w:rPr>
      </w:pPr>
      <w:r w:rsidRPr="007626E2">
        <w:rPr>
          <w:rFonts w:ascii="Verdana" w:hAnsi="Verdana"/>
          <w:sz w:val="20"/>
          <w:szCs w:val="20"/>
          <w:lang w:val="en-US"/>
        </w:rPr>
        <w:t>The Contractor shall guarantee uninterrupted maintenance for 60 months from final acceptance.</w:t>
      </w:r>
    </w:p>
    <w:p w:rsidR="009237C5" w:rsidRPr="007626E2" w:rsidRDefault="0012172B" w:rsidP="003C7DEE">
      <w:pPr>
        <w:pStyle w:val="BodyA"/>
        <w:widowControl w:val="0"/>
        <w:numPr>
          <w:ilvl w:val="2"/>
          <w:numId w:val="69"/>
        </w:numPr>
        <w:spacing w:after="120" w:line="240" w:lineRule="auto"/>
        <w:jc w:val="both"/>
        <w:rPr>
          <w:rFonts w:ascii="Verdana" w:hAnsi="Verdana"/>
          <w:sz w:val="20"/>
          <w:szCs w:val="20"/>
          <w:lang w:val="en-US"/>
        </w:rPr>
      </w:pPr>
      <w:r w:rsidRPr="007626E2">
        <w:rPr>
          <w:rFonts w:ascii="Verdana" w:hAnsi="Verdana"/>
          <w:sz w:val="20"/>
          <w:szCs w:val="20"/>
          <w:lang w:val="en-US"/>
        </w:rPr>
        <w:t xml:space="preserve">Maintenance includes: </w:t>
      </w:r>
    </w:p>
    <w:p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 xml:space="preserve">providing user support for all key components of the IT </w:t>
      </w:r>
      <w:r w:rsidR="004A5720" w:rsidRPr="007626E2">
        <w:rPr>
          <w:rFonts w:ascii="Verdana" w:hAnsi="Verdana"/>
          <w:sz w:val="20"/>
          <w:szCs w:val="20"/>
          <w:lang w:val="en-US"/>
        </w:rPr>
        <w:t>solution</w:t>
      </w:r>
      <w:r w:rsidRPr="007626E2">
        <w:rPr>
          <w:rFonts w:ascii="Verdana" w:hAnsi="Verdana"/>
          <w:sz w:val="20"/>
          <w:szCs w:val="20"/>
          <w:lang w:val="en-US"/>
        </w:rPr>
        <w:t>,</w:t>
      </w:r>
    </w:p>
    <w:p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 xml:space="preserve">availability of support 24 hours a day, every day of the year (24/7/365) for all key components of the IT </w:t>
      </w:r>
      <w:r w:rsidR="00210715">
        <w:rPr>
          <w:rFonts w:ascii="Verdana" w:hAnsi="Verdana"/>
          <w:sz w:val="20"/>
          <w:szCs w:val="20"/>
          <w:lang w:val="en-US"/>
        </w:rPr>
        <w:t>solution</w:t>
      </w:r>
      <w:r w:rsidRPr="007626E2">
        <w:rPr>
          <w:rFonts w:ascii="Verdana" w:hAnsi="Verdana"/>
          <w:sz w:val="20"/>
          <w:szCs w:val="20"/>
          <w:lang w:val="en-US"/>
        </w:rPr>
        <w:t>, with uptime referring to the receipt of requests and the implementation of actions according to defined response times.</w:t>
      </w:r>
    </w:p>
    <w:p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providing a system for reporting errors,</w:t>
      </w:r>
    </w:p>
    <w:p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availability and </w:t>
      </w:r>
      <w:r w:rsidR="005A7E64">
        <w:rPr>
          <w:rFonts w:ascii="Verdana" w:hAnsi="Verdana"/>
          <w:sz w:val="20"/>
          <w:szCs w:val="20"/>
          <w:lang w:val="en-US"/>
        </w:rPr>
        <w:t>readiness</w:t>
      </w:r>
      <w:r w:rsidRPr="007626E2">
        <w:rPr>
          <w:rFonts w:ascii="Verdana" w:hAnsi="Verdana"/>
          <w:sz w:val="20"/>
          <w:szCs w:val="20"/>
          <w:lang w:val="en-US"/>
        </w:rPr>
        <w:t xml:space="preserve"> of the Contractor's appropriate experts to </w:t>
      </w:r>
      <w:r w:rsidR="005A7E64" w:rsidRPr="005A7E64">
        <w:rPr>
          <w:rFonts w:ascii="Verdana" w:hAnsi="Verdana"/>
          <w:sz w:val="20"/>
          <w:szCs w:val="20"/>
          <w:lang w:val="en-US"/>
        </w:rPr>
        <w:t>make arrangements</w:t>
      </w:r>
      <w:r w:rsidR="005A7E64">
        <w:rPr>
          <w:rFonts w:ascii="Verdana" w:hAnsi="Verdana"/>
          <w:sz w:val="20"/>
          <w:szCs w:val="20"/>
          <w:lang w:val="en-US"/>
        </w:rPr>
        <w:t xml:space="preserve"> </w:t>
      </w:r>
      <w:r w:rsidRPr="007626E2">
        <w:rPr>
          <w:rFonts w:ascii="Verdana" w:hAnsi="Verdana"/>
          <w:sz w:val="20"/>
          <w:szCs w:val="20"/>
          <w:lang w:val="en-US"/>
        </w:rPr>
        <w:t xml:space="preserve">with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on the planning and provision of any appropriate resources to be used, if necessary, in agreement with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to supplement, modify or add new modules to the software solution, on a specific basis and by agreement with the </w:t>
      </w:r>
      <w:r w:rsidR="00F97F84" w:rsidRPr="007626E2">
        <w:rPr>
          <w:rFonts w:ascii="Verdana" w:hAnsi="Verdana"/>
          <w:sz w:val="20"/>
          <w:szCs w:val="20"/>
          <w:lang w:val="en-US"/>
        </w:rPr>
        <w:t>Contracting Authority</w:t>
      </w:r>
      <w:r w:rsidRPr="007626E2">
        <w:rPr>
          <w:rFonts w:ascii="Verdana" w:hAnsi="Verdana"/>
          <w:sz w:val="20"/>
          <w:szCs w:val="20"/>
          <w:lang w:val="en-US"/>
        </w:rPr>
        <w:t>,</w:t>
      </w:r>
    </w:p>
    <w:p w:rsidR="009237C5" w:rsidRPr="007626E2" w:rsidRDefault="005A7E64" w:rsidP="003C7DEE">
      <w:pPr>
        <w:pStyle w:val="BodyA"/>
        <w:widowControl w:val="0"/>
        <w:numPr>
          <w:ilvl w:val="2"/>
          <w:numId w:val="71"/>
        </w:numPr>
        <w:spacing w:after="120" w:line="240" w:lineRule="auto"/>
        <w:jc w:val="both"/>
        <w:rPr>
          <w:rFonts w:ascii="Verdana" w:hAnsi="Verdana"/>
          <w:sz w:val="20"/>
          <w:szCs w:val="20"/>
          <w:lang w:val="en-US"/>
        </w:rPr>
      </w:pPr>
      <w:r>
        <w:rPr>
          <w:rFonts w:ascii="Verdana" w:hAnsi="Verdana"/>
          <w:sz w:val="20"/>
          <w:szCs w:val="20"/>
          <w:lang w:val="en-US"/>
        </w:rPr>
        <w:t>e</w:t>
      </w:r>
      <w:r w:rsidRPr="007626E2">
        <w:rPr>
          <w:rFonts w:ascii="Verdana" w:hAnsi="Verdana"/>
          <w:sz w:val="20"/>
          <w:szCs w:val="20"/>
          <w:lang w:val="en-US"/>
        </w:rPr>
        <w:t>nsuring the availability of appropriate experts to provide support and troubleshooting in line with response times,</w:t>
      </w:r>
    </w:p>
    <w:p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rectification of defects, except those caused by reasons attributable to the Contractor,</w:t>
      </w:r>
    </w:p>
    <w:p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 xml:space="preserve">on-site assistance at the </w:t>
      </w:r>
      <w:r w:rsidR="00F97F84" w:rsidRPr="007626E2">
        <w:rPr>
          <w:rFonts w:ascii="Verdana" w:hAnsi="Verdana"/>
          <w:sz w:val="20"/>
          <w:szCs w:val="20"/>
          <w:lang w:val="en-US"/>
        </w:rPr>
        <w:t>Contracting Authority</w:t>
      </w:r>
      <w:r w:rsidRPr="007626E2">
        <w:rPr>
          <w:rFonts w:ascii="Verdana" w:hAnsi="Verdana"/>
          <w:sz w:val="20"/>
          <w:szCs w:val="20"/>
          <w:lang w:val="en-US"/>
        </w:rPr>
        <w:t>'s site to ensure the operation of the software solution,</w:t>
      </w:r>
    </w:p>
    <w:p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emergency remote user assistance and advice on the use of the software solution in cases of more complex technical or functional issues or incidents that cannot be resolved by basic first-level support procedures and require in-depth analysis or technical intervention by the provider's qualified staff,</w:t>
      </w:r>
    </w:p>
    <w:p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lastRenderedPageBreak/>
        <w:t xml:space="preserve">monitoring the operation of the software solution in agreement with the </w:t>
      </w:r>
      <w:r w:rsidR="00F97F84" w:rsidRPr="007626E2">
        <w:rPr>
          <w:rFonts w:ascii="Verdana" w:hAnsi="Verdana"/>
          <w:sz w:val="20"/>
          <w:szCs w:val="20"/>
          <w:lang w:val="en-US"/>
        </w:rPr>
        <w:t>Contracting Authority</w:t>
      </w:r>
      <w:r w:rsidRPr="007626E2">
        <w:rPr>
          <w:rFonts w:ascii="Verdana" w:hAnsi="Verdana"/>
          <w:sz w:val="20"/>
          <w:szCs w:val="20"/>
          <w:lang w:val="en-US"/>
        </w:rPr>
        <w:t>,</w:t>
      </w:r>
    </w:p>
    <w:p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 xml:space="preserve">improving the performance of the software solution, based on suggestions from the </w:t>
      </w:r>
      <w:r w:rsidR="00232528">
        <w:rPr>
          <w:rFonts w:ascii="Verdana" w:hAnsi="Verdana"/>
          <w:sz w:val="20"/>
          <w:szCs w:val="20"/>
          <w:lang w:val="en-US"/>
        </w:rPr>
        <w:t>C</w:t>
      </w:r>
      <w:r w:rsidRPr="007626E2">
        <w:rPr>
          <w:rFonts w:ascii="Verdana" w:hAnsi="Verdana"/>
          <w:sz w:val="20"/>
          <w:szCs w:val="20"/>
          <w:lang w:val="en-US"/>
        </w:rPr>
        <w:t xml:space="preserve">ontractor or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and at the </w:t>
      </w:r>
      <w:r w:rsidR="00F97F84" w:rsidRPr="007626E2">
        <w:rPr>
          <w:rFonts w:ascii="Verdana" w:hAnsi="Verdana"/>
          <w:sz w:val="20"/>
          <w:szCs w:val="20"/>
          <w:lang w:val="en-US"/>
        </w:rPr>
        <w:t>Contracting Authority</w:t>
      </w:r>
      <w:r w:rsidRPr="007626E2">
        <w:rPr>
          <w:rFonts w:ascii="Verdana" w:hAnsi="Verdana"/>
          <w:sz w:val="20"/>
          <w:szCs w:val="20"/>
          <w:lang w:val="en-US"/>
        </w:rPr>
        <w:t>'s request,</w:t>
      </w:r>
    </w:p>
    <w:p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maintaining and providing a test and validation environment for the duration of the contract,</w:t>
      </w:r>
    </w:p>
    <w:p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 xml:space="preserve">maintaining and providing the production environment for the duration of the </w:t>
      </w:r>
      <w:r w:rsidR="00232528">
        <w:rPr>
          <w:rFonts w:ascii="Verdana" w:hAnsi="Verdana"/>
          <w:sz w:val="20"/>
          <w:szCs w:val="20"/>
          <w:lang w:val="en-US"/>
        </w:rPr>
        <w:t>C</w:t>
      </w:r>
      <w:r w:rsidRPr="007626E2">
        <w:rPr>
          <w:rFonts w:ascii="Verdana" w:hAnsi="Verdana"/>
          <w:sz w:val="20"/>
          <w:szCs w:val="20"/>
          <w:lang w:val="en-US"/>
        </w:rPr>
        <w:t>ontract,</w:t>
      </w:r>
    </w:p>
    <w:p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 xml:space="preserve">any minor modifications and additions to the </w:t>
      </w:r>
      <w:r w:rsidR="00232528">
        <w:rPr>
          <w:rFonts w:ascii="Verdana" w:hAnsi="Verdana"/>
          <w:sz w:val="20"/>
          <w:szCs w:val="20"/>
          <w:lang w:val="en-US"/>
        </w:rPr>
        <w:t>IT solution</w:t>
      </w:r>
      <w:r w:rsidRPr="007626E2">
        <w:rPr>
          <w:rFonts w:ascii="Verdana" w:hAnsi="Verdana"/>
          <w:sz w:val="20"/>
          <w:szCs w:val="20"/>
          <w:lang w:val="en-US"/>
        </w:rPr>
        <w:t xml:space="preserve"> and interfaces with other systems in accordance with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's requirements or legal requirements, and adaptation of the software solution to changes in the licensed software environment in which the IT solution operates, within the scope of the capabilities and guarantees of the principals - the producers of the environment,</w:t>
      </w:r>
    </w:p>
    <w:p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software refresh,</w:t>
      </w:r>
    </w:p>
    <w:p w:rsidR="009237C5" w:rsidRPr="007626E2" w:rsidRDefault="005A7E64" w:rsidP="003C7DEE">
      <w:pPr>
        <w:pStyle w:val="BodyA"/>
        <w:widowControl w:val="0"/>
        <w:numPr>
          <w:ilvl w:val="2"/>
          <w:numId w:val="71"/>
        </w:numPr>
        <w:spacing w:after="120" w:line="240" w:lineRule="auto"/>
        <w:jc w:val="both"/>
        <w:rPr>
          <w:rFonts w:ascii="Verdana" w:hAnsi="Verdana"/>
          <w:sz w:val="20"/>
          <w:szCs w:val="20"/>
          <w:lang w:val="en-US"/>
        </w:rPr>
      </w:pPr>
      <w:r>
        <w:rPr>
          <w:rFonts w:ascii="Verdana" w:hAnsi="Verdana"/>
          <w:sz w:val="20"/>
          <w:szCs w:val="20"/>
          <w:lang w:val="en-US"/>
        </w:rPr>
        <w:t>b</w:t>
      </w:r>
      <w:r w:rsidRPr="007626E2">
        <w:rPr>
          <w:rFonts w:ascii="Verdana" w:hAnsi="Verdana"/>
          <w:sz w:val="20"/>
          <w:szCs w:val="20"/>
          <w:lang w:val="en-US"/>
        </w:rPr>
        <w:t xml:space="preserve">ug fix releases and </w:t>
      </w:r>
      <w:r>
        <w:rPr>
          <w:rFonts w:ascii="Verdana" w:hAnsi="Verdana"/>
          <w:sz w:val="20"/>
          <w:szCs w:val="20"/>
          <w:lang w:val="en-US"/>
        </w:rPr>
        <w:t>r</w:t>
      </w:r>
      <w:r w:rsidRPr="007626E2">
        <w:rPr>
          <w:rFonts w:ascii="Verdana" w:hAnsi="Verdana"/>
          <w:sz w:val="20"/>
          <w:szCs w:val="20"/>
          <w:lang w:val="en-US"/>
        </w:rPr>
        <w:t>emedial software patches to fix hidden bugs and flaws in the software solution's code, or other bugs caused by reasons attributable to the contractor;</w:t>
      </w:r>
    </w:p>
    <w:p w:rsidR="009237C5" w:rsidRPr="007626E2" w:rsidRDefault="004F1B2B" w:rsidP="003C7DEE">
      <w:pPr>
        <w:pStyle w:val="BodyA"/>
        <w:widowControl w:val="0"/>
        <w:numPr>
          <w:ilvl w:val="2"/>
          <w:numId w:val="71"/>
        </w:numPr>
        <w:spacing w:after="120" w:line="240" w:lineRule="auto"/>
        <w:jc w:val="both"/>
        <w:rPr>
          <w:rFonts w:ascii="Verdana" w:hAnsi="Verdana"/>
          <w:sz w:val="20"/>
          <w:szCs w:val="20"/>
          <w:lang w:val="en-US"/>
        </w:rPr>
      </w:pPr>
      <w:r>
        <w:rPr>
          <w:rFonts w:ascii="Verdana" w:hAnsi="Verdana"/>
          <w:sz w:val="20"/>
          <w:szCs w:val="20"/>
          <w:lang w:val="en-US"/>
        </w:rPr>
        <w:t>changes</w:t>
      </w:r>
      <w:r w:rsidRPr="007626E2">
        <w:rPr>
          <w:rFonts w:ascii="Verdana" w:hAnsi="Verdana"/>
          <w:sz w:val="20"/>
          <w:szCs w:val="20"/>
          <w:lang w:val="en-US"/>
        </w:rPr>
        <w:t xml:space="preserve"> </w:t>
      </w:r>
      <w:r w:rsidR="0012172B" w:rsidRPr="007626E2">
        <w:rPr>
          <w:rFonts w:ascii="Verdana" w:hAnsi="Verdana"/>
          <w:sz w:val="20"/>
          <w:szCs w:val="20"/>
          <w:lang w:val="en-US"/>
        </w:rPr>
        <w:t>to versions of libraries and subsystems;</w:t>
      </w:r>
    </w:p>
    <w:p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r w:rsidRPr="007626E2">
        <w:rPr>
          <w:rFonts w:ascii="Verdana" w:hAnsi="Verdana"/>
          <w:sz w:val="20"/>
          <w:szCs w:val="20"/>
          <w:lang w:val="en-US"/>
        </w:rPr>
        <w:t>Replacing (upgrading) old versions of the system's executable files, data and source code, if any, with updated versions that replace or supplement the licensed modules of the system,</w:t>
      </w:r>
    </w:p>
    <w:p w:rsidR="009237C5" w:rsidRPr="007626E2" w:rsidRDefault="008C4760" w:rsidP="003C7DEE">
      <w:pPr>
        <w:pStyle w:val="BodyA"/>
        <w:widowControl w:val="0"/>
        <w:numPr>
          <w:ilvl w:val="2"/>
          <w:numId w:val="71"/>
        </w:numPr>
        <w:spacing w:after="120" w:line="240" w:lineRule="auto"/>
        <w:jc w:val="both"/>
        <w:rPr>
          <w:rFonts w:ascii="Verdana" w:hAnsi="Verdana"/>
          <w:sz w:val="20"/>
          <w:szCs w:val="20"/>
          <w:lang w:val="en-US"/>
        </w:rPr>
      </w:pPr>
      <w:r>
        <w:rPr>
          <w:rFonts w:ascii="Verdana" w:hAnsi="Verdana"/>
          <w:sz w:val="20"/>
          <w:szCs w:val="20"/>
          <w:lang w:val="en-US"/>
        </w:rPr>
        <w:t xml:space="preserve">Right to </w:t>
      </w:r>
      <w:r w:rsidR="0012172B" w:rsidRPr="007626E2">
        <w:rPr>
          <w:rFonts w:ascii="Verdana" w:hAnsi="Verdana"/>
          <w:sz w:val="20"/>
          <w:szCs w:val="20"/>
          <w:lang w:val="en-US"/>
        </w:rPr>
        <w:t xml:space="preserve">ongoing free upgrades to the IT </w:t>
      </w:r>
      <w:r w:rsidR="00232528">
        <w:rPr>
          <w:rFonts w:ascii="Verdana" w:hAnsi="Verdana"/>
          <w:sz w:val="20"/>
          <w:szCs w:val="20"/>
          <w:lang w:val="en-US"/>
        </w:rPr>
        <w:t>solution</w:t>
      </w:r>
      <w:r w:rsidR="0012172B" w:rsidRPr="007626E2">
        <w:rPr>
          <w:rFonts w:ascii="Verdana" w:hAnsi="Verdana"/>
          <w:sz w:val="20"/>
          <w:szCs w:val="20"/>
          <w:lang w:val="en-US"/>
        </w:rPr>
        <w:t xml:space="preserve"> with new versions of software developed by the </w:t>
      </w:r>
      <w:r w:rsidR="00232528">
        <w:rPr>
          <w:rFonts w:ascii="Verdana" w:hAnsi="Verdana"/>
          <w:sz w:val="20"/>
          <w:szCs w:val="20"/>
          <w:lang w:val="en-US"/>
        </w:rPr>
        <w:t>software producer</w:t>
      </w:r>
      <w:r w:rsidR="0012172B" w:rsidRPr="007626E2">
        <w:rPr>
          <w:rFonts w:ascii="Verdana" w:hAnsi="Verdana"/>
          <w:sz w:val="20"/>
          <w:szCs w:val="20"/>
          <w:lang w:val="en-US"/>
        </w:rPr>
        <w:t xml:space="preserve"> during the term of the contract,</w:t>
      </w:r>
    </w:p>
    <w:p w:rsidR="009237C5" w:rsidRPr="007626E2" w:rsidRDefault="00232528" w:rsidP="003C7DEE">
      <w:pPr>
        <w:pStyle w:val="BodyA"/>
        <w:widowControl w:val="0"/>
        <w:numPr>
          <w:ilvl w:val="2"/>
          <w:numId w:val="71"/>
        </w:numPr>
        <w:spacing w:after="120" w:line="240" w:lineRule="auto"/>
        <w:jc w:val="both"/>
        <w:rPr>
          <w:rFonts w:ascii="Verdana" w:hAnsi="Verdana"/>
          <w:sz w:val="20"/>
          <w:szCs w:val="20"/>
          <w:lang w:val="en-US"/>
        </w:rPr>
      </w:pPr>
      <w:r>
        <w:rPr>
          <w:rFonts w:ascii="Verdana" w:hAnsi="Verdana"/>
          <w:sz w:val="20"/>
          <w:szCs w:val="20"/>
          <w:lang w:val="en-US"/>
        </w:rPr>
        <w:t>p</w:t>
      </w:r>
      <w:r w:rsidRPr="007626E2">
        <w:rPr>
          <w:rFonts w:ascii="Verdana" w:hAnsi="Verdana"/>
          <w:sz w:val="20"/>
          <w:szCs w:val="20"/>
          <w:lang w:val="en-US"/>
        </w:rPr>
        <w:t xml:space="preserve">roviding, free of charge, upgrades to existing </w:t>
      </w:r>
      <w:r w:rsidR="00A738A6" w:rsidRPr="007626E2">
        <w:rPr>
          <w:rFonts w:ascii="Verdana" w:hAnsi="Verdana"/>
          <w:sz w:val="20"/>
          <w:szCs w:val="20"/>
          <w:lang w:val="en-US"/>
        </w:rPr>
        <w:t>licenses</w:t>
      </w:r>
      <w:r w:rsidRPr="007626E2">
        <w:rPr>
          <w:rFonts w:ascii="Verdana" w:hAnsi="Verdana"/>
          <w:sz w:val="20"/>
          <w:szCs w:val="20"/>
          <w:lang w:val="en-US"/>
        </w:rPr>
        <w:t xml:space="preserve"> to use the new functionalities so that the Contracting Authority can fully use the new versions of the system at no additional cost,</w:t>
      </w:r>
    </w:p>
    <w:p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proofErr w:type="gramStart"/>
      <w:r w:rsidRPr="007626E2">
        <w:rPr>
          <w:rFonts w:ascii="Verdana" w:hAnsi="Verdana"/>
          <w:sz w:val="20"/>
          <w:szCs w:val="20"/>
          <w:lang w:val="en-US"/>
        </w:rPr>
        <w:t>in</w:t>
      </w:r>
      <w:proofErr w:type="gramEnd"/>
      <w:r w:rsidRPr="007626E2">
        <w:rPr>
          <w:rFonts w:ascii="Verdana" w:hAnsi="Verdana"/>
          <w:sz w:val="20"/>
          <w:szCs w:val="20"/>
          <w:lang w:val="en-US"/>
        </w:rPr>
        <w:t xml:space="preserve"> the case of maintenance of licensed modules, upgrading the functionality of the licensed module in accordance with the product roadmap. The contractor undertakes to monitor technological innovations related to the software solution and to propose measures for the smooth operation and improvement of the solution as a good professional free of charge as part of regular maintenance;</w:t>
      </w:r>
    </w:p>
    <w:p w:rsidR="009237C5" w:rsidRPr="007626E2" w:rsidRDefault="0012172B" w:rsidP="003C7DEE">
      <w:pPr>
        <w:pStyle w:val="BodyA"/>
        <w:widowControl w:val="0"/>
        <w:numPr>
          <w:ilvl w:val="2"/>
          <w:numId w:val="71"/>
        </w:numPr>
        <w:spacing w:after="120" w:line="240" w:lineRule="auto"/>
        <w:jc w:val="both"/>
        <w:rPr>
          <w:rFonts w:ascii="Verdana" w:hAnsi="Verdana"/>
          <w:sz w:val="20"/>
          <w:szCs w:val="20"/>
          <w:lang w:val="en-US"/>
        </w:rPr>
      </w:pPr>
      <w:proofErr w:type="gramStart"/>
      <w:r w:rsidRPr="007626E2">
        <w:rPr>
          <w:rFonts w:ascii="Verdana" w:hAnsi="Verdana"/>
          <w:sz w:val="20"/>
          <w:szCs w:val="20"/>
          <w:lang w:val="en-US"/>
        </w:rPr>
        <w:t>upgrades</w:t>
      </w:r>
      <w:r w:rsidR="004F1B2B">
        <w:rPr>
          <w:rFonts w:ascii="Verdana" w:hAnsi="Verdana"/>
          <w:sz w:val="20"/>
          <w:szCs w:val="20"/>
          <w:lang w:val="en-US"/>
        </w:rPr>
        <w:t>/changes</w:t>
      </w:r>
      <w:proofErr w:type="gramEnd"/>
      <w:r w:rsidRPr="007626E2">
        <w:rPr>
          <w:rFonts w:ascii="Verdana" w:hAnsi="Verdana"/>
          <w:sz w:val="20"/>
          <w:szCs w:val="20"/>
          <w:lang w:val="en-US"/>
        </w:rPr>
        <w:t xml:space="preserve"> resulting from legislative and regulatory changes.</w:t>
      </w:r>
    </w:p>
    <w:p w:rsidR="009237C5" w:rsidRPr="007626E2" w:rsidRDefault="0012172B" w:rsidP="003C7DEE">
      <w:pPr>
        <w:pStyle w:val="BodyA"/>
        <w:widowControl w:val="0"/>
        <w:numPr>
          <w:ilvl w:val="2"/>
          <w:numId w:val="72"/>
        </w:numPr>
        <w:spacing w:after="120" w:line="240" w:lineRule="auto"/>
        <w:jc w:val="both"/>
        <w:rPr>
          <w:rFonts w:ascii="Verdana" w:hAnsi="Verdana"/>
          <w:sz w:val="20"/>
          <w:szCs w:val="20"/>
          <w:lang w:val="en-US"/>
        </w:rPr>
      </w:pPr>
      <w:r w:rsidRPr="007626E2">
        <w:rPr>
          <w:rFonts w:ascii="Verdana" w:hAnsi="Verdana"/>
          <w:sz w:val="20"/>
          <w:szCs w:val="20"/>
          <w:lang w:val="en-US"/>
        </w:rPr>
        <w:t xml:space="preserve">All the services referred to in the second paragraph of this Article are included in the monthly maintenance lump sum indicated in item 3 of the </w:t>
      </w:r>
      <w:r w:rsidR="004A5720" w:rsidRPr="004A5720">
        <w:rPr>
          <w:rFonts w:ascii="Verdana" w:hAnsi="Verdana"/>
          <w:sz w:val="20"/>
          <w:szCs w:val="20"/>
          <w:lang w:val="en-US"/>
        </w:rPr>
        <w:t>"</w:t>
      </w:r>
      <w:proofErr w:type="spellStart"/>
      <w:r w:rsidR="004A5720" w:rsidRPr="004A5720">
        <w:rPr>
          <w:rFonts w:ascii="Verdana" w:hAnsi="Verdana"/>
          <w:sz w:val="20"/>
          <w:szCs w:val="20"/>
          <w:lang w:val="en-US"/>
        </w:rPr>
        <w:t>Proforma</w:t>
      </w:r>
      <w:proofErr w:type="spellEnd"/>
      <w:r w:rsidR="004A5720" w:rsidRPr="004A5720">
        <w:rPr>
          <w:rFonts w:ascii="Verdana" w:hAnsi="Verdana"/>
          <w:sz w:val="20"/>
          <w:szCs w:val="20"/>
          <w:lang w:val="en-US"/>
        </w:rPr>
        <w:t xml:space="preserve"> invoice"</w:t>
      </w:r>
      <w:r w:rsidRPr="007626E2">
        <w:rPr>
          <w:rFonts w:ascii="Verdana" w:hAnsi="Verdana"/>
          <w:sz w:val="20"/>
          <w:szCs w:val="20"/>
          <w:lang w:val="en-US"/>
        </w:rPr>
        <w:t xml:space="preserve"> form. </w:t>
      </w:r>
    </w:p>
    <w:p w:rsidR="009237C5" w:rsidRPr="007626E2" w:rsidRDefault="0012172B" w:rsidP="003C7DEE">
      <w:pPr>
        <w:pStyle w:val="BodyA"/>
        <w:widowControl w:val="0"/>
        <w:numPr>
          <w:ilvl w:val="2"/>
          <w:numId w:val="69"/>
        </w:numPr>
        <w:spacing w:after="120" w:line="240" w:lineRule="auto"/>
        <w:jc w:val="both"/>
        <w:rPr>
          <w:rFonts w:ascii="Verdana" w:hAnsi="Verdana"/>
          <w:sz w:val="20"/>
          <w:szCs w:val="20"/>
          <w:lang w:val="en-US"/>
        </w:rPr>
      </w:pPr>
      <w:r w:rsidRPr="007626E2">
        <w:rPr>
          <w:rFonts w:ascii="Verdana" w:hAnsi="Verdana"/>
          <w:sz w:val="20"/>
          <w:szCs w:val="20"/>
          <w:lang w:val="en-US"/>
        </w:rPr>
        <w:t xml:space="preserve">After final acceptance of the IT solution and before the start of the maintenance services, the contractor shall prepare a detailed description of the maintenance activities to be carried out. The document shall include the content, scope, timeframe and method of performing the maintenance tasks. The description shall be approved by the </w:t>
      </w:r>
      <w:r w:rsidR="00F97F84" w:rsidRPr="007626E2">
        <w:rPr>
          <w:rFonts w:ascii="Verdana" w:hAnsi="Verdana"/>
          <w:sz w:val="20"/>
          <w:szCs w:val="20"/>
          <w:lang w:val="en-US"/>
        </w:rPr>
        <w:t>Contracting Authority</w:t>
      </w:r>
      <w:r w:rsidRPr="007626E2">
        <w:rPr>
          <w:rFonts w:ascii="Verdana" w:hAnsi="Verdana"/>
          <w:sz w:val="20"/>
          <w:szCs w:val="20"/>
          <w:lang w:val="en-US"/>
        </w:rPr>
        <w:t>, and the Contractor shall not commence the maintenance until written approval has been received.</w:t>
      </w:r>
    </w:p>
    <w:p w:rsidR="00232528" w:rsidRDefault="00232528" w:rsidP="00232528">
      <w:pPr>
        <w:pStyle w:val="BodyA"/>
        <w:widowControl w:val="0"/>
        <w:spacing w:after="120" w:line="240" w:lineRule="auto"/>
        <w:ind w:left="357"/>
        <w:jc w:val="center"/>
        <w:rPr>
          <w:rFonts w:ascii="Verdana" w:hAnsi="Verdana"/>
          <w:sz w:val="20"/>
          <w:szCs w:val="20"/>
          <w:lang w:val="en-US"/>
        </w:rPr>
      </w:pPr>
      <w:r>
        <w:rPr>
          <w:rFonts w:ascii="Verdana" w:hAnsi="Verdana"/>
          <w:sz w:val="20"/>
          <w:szCs w:val="20"/>
          <w:lang w:val="en-US"/>
        </w:rPr>
        <w:t>Article 16</w:t>
      </w:r>
    </w:p>
    <w:p w:rsidR="009237C5" w:rsidRPr="00232528" w:rsidRDefault="00F97F84" w:rsidP="00232528">
      <w:pPr>
        <w:pStyle w:val="BodyA"/>
        <w:widowControl w:val="0"/>
        <w:spacing w:after="120" w:line="240" w:lineRule="auto"/>
        <w:ind w:left="357"/>
        <w:jc w:val="center"/>
        <w:rPr>
          <w:rFonts w:ascii="Verdana" w:hAnsi="Verdana"/>
          <w:sz w:val="20"/>
          <w:szCs w:val="20"/>
          <w:lang w:val="en-US"/>
        </w:rPr>
      </w:pPr>
      <w:r w:rsidRPr="007626E2">
        <w:rPr>
          <w:rFonts w:ascii="Verdana" w:hAnsi="Verdana"/>
          <w:sz w:val="20"/>
          <w:szCs w:val="20"/>
          <w:lang w:val="en-US"/>
        </w:rPr>
        <w:t>CONTRACTING AUTHORITY SUPPORT, REPORTING AND TROUBLESHOOTING</w:t>
      </w:r>
    </w:p>
    <w:p w:rsidR="009237C5" w:rsidRPr="007626E2" w:rsidRDefault="0012172B" w:rsidP="003C7DEE">
      <w:pPr>
        <w:pStyle w:val="BodyA"/>
        <w:widowControl w:val="0"/>
        <w:numPr>
          <w:ilvl w:val="0"/>
          <w:numId w:val="74"/>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Contractor shall be obliged to comply with the response times, fault rectification times and rectification methods agreed in this Contract when resolving maintenance problems. The response times to be </w:t>
      </w:r>
      <w:r w:rsidR="005A7E64">
        <w:rPr>
          <w:rFonts w:ascii="Verdana" w:hAnsi="Verdana"/>
          <w:sz w:val="20"/>
          <w:szCs w:val="20"/>
          <w:lang w:val="en-US"/>
        </w:rPr>
        <w:t>executed</w:t>
      </w:r>
      <w:r w:rsidRPr="007626E2">
        <w:rPr>
          <w:rFonts w:ascii="Verdana" w:hAnsi="Verdana"/>
          <w:sz w:val="20"/>
          <w:szCs w:val="20"/>
          <w:lang w:val="en-US"/>
        </w:rPr>
        <w:t xml:space="preserve"> by the Contractor for the rectification of faults after notification by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are shown in the table below.</w:t>
      </w:r>
    </w:p>
    <w:p w:rsidR="009237C5" w:rsidRPr="007626E2" w:rsidRDefault="009237C5">
      <w:pPr>
        <w:pStyle w:val="BodyA"/>
        <w:widowControl w:val="0"/>
        <w:spacing w:before="120" w:after="120" w:line="240" w:lineRule="auto"/>
        <w:ind w:left="357"/>
        <w:jc w:val="both"/>
        <w:rPr>
          <w:rFonts w:ascii="Verdana" w:eastAsia="Verdana" w:hAnsi="Verdana" w:cs="Verdana"/>
          <w:sz w:val="20"/>
          <w:szCs w:val="20"/>
          <w:lang w:val="en-US"/>
        </w:rPr>
      </w:pPr>
    </w:p>
    <w:tbl>
      <w:tblPr>
        <w:tblW w:w="969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tblPr>
      <w:tblGrid>
        <w:gridCol w:w="1271"/>
        <w:gridCol w:w="2835"/>
        <w:gridCol w:w="1985"/>
        <w:gridCol w:w="1984"/>
        <w:gridCol w:w="1615"/>
      </w:tblGrid>
      <w:tr w:rsidR="009237C5" w:rsidRPr="007626E2">
        <w:trPr>
          <w:trHeight w:val="980"/>
          <w:jc w:val="center"/>
        </w:trPr>
        <w:tc>
          <w:tcPr>
            <w:tcW w:w="1271"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before="120" w:after="120" w:line="240" w:lineRule="auto"/>
              <w:jc w:val="center"/>
              <w:rPr>
                <w:lang w:val="en-US"/>
              </w:rPr>
            </w:pPr>
            <w:r w:rsidRPr="007626E2">
              <w:rPr>
                <w:rFonts w:ascii="Verdana" w:hAnsi="Verdana"/>
                <w:b/>
                <w:bCs/>
                <w:sz w:val="20"/>
                <w:szCs w:val="20"/>
                <w:lang w:val="en-US"/>
              </w:rPr>
              <w:lastRenderedPageBreak/>
              <w:t>Error rate</w:t>
            </w:r>
          </w:p>
        </w:tc>
        <w:tc>
          <w:tcPr>
            <w:tcW w:w="2835" w:type="dxa"/>
            <w:tcBorders>
              <w:top w:val="single" w:sz="4" w:space="0" w:color="000000"/>
              <w:left w:val="single" w:sz="4" w:space="0" w:color="000000"/>
              <w:bottom w:val="single" w:sz="4" w:space="0" w:color="000000"/>
              <w:right w:val="single" w:sz="4" w:space="0" w:color="000000"/>
            </w:tcBorders>
            <w:shd w:val="clear" w:color="auto" w:fill="FFF0D5"/>
            <w:tcMar>
              <w:top w:w="80" w:type="dxa"/>
              <w:left w:w="437" w:type="dxa"/>
              <w:bottom w:w="80" w:type="dxa"/>
              <w:right w:w="80" w:type="dxa"/>
            </w:tcMar>
            <w:vAlign w:val="center"/>
          </w:tcPr>
          <w:p w:rsidR="009237C5" w:rsidRPr="007626E2" w:rsidRDefault="0012172B">
            <w:pPr>
              <w:pStyle w:val="BodyA"/>
              <w:widowControl w:val="0"/>
              <w:spacing w:before="120" w:after="120" w:line="240" w:lineRule="auto"/>
              <w:ind w:left="357"/>
              <w:jc w:val="center"/>
              <w:rPr>
                <w:lang w:val="en-US"/>
              </w:rPr>
            </w:pPr>
            <w:r w:rsidRPr="007626E2">
              <w:rPr>
                <w:rFonts w:ascii="Verdana" w:hAnsi="Verdana"/>
                <w:b/>
                <w:bCs/>
                <w:sz w:val="20"/>
                <w:szCs w:val="20"/>
                <w:lang w:val="en-US"/>
              </w:rPr>
              <w:t>Description</w:t>
            </w:r>
          </w:p>
        </w:tc>
        <w:tc>
          <w:tcPr>
            <w:tcW w:w="198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before="120" w:after="120" w:line="240" w:lineRule="auto"/>
              <w:jc w:val="center"/>
              <w:rPr>
                <w:lang w:val="en-US"/>
              </w:rPr>
            </w:pPr>
            <w:r w:rsidRPr="007626E2">
              <w:rPr>
                <w:rFonts w:ascii="Verdana" w:hAnsi="Verdana"/>
                <w:b/>
                <w:bCs/>
                <w:sz w:val="20"/>
                <w:szCs w:val="20"/>
                <w:lang w:val="en-US"/>
              </w:rPr>
              <w:t xml:space="preserve">Response time </w:t>
            </w:r>
          </w:p>
        </w:tc>
        <w:tc>
          <w:tcPr>
            <w:tcW w:w="1984"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before="120" w:after="120" w:line="240" w:lineRule="auto"/>
              <w:jc w:val="center"/>
              <w:rPr>
                <w:lang w:val="en-US"/>
              </w:rPr>
            </w:pPr>
            <w:r w:rsidRPr="007626E2">
              <w:rPr>
                <w:rFonts w:ascii="Verdana" w:hAnsi="Verdana"/>
                <w:b/>
                <w:bCs/>
                <w:sz w:val="20"/>
                <w:szCs w:val="20"/>
                <w:lang w:val="en-US"/>
              </w:rPr>
              <w:t>Functional stat</w:t>
            </w:r>
            <w:r w:rsidR="00232528">
              <w:rPr>
                <w:rFonts w:ascii="Verdana" w:hAnsi="Verdana"/>
                <w:b/>
                <w:bCs/>
                <w:sz w:val="20"/>
                <w:szCs w:val="20"/>
                <w:lang w:val="en-US"/>
              </w:rPr>
              <w:t>e</w:t>
            </w:r>
            <w:r w:rsidR="006C673A" w:rsidRPr="006C673A">
              <w:rPr>
                <w:rFonts w:ascii="Verdana" w:hAnsi="Verdana"/>
                <w:b/>
                <w:bCs/>
                <w:sz w:val="20"/>
                <w:szCs w:val="20"/>
                <w:lang w:val="en-US"/>
              </w:rPr>
              <w:t>/ workaround</w:t>
            </w:r>
          </w:p>
        </w:tc>
        <w:tc>
          <w:tcPr>
            <w:tcW w:w="161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before="120" w:after="120" w:line="240" w:lineRule="auto"/>
              <w:jc w:val="center"/>
              <w:rPr>
                <w:lang w:val="en-US"/>
              </w:rPr>
            </w:pPr>
            <w:r w:rsidRPr="007626E2">
              <w:rPr>
                <w:rFonts w:ascii="Verdana" w:hAnsi="Verdana"/>
                <w:b/>
                <w:bCs/>
                <w:sz w:val="20"/>
                <w:szCs w:val="20"/>
                <w:lang w:val="en-US"/>
              </w:rPr>
              <w:t>Correct stat</w:t>
            </w:r>
            <w:r w:rsidR="00232528">
              <w:rPr>
                <w:rFonts w:ascii="Verdana" w:hAnsi="Verdana"/>
                <w:b/>
                <w:bCs/>
                <w:sz w:val="20"/>
                <w:szCs w:val="20"/>
                <w:lang w:val="en-US"/>
              </w:rPr>
              <w:t>e</w:t>
            </w:r>
          </w:p>
        </w:tc>
      </w:tr>
      <w:tr w:rsidR="009237C5" w:rsidRPr="007626E2">
        <w:trPr>
          <w:trHeight w:val="1220"/>
          <w:jc w:val="center"/>
        </w:trPr>
        <w:tc>
          <w:tcPr>
            <w:tcW w:w="1271"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Very high impact</w:t>
            </w:r>
          </w:p>
        </w:tc>
        <w:tc>
          <w:tcPr>
            <w:tcW w:w="283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A complete failure of the system or a major part of the system that prevents all users from using key functionality.</w:t>
            </w:r>
          </w:p>
        </w:tc>
        <w:tc>
          <w:tcPr>
            <w:tcW w:w="19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1 hour</w:t>
            </w:r>
          </w:p>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2 hours or 2 hours of continuous testing</w:t>
            </w:r>
          </w:p>
        </w:tc>
        <w:tc>
          <w:tcPr>
            <w:tcW w:w="161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48 hours</w:t>
            </w:r>
          </w:p>
        </w:tc>
      </w:tr>
      <w:tr w:rsidR="009237C5" w:rsidRPr="007626E2">
        <w:trPr>
          <w:trHeight w:val="1460"/>
          <w:jc w:val="center"/>
        </w:trPr>
        <w:tc>
          <w:tcPr>
            <w:tcW w:w="1271"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High impact</w:t>
            </w:r>
          </w:p>
        </w:tc>
        <w:tc>
          <w:tcPr>
            <w:tcW w:w="283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A partial failure of a system or a major part of a system that seriously affects the use of key functionality by a large number of users.</w:t>
            </w:r>
          </w:p>
        </w:tc>
        <w:tc>
          <w:tcPr>
            <w:tcW w:w="19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1 hour</w:t>
            </w:r>
          </w:p>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232528">
            <w:pPr>
              <w:pStyle w:val="BodyA"/>
              <w:widowControl w:val="0"/>
              <w:spacing w:before="120" w:after="120" w:line="240" w:lineRule="auto"/>
              <w:jc w:val="center"/>
              <w:rPr>
                <w:lang w:val="en-US"/>
              </w:rPr>
            </w:pPr>
            <w:r>
              <w:rPr>
                <w:rFonts w:ascii="Verdana" w:hAnsi="Verdana"/>
                <w:sz w:val="20"/>
                <w:szCs w:val="20"/>
                <w:lang w:val="en-US"/>
              </w:rPr>
              <w:t>4</w:t>
            </w:r>
            <w:r w:rsidRPr="007626E2">
              <w:rPr>
                <w:rFonts w:ascii="Verdana" w:hAnsi="Verdana"/>
                <w:sz w:val="20"/>
                <w:szCs w:val="20"/>
                <w:lang w:val="en-US"/>
              </w:rPr>
              <w:t xml:space="preserve"> hours or </w:t>
            </w:r>
            <w:r>
              <w:rPr>
                <w:rFonts w:ascii="Verdana" w:hAnsi="Verdana"/>
                <w:sz w:val="20"/>
                <w:szCs w:val="20"/>
                <w:lang w:val="en-US"/>
              </w:rPr>
              <w:t>4</w:t>
            </w:r>
            <w:r w:rsidRPr="007626E2">
              <w:rPr>
                <w:rFonts w:ascii="Verdana" w:hAnsi="Verdana"/>
                <w:sz w:val="20"/>
                <w:szCs w:val="20"/>
                <w:lang w:val="en-US"/>
              </w:rPr>
              <w:t xml:space="preserve"> hours of continuous testing</w:t>
            </w:r>
          </w:p>
        </w:tc>
        <w:tc>
          <w:tcPr>
            <w:tcW w:w="161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48 hours</w:t>
            </w:r>
          </w:p>
        </w:tc>
      </w:tr>
      <w:tr w:rsidR="009237C5" w:rsidRPr="007626E2">
        <w:trPr>
          <w:trHeight w:val="1700"/>
          <w:jc w:val="center"/>
        </w:trPr>
        <w:tc>
          <w:tcPr>
            <w:tcW w:w="1271"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Medium impact</w:t>
            </w:r>
          </w:p>
        </w:tc>
        <w:tc>
          <w:tcPr>
            <w:tcW w:w="283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Impaired operation of the system or a major part of the system that does not critically affect the use of the system's core functionality.</w:t>
            </w:r>
          </w:p>
        </w:tc>
        <w:tc>
          <w:tcPr>
            <w:tcW w:w="19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8 hours from receipt of the request, counting only hours within normal working hours (9.00 - 17.00 (GMT +2))</w:t>
            </w:r>
          </w:p>
        </w:tc>
        <w:tc>
          <w:tcPr>
            <w:tcW w:w="1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9237C5"/>
        </w:tc>
        <w:tc>
          <w:tcPr>
            <w:tcW w:w="161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3 working days</w:t>
            </w:r>
          </w:p>
        </w:tc>
      </w:tr>
      <w:tr w:rsidR="009237C5" w:rsidRPr="007626E2">
        <w:trPr>
          <w:trHeight w:val="1700"/>
          <w:jc w:val="center"/>
        </w:trPr>
        <w:tc>
          <w:tcPr>
            <w:tcW w:w="1271"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Low impact</w:t>
            </w:r>
          </w:p>
        </w:tc>
        <w:tc>
          <w:tcPr>
            <w:tcW w:w="283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Any problem that does not affect the use of key functionalities.</w:t>
            </w:r>
          </w:p>
        </w:tc>
        <w:tc>
          <w:tcPr>
            <w:tcW w:w="19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 xml:space="preserve">8 hours from receipt of the request, counting only hours within normal working hours (9.00 - 17.00 (GMT +2)) </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37C5" w:rsidRPr="007626E2" w:rsidRDefault="009237C5"/>
        </w:tc>
        <w:tc>
          <w:tcPr>
            <w:tcW w:w="161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237C5" w:rsidRPr="007626E2" w:rsidRDefault="0012172B">
            <w:pPr>
              <w:pStyle w:val="BodyA"/>
              <w:widowControl w:val="0"/>
              <w:spacing w:before="120" w:after="120" w:line="240" w:lineRule="auto"/>
              <w:jc w:val="center"/>
              <w:rPr>
                <w:lang w:val="en-US"/>
              </w:rPr>
            </w:pPr>
            <w:r w:rsidRPr="007626E2">
              <w:rPr>
                <w:rFonts w:ascii="Verdana" w:hAnsi="Verdana"/>
                <w:sz w:val="20"/>
                <w:szCs w:val="20"/>
                <w:lang w:val="en-US"/>
              </w:rPr>
              <w:t>within 30 days</w:t>
            </w:r>
          </w:p>
        </w:tc>
      </w:tr>
    </w:tbl>
    <w:p w:rsidR="009237C5" w:rsidRPr="007626E2" w:rsidRDefault="009237C5">
      <w:pPr>
        <w:pStyle w:val="BodyA"/>
        <w:widowControl w:val="0"/>
        <w:spacing w:before="120" w:after="120" w:line="240" w:lineRule="auto"/>
        <w:ind w:left="108" w:hanging="108"/>
        <w:jc w:val="center"/>
        <w:rPr>
          <w:rFonts w:ascii="Verdana" w:eastAsia="Verdana" w:hAnsi="Verdana" w:cs="Verdana"/>
          <w:sz w:val="20"/>
          <w:szCs w:val="20"/>
          <w:lang w:val="en-US"/>
        </w:rPr>
      </w:pPr>
    </w:p>
    <w:p w:rsidR="009237C5" w:rsidRPr="007626E2" w:rsidRDefault="009237C5">
      <w:pPr>
        <w:pStyle w:val="BodyA"/>
        <w:widowControl w:val="0"/>
        <w:spacing w:before="120" w:after="120" w:line="240" w:lineRule="auto"/>
        <w:jc w:val="center"/>
        <w:rPr>
          <w:rFonts w:ascii="Verdana" w:eastAsia="Verdana" w:hAnsi="Verdana" w:cs="Verdana"/>
          <w:sz w:val="20"/>
          <w:szCs w:val="20"/>
          <w:lang w:val="en-US"/>
        </w:rPr>
      </w:pPr>
    </w:p>
    <w:p w:rsidR="009237C5" w:rsidRPr="007626E2" w:rsidRDefault="009237C5">
      <w:pPr>
        <w:pStyle w:val="BodyA"/>
        <w:widowControl w:val="0"/>
        <w:spacing w:before="120" w:after="120" w:line="240" w:lineRule="auto"/>
        <w:ind w:left="357"/>
        <w:jc w:val="both"/>
        <w:rPr>
          <w:rFonts w:ascii="Verdana" w:eastAsia="Verdana" w:hAnsi="Verdana" w:cs="Verdana"/>
          <w:sz w:val="20"/>
          <w:szCs w:val="20"/>
          <w:lang w:val="en-US"/>
        </w:rPr>
      </w:pPr>
    </w:p>
    <w:p w:rsidR="009237C5" w:rsidRPr="007626E2" w:rsidRDefault="0012172B" w:rsidP="003C7DEE">
      <w:pPr>
        <w:pStyle w:val="BodyA"/>
        <w:widowControl w:val="0"/>
        <w:numPr>
          <w:ilvl w:val="0"/>
          <w:numId w:val="7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shall forward the request to the Contractor's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service via one of the communication channels:</w:t>
      </w:r>
    </w:p>
    <w:p w:rsidR="009237C5" w:rsidRPr="007626E2" w:rsidRDefault="0012172B" w:rsidP="003C7DEE">
      <w:pPr>
        <w:pStyle w:val="BodyA"/>
        <w:widowControl w:val="0"/>
        <w:numPr>
          <w:ilvl w:val="0"/>
          <w:numId w:val="77"/>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primary route for reporting claims is the </w:t>
      </w:r>
      <w:r w:rsidR="00F97F84" w:rsidRPr="007626E2">
        <w:rPr>
          <w:rFonts w:ascii="Verdana" w:hAnsi="Verdana"/>
          <w:sz w:val="20"/>
          <w:szCs w:val="20"/>
          <w:lang w:val="en-US"/>
        </w:rPr>
        <w:t>Contracting Authority</w:t>
      </w:r>
      <w:r w:rsidRPr="007626E2">
        <w:rPr>
          <w:rFonts w:ascii="Verdana" w:hAnsi="Verdana"/>
          <w:sz w:val="20"/>
          <w:szCs w:val="20"/>
          <w:lang w:val="en-US"/>
        </w:rPr>
        <w:t>'s defect reporting system,</w:t>
      </w:r>
    </w:p>
    <w:p w:rsidR="009237C5" w:rsidRPr="007626E2" w:rsidRDefault="0012172B" w:rsidP="003C7DEE">
      <w:pPr>
        <w:pStyle w:val="BodyA"/>
        <w:widowControl w:val="0"/>
        <w:numPr>
          <w:ilvl w:val="0"/>
          <w:numId w:val="77"/>
        </w:numPr>
        <w:spacing w:before="120" w:after="120" w:line="240" w:lineRule="auto"/>
        <w:jc w:val="both"/>
        <w:rPr>
          <w:rFonts w:ascii="Verdana" w:hAnsi="Verdana"/>
          <w:sz w:val="20"/>
          <w:szCs w:val="20"/>
          <w:lang w:val="en-US"/>
        </w:rPr>
      </w:pPr>
      <w:r w:rsidRPr="007626E2">
        <w:rPr>
          <w:rFonts w:ascii="Verdana" w:hAnsi="Verdana"/>
          <w:sz w:val="20"/>
          <w:szCs w:val="20"/>
          <w:lang w:val="en-US"/>
        </w:rPr>
        <w:t>in an emergency, report a claim by calling __________________</w:t>
      </w:r>
    </w:p>
    <w:p w:rsidR="009237C5" w:rsidRPr="007626E2" w:rsidRDefault="00232528" w:rsidP="003C7DEE">
      <w:pPr>
        <w:pStyle w:val="BodyA"/>
        <w:widowControl w:val="0"/>
        <w:numPr>
          <w:ilvl w:val="0"/>
          <w:numId w:val="77"/>
        </w:numPr>
        <w:spacing w:before="120" w:after="120" w:line="240" w:lineRule="auto"/>
        <w:jc w:val="both"/>
        <w:rPr>
          <w:rFonts w:ascii="Verdana" w:hAnsi="Verdana"/>
          <w:sz w:val="20"/>
          <w:szCs w:val="20"/>
          <w:lang w:val="en-US"/>
        </w:rPr>
      </w:pPr>
      <w:r w:rsidRPr="00232528">
        <w:rPr>
          <w:rFonts w:ascii="Verdana" w:hAnsi="Verdana"/>
          <w:sz w:val="20"/>
          <w:szCs w:val="20"/>
          <w:lang w:val="en-US"/>
        </w:rPr>
        <w:t>email address</w:t>
      </w:r>
      <w:r w:rsidRPr="007626E2">
        <w:rPr>
          <w:rFonts w:ascii="Verdana" w:hAnsi="Verdana"/>
          <w:sz w:val="20"/>
          <w:szCs w:val="20"/>
          <w:lang w:val="en-US"/>
        </w:rPr>
        <w:t>:_______________________________</w:t>
      </w:r>
    </w:p>
    <w:p w:rsidR="009237C5" w:rsidRPr="007626E2" w:rsidRDefault="00EB1CB3" w:rsidP="003C7DEE">
      <w:pPr>
        <w:pStyle w:val="BodyA"/>
        <w:widowControl w:val="0"/>
        <w:numPr>
          <w:ilvl w:val="0"/>
          <w:numId w:val="78"/>
        </w:numPr>
        <w:spacing w:before="120" w:after="120" w:line="240" w:lineRule="auto"/>
        <w:jc w:val="both"/>
        <w:rPr>
          <w:rFonts w:ascii="Verdana" w:hAnsi="Verdana"/>
          <w:sz w:val="20"/>
          <w:szCs w:val="20"/>
          <w:lang w:val="en-US"/>
        </w:rPr>
      </w:pPr>
      <w:r w:rsidRPr="00EB1CB3">
        <w:rPr>
          <w:rFonts w:ascii="Verdana" w:hAnsi="Verdana"/>
          <w:sz w:val="20"/>
          <w:szCs w:val="20"/>
          <w:lang w:val="en-US"/>
        </w:rPr>
        <w:t>All support activities or communications related to the resolution of a claim shall be recorded in the Contractor's error reporting system</w:t>
      </w:r>
      <w:r w:rsidR="003B3BDC" w:rsidRPr="003B3BDC">
        <w:rPr>
          <w:rFonts w:ascii="Verdana" w:hAnsi="Verdana"/>
          <w:sz w:val="20"/>
          <w:szCs w:val="20"/>
          <w:lang w:val="en-US"/>
        </w:rPr>
        <w:t xml:space="preserve">, to which the </w:t>
      </w:r>
      <w:r w:rsidR="003B3BDC" w:rsidRPr="007626E2">
        <w:rPr>
          <w:rFonts w:ascii="Verdana" w:hAnsi="Verdana"/>
          <w:sz w:val="20"/>
          <w:szCs w:val="20"/>
          <w:lang w:val="en-US"/>
        </w:rPr>
        <w:t xml:space="preserve">Contracting Authority </w:t>
      </w:r>
      <w:r w:rsidR="003B3BDC" w:rsidRPr="003B3BDC">
        <w:rPr>
          <w:rFonts w:ascii="Verdana" w:hAnsi="Verdana"/>
          <w:sz w:val="20"/>
          <w:szCs w:val="20"/>
          <w:lang w:val="en-US"/>
        </w:rPr>
        <w:t>must have access</w:t>
      </w:r>
      <w:r w:rsidRPr="00EB1CB3">
        <w:rPr>
          <w:rFonts w:ascii="Verdana" w:hAnsi="Verdana"/>
          <w:sz w:val="20"/>
          <w:szCs w:val="20"/>
          <w:lang w:val="en-US"/>
        </w:rPr>
        <w:t xml:space="preserve">.  </w:t>
      </w:r>
    </w:p>
    <w:p w:rsidR="009237C5" w:rsidRPr="007626E2" w:rsidRDefault="0012172B" w:rsidP="003C7DEE">
      <w:pPr>
        <w:pStyle w:val="BodyA"/>
        <w:widowControl w:val="0"/>
        <w:numPr>
          <w:ilvl w:val="0"/>
          <w:numId w:val="74"/>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If the Contractor estimates that it will take longer to rectify an urgent defect than the time allowed for rectification, the Contractor shall inform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and shall make continuous efforts to rectify the defect so that the </w:t>
      </w:r>
      <w:r w:rsidR="00F97F84" w:rsidRPr="007626E2">
        <w:rPr>
          <w:rFonts w:ascii="Verdana" w:hAnsi="Verdana"/>
          <w:sz w:val="20"/>
          <w:szCs w:val="20"/>
          <w:lang w:val="en-US"/>
        </w:rPr>
        <w:t xml:space="preserve">Contracting </w:t>
      </w:r>
      <w:proofErr w:type="gramStart"/>
      <w:r w:rsidR="00F97F84" w:rsidRPr="007626E2">
        <w:rPr>
          <w:rFonts w:ascii="Verdana" w:hAnsi="Verdana"/>
          <w:sz w:val="20"/>
          <w:szCs w:val="20"/>
          <w:lang w:val="en-US"/>
        </w:rPr>
        <w:t xml:space="preserve">Authority </w:t>
      </w:r>
      <w:r w:rsidRPr="007626E2">
        <w:rPr>
          <w:rFonts w:ascii="Verdana" w:hAnsi="Verdana"/>
          <w:sz w:val="20"/>
          <w:szCs w:val="20"/>
          <w:lang w:val="en-US"/>
        </w:rPr>
        <w:t>'s</w:t>
      </w:r>
      <w:proofErr w:type="gramEnd"/>
      <w:r w:rsidRPr="007626E2">
        <w:rPr>
          <w:rFonts w:ascii="Verdana" w:hAnsi="Verdana"/>
          <w:sz w:val="20"/>
          <w:szCs w:val="20"/>
          <w:lang w:val="en-US"/>
        </w:rPr>
        <w:t xml:space="preserve"> work process is not disrupted by the defect, or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's work </w:t>
      </w:r>
      <w:r w:rsidRPr="007626E2">
        <w:rPr>
          <w:rFonts w:ascii="Verdana" w:hAnsi="Verdana"/>
          <w:sz w:val="20"/>
          <w:szCs w:val="20"/>
          <w:lang w:val="en-US"/>
        </w:rPr>
        <w:lastRenderedPageBreak/>
        <w:t xml:space="preserve">process is disrupted as little as possible, and to avoid significant damage to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w:t>
      </w:r>
    </w:p>
    <w:p w:rsidR="009237C5" w:rsidRPr="007626E2" w:rsidRDefault="0012172B" w:rsidP="003C7DEE">
      <w:pPr>
        <w:pStyle w:val="BodyA"/>
        <w:widowControl w:val="0"/>
        <w:numPr>
          <w:ilvl w:val="0"/>
          <w:numId w:val="74"/>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In the event that the fault is not in a system for which the Contractor is responsible, the Contractor shall inform the IT department of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no later than within the time allowed for rectification of the fault. </w:t>
      </w:r>
    </w:p>
    <w:p w:rsidR="009237C5" w:rsidRPr="007626E2" w:rsidRDefault="0012172B" w:rsidP="003C7DEE">
      <w:pPr>
        <w:pStyle w:val="BodyA"/>
        <w:widowControl w:val="0"/>
        <w:numPr>
          <w:ilvl w:val="0"/>
          <w:numId w:val="74"/>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Where it is not possible to restore the correct situation within the agreed time for reasons beyond the control of the Contractor, the Contractor shall, notwithstanding this, use his best professional </w:t>
      </w:r>
      <w:r w:rsidR="001923A6" w:rsidRPr="007626E2">
        <w:rPr>
          <w:rFonts w:ascii="Verdana" w:hAnsi="Verdana"/>
          <w:sz w:val="20"/>
          <w:szCs w:val="20"/>
          <w:lang w:val="en-US"/>
        </w:rPr>
        <w:t>endeavors</w:t>
      </w:r>
      <w:r w:rsidRPr="007626E2">
        <w:rPr>
          <w:rFonts w:ascii="Verdana" w:hAnsi="Verdana"/>
          <w:sz w:val="20"/>
          <w:szCs w:val="20"/>
          <w:lang w:val="en-US"/>
        </w:rPr>
        <w:t xml:space="preserve"> to rectify the disturbance or defect affecting the </w:t>
      </w:r>
      <w:r w:rsidR="00F97F84" w:rsidRPr="007626E2">
        <w:rPr>
          <w:rFonts w:ascii="Verdana" w:hAnsi="Verdana"/>
          <w:sz w:val="20"/>
          <w:szCs w:val="20"/>
          <w:lang w:val="en-US"/>
        </w:rPr>
        <w:t xml:space="preserve">Contracting </w:t>
      </w:r>
      <w:proofErr w:type="gramStart"/>
      <w:r w:rsidR="00F97F84" w:rsidRPr="007626E2">
        <w:rPr>
          <w:rFonts w:ascii="Verdana" w:hAnsi="Verdana"/>
          <w:sz w:val="20"/>
          <w:szCs w:val="20"/>
          <w:lang w:val="en-US"/>
        </w:rPr>
        <w:t xml:space="preserve">Authority </w:t>
      </w:r>
      <w:r w:rsidRPr="007626E2">
        <w:rPr>
          <w:rFonts w:ascii="Verdana" w:hAnsi="Verdana"/>
          <w:sz w:val="20"/>
          <w:szCs w:val="20"/>
          <w:lang w:val="en-US"/>
        </w:rPr>
        <w:t>'s</w:t>
      </w:r>
      <w:proofErr w:type="gramEnd"/>
      <w:r w:rsidRPr="007626E2">
        <w:rPr>
          <w:rFonts w:ascii="Verdana" w:hAnsi="Verdana"/>
          <w:sz w:val="20"/>
          <w:szCs w:val="20"/>
          <w:lang w:val="en-US"/>
        </w:rPr>
        <w:t xml:space="preserve"> work process as soon as possible and to </w:t>
      </w:r>
      <w:r w:rsidR="001923A6" w:rsidRPr="007626E2">
        <w:rPr>
          <w:rFonts w:ascii="Verdana" w:hAnsi="Verdana"/>
          <w:sz w:val="20"/>
          <w:szCs w:val="20"/>
          <w:lang w:val="en-US"/>
        </w:rPr>
        <w:t>minimize</w:t>
      </w:r>
      <w:r w:rsidRPr="007626E2">
        <w:rPr>
          <w:rFonts w:ascii="Verdana" w:hAnsi="Verdana"/>
          <w:sz w:val="20"/>
          <w:szCs w:val="20"/>
          <w:lang w:val="en-US"/>
        </w:rPr>
        <w:t xml:space="preserve"> any damage that may be caused to the </w:t>
      </w:r>
      <w:r w:rsidR="00F97F84" w:rsidRPr="007626E2">
        <w:rPr>
          <w:rFonts w:ascii="Verdana" w:hAnsi="Verdana"/>
          <w:sz w:val="20"/>
          <w:szCs w:val="20"/>
          <w:lang w:val="en-US"/>
        </w:rPr>
        <w:t>Contracting Authority</w:t>
      </w:r>
      <w:r w:rsidRPr="007626E2">
        <w:rPr>
          <w:rFonts w:ascii="Verdana" w:hAnsi="Verdana"/>
          <w:sz w:val="20"/>
          <w:szCs w:val="20"/>
          <w:lang w:val="en-US"/>
        </w:rPr>
        <w:t>.</w:t>
      </w:r>
    </w:p>
    <w:p w:rsidR="009237C5" w:rsidRPr="007626E2" w:rsidRDefault="00F97F84" w:rsidP="003C7DEE">
      <w:pPr>
        <w:pStyle w:val="BodyA"/>
        <w:widowControl w:val="0"/>
        <w:numPr>
          <w:ilvl w:val="0"/>
          <w:numId w:val="74"/>
        </w:numPr>
        <w:spacing w:before="120" w:after="120" w:line="240" w:lineRule="auto"/>
        <w:jc w:val="both"/>
        <w:rPr>
          <w:rFonts w:ascii="Verdana" w:hAnsi="Verdana"/>
          <w:sz w:val="20"/>
          <w:szCs w:val="20"/>
          <w:lang w:val="en-US"/>
        </w:rPr>
      </w:pPr>
      <w:r w:rsidRPr="007626E2">
        <w:rPr>
          <w:rFonts w:ascii="Verdana" w:hAnsi="Verdana"/>
          <w:sz w:val="20"/>
          <w:szCs w:val="20"/>
          <w:lang w:val="en-US"/>
        </w:rPr>
        <w:t>Contracting Authority support:</w:t>
      </w:r>
    </w:p>
    <w:p w:rsidR="009237C5" w:rsidRPr="007626E2" w:rsidRDefault="0012172B" w:rsidP="003C7DEE">
      <w:pPr>
        <w:pStyle w:val="BodyA"/>
        <w:widowControl w:val="0"/>
        <w:numPr>
          <w:ilvl w:val="0"/>
          <w:numId w:val="80"/>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first level of support (technical support) for users of the IT </w:t>
      </w:r>
      <w:r w:rsidR="001923A6">
        <w:rPr>
          <w:rFonts w:ascii="Verdana" w:hAnsi="Verdana"/>
          <w:sz w:val="20"/>
          <w:szCs w:val="20"/>
          <w:lang w:val="en-US"/>
        </w:rPr>
        <w:t>solution</w:t>
      </w:r>
      <w:r w:rsidRPr="007626E2">
        <w:rPr>
          <w:rFonts w:ascii="Verdana" w:hAnsi="Verdana"/>
          <w:sz w:val="20"/>
          <w:szCs w:val="20"/>
          <w:lang w:val="en-US"/>
        </w:rPr>
        <w:t xml:space="preserve"> is provided by the internal IT department of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If no solution was possible, the </w:t>
      </w:r>
      <w:r w:rsidR="00F97F84" w:rsidRPr="007626E2">
        <w:rPr>
          <w:rFonts w:ascii="Verdana" w:hAnsi="Verdana"/>
          <w:sz w:val="20"/>
          <w:szCs w:val="20"/>
          <w:lang w:val="en-US"/>
        </w:rPr>
        <w:t xml:space="preserve">Contracting </w:t>
      </w:r>
      <w:proofErr w:type="gramStart"/>
      <w:r w:rsidR="00F97F84" w:rsidRPr="007626E2">
        <w:rPr>
          <w:rFonts w:ascii="Verdana" w:hAnsi="Verdana"/>
          <w:sz w:val="20"/>
          <w:szCs w:val="20"/>
          <w:lang w:val="en-US"/>
        </w:rPr>
        <w:t xml:space="preserve">Authority </w:t>
      </w:r>
      <w:r w:rsidRPr="007626E2">
        <w:rPr>
          <w:rFonts w:ascii="Verdana" w:hAnsi="Verdana"/>
          <w:sz w:val="20"/>
          <w:szCs w:val="20"/>
          <w:lang w:val="en-US"/>
        </w:rPr>
        <w:t>'s</w:t>
      </w:r>
      <w:proofErr w:type="gramEnd"/>
      <w:r w:rsidRPr="007626E2">
        <w:rPr>
          <w:rFonts w:ascii="Verdana" w:hAnsi="Verdana"/>
          <w:sz w:val="20"/>
          <w:szCs w:val="20"/>
          <w:lang w:val="en-US"/>
        </w:rPr>
        <w:t xml:space="preserve"> IT service shall report the service request to the contractor's service desk via one of the communication channels.</w:t>
      </w:r>
    </w:p>
    <w:p w:rsidR="009237C5" w:rsidRPr="007626E2" w:rsidRDefault="0012172B" w:rsidP="003C7DEE">
      <w:pPr>
        <w:pStyle w:val="BodyA"/>
        <w:widowControl w:val="0"/>
        <w:numPr>
          <w:ilvl w:val="0"/>
          <w:numId w:val="80"/>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second level of support enables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to receive content and technical support and assistance in the event of malfunction or disruption of the IT system. Level 2 </w:t>
      </w:r>
      <w:proofErr w:type="gramStart"/>
      <w:r w:rsidRPr="007626E2">
        <w:rPr>
          <w:rFonts w:ascii="Verdana" w:hAnsi="Verdana"/>
          <w:sz w:val="20"/>
          <w:szCs w:val="20"/>
          <w:lang w:val="en-US"/>
        </w:rPr>
        <w:t>support</w:t>
      </w:r>
      <w:proofErr w:type="gramEnd"/>
      <w:r w:rsidRPr="007626E2">
        <w:rPr>
          <w:rFonts w:ascii="Verdana" w:hAnsi="Verdana"/>
          <w:sz w:val="20"/>
          <w:szCs w:val="20"/>
          <w:lang w:val="en-US"/>
        </w:rPr>
        <w:t xml:space="preserve"> shall be provided by the Contractor in accordance with the response times specified in this Contract. </w:t>
      </w:r>
    </w:p>
    <w:p w:rsidR="009237C5" w:rsidRPr="007626E2" w:rsidRDefault="0012172B" w:rsidP="003C7DEE">
      <w:pPr>
        <w:pStyle w:val="BodyA"/>
        <w:widowControl w:val="0"/>
        <w:numPr>
          <w:ilvl w:val="0"/>
          <w:numId w:val="81"/>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If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requests a report on the rectification of the defect, the Contractor shall provide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with a defect report showing the cause of the defect, the time taken to rectify the defect and an explanation of the defect. The Contractor shall send the defect report via the Employer's defect reporting system. </w:t>
      </w:r>
    </w:p>
    <w:p w:rsidR="001923A6" w:rsidRDefault="001923A6" w:rsidP="001923A6">
      <w:pPr>
        <w:pStyle w:val="BodyA"/>
        <w:widowControl w:val="0"/>
        <w:spacing w:before="120" w:after="120" w:line="240" w:lineRule="auto"/>
        <w:ind w:left="357" w:firstLine="357"/>
        <w:jc w:val="center"/>
        <w:rPr>
          <w:rFonts w:ascii="Verdana" w:hAnsi="Verdana"/>
          <w:sz w:val="20"/>
          <w:szCs w:val="20"/>
          <w:lang w:val="en-US"/>
        </w:rPr>
      </w:pPr>
      <w:r>
        <w:rPr>
          <w:rFonts w:ascii="Verdana" w:hAnsi="Verdana"/>
          <w:sz w:val="20"/>
          <w:szCs w:val="20"/>
          <w:lang w:val="en-US"/>
        </w:rPr>
        <w:t>Article 17</w:t>
      </w:r>
    </w:p>
    <w:p w:rsidR="009237C5" w:rsidRPr="007626E2" w:rsidRDefault="001923A6" w:rsidP="001923A6">
      <w:pPr>
        <w:pStyle w:val="BodyA"/>
        <w:widowControl w:val="0"/>
        <w:spacing w:before="120" w:after="120" w:line="240" w:lineRule="auto"/>
        <w:ind w:left="357" w:firstLine="357"/>
        <w:jc w:val="center"/>
        <w:rPr>
          <w:rFonts w:ascii="Verdana" w:eastAsia="Verdana" w:hAnsi="Verdana" w:cs="Verdana"/>
          <w:sz w:val="20"/>
          <w:szCs w:val="20"/>
          <w:lang w:val="en-US"/>
        </w:rPr>
      </w:pPr>
      <w:r w:rsidRPr="001923A6">
        <w:rPr>
          <w:rFonts w:ascii="Verdana" w:hAnsi="Verdana"/>
          <w:sz w:val="20"/>
          <w:szCs w:val="20"/>
          <w:lang w:val="en-US"/>
        </w:rPr>
        <w:t>FORCE MAJEURE</w:t>
      </w:r>
    </w:p>
    <w:p w:rsidR="009237C5" w:rsidRPr="007626E2" w:rsidRDefault="0012172B" w:rsidP="003C7DEE">
      <w:pPr>
        <w:pStyle w:val="BodyA"/>
        <w:widowControl w:val="0"/>
        <w:numPr>
          <w:ilvl w:val="2"/>
          <w:numId w:val="83"/>
        </w:numPr>
        <w:spacing w:before="120" w:after="120" w:line="240" w:lineRule="auto"/>
        <w:jc w:val="both"/>
        <w:rPr>
          <w:rFonts w:ascii="Verdana" w:hAnsi="Verdana"/>
          <w:sz w:val="20"/>
          <w:szCs w:val="20"/>
          <w:lang w:val="en-US"/>
        </w:rPr>
      </w:pPr>
      <w:r w:rsidRPr="007626E2">
        <w:rPr>
          <w:rFonts w:ascii="Verdana" w:hAnsi="Verdana"/>
          <w:sz w:val="20"/>
          <w:szCs w:val="20"/>
          <w:lang w:val="en-US"/>
        </w:rPr>
        <w:t>Force majeure shall mean any unforeseen and unexpected event occurring independently of the will of the parties and which could not have been foreseen by the parties at the time of conclusion of the contract and which affects in any way the performance of the contractual obligations.</w:t>
      </w:r>
    </w:p>
    <w:p w:rsidR="009237C5" w:rsidRPr="007626E2" w:rsidRDefault="0012172B" w:rsidP="003C7DEE">
      <w:pPr>
        <w:pStyle w:val="BodyA"/>
        <w:widowControl w:val="0"/>
        <w:numPr>
          <w:ilvl w:val="2"/>
          <w:numId w:val="83"/>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Contractor shall notify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in writing of the occurrence of </w:t>
      </w:r>
      <w:r w:rsidR="001923A6">
        <w:rPr>
          <w:rFonts w:ascii="Verdana" w:hAnsi="Verdana"/>
          <w:sz w:val="20"/>
          <w:szCs w:val="20"/>
          <w:lang w:val="en-US"/>
        </w:rPr>
        <w:t>f</w:t>
      </w:r>
      <w:r w:rsidRPr="007626E2">
        <w:rPr>
          <w:rFonts w:ascii="Verdana" w:hAnsi="Verdana"/>
          <w:sz w:val="20"/>
          <w:szCs w:val="20"/>
          <w:lang w:val="en-US"/>
        </w:rPr>
        <w:t xml:space="preserve">orce </w:t>
      </w:r>
      <w:r w:rsidR="001923A6">
        <w:rPr>
          <w:rFonts w:ascii="Verdana" w:hAnsi="Verdana"/>
          <w:sz w:val="20"/>
          <w:szCs w:val="20"/>
          <w:lang w:val="en-US"/>
        </w:rPr>
        <w:t>m</w:t>
      </w:r>
      <w:r w:rsidRPr="007626E2">
        <w:rPr>
          <w:rFonts w:ascii="Verdana" w:hAnsi="Verdana"/>
          <w:sz w:val="20"/>
          <w:szCs w:val="20"/>
          <w:lang w:val="en-US"/>
        </w:rPr>
        <w:t>ajeure within two working days of its occurrence.</w:t>
      </w:r>
    </w:p>
    <w:p w:rsidR="009237C5" w:rsidRPr="007626E2" w:rsidRDefault="0012172B" w:rsidP="003C7DEE">
      <w:pPr>
        <w:pStyle w:val="BodyA"/>
        <w:widowControl w:val="0"/>
        <w:numPr>
          <w:ilvl w:val="2"/>
          <w:numId w:val="83"/>
        </w:numPr>
        <w:spacing w:before="120" w:after="120" w:line="240" w:lineRule="auto"/>
        <w:jc w:val="both"/>
        <w:rPr>
          <w:rFonts w:ascii="Verdana" w:hAnsi="Verdana"/>
          <w:sz w:val="20"/>
          <w:szCs w:val="20"/>
          <w:lang w:val="en-US"/>
        </w:rPr>
      </w:pPr>
      <w:r w:rsidRPr="007626E2">
        <w:rPr>
          <w:rFonts w:ascii="Verdana" w:hAnsi="Verdana"/>
          <w:sz w:val="20"/>
          <w:szCs w:val="20"/>
          <w:lang w:val="en-US"/>
        </w:rPr>
        <w:t>Neither party shall be liable for failure to perform any of its obligations for reasons beyond its control.</w:t>
      </w:r>
    </w:p>
    <w:p w:rsidR="001923A6" w:rsidRDefault="001923A6" w:rsidP="001923A6">
      <w:pPr>
        <w:pStyle w:val="BodyA"/>
        <w:widowControl w:val="0"/>
        <w:spacing w:before="120" w:after="120" w:line="240" w:lineRule="auto"/>
        <w:ind w:left="357" w:firstLine="357"/>
        <w:jc w:val="center"/>
        <w:rPr>
          <w:rFonts w:ascii="Verdana" w:hAnsi="Verdana"/>
          <w:sz w:val="20"/>
          <w:szCs w:val="20"/>
          <w:lang w:val="en-US"/>
        </w:rPr>
      </w:pPr>
      <w:r>
        <w:rPr>
          <w:rFonts w:ascii="Verdana" w:hAnsi="Verdana"/>
          <w:sz w:val="20"/>
          <w:szCs w:val="20"/>
          <w:lang w:val="en-US"/>
        </w:rPr>
        <w:t>Article 18</w:t>
      </w:r>
    </w:p>
    <w:p w:rsidR="009237C5" w:rsidRPr="001923A6" w:rsidRDefault="0012172B" w:rsidP="001923A6">
      <w:pPr>
        <w:pStyle w:val="BodyA"/>
        <w:widowControl w:val="0"/>
        <w:spacing w:before="120" w:after="120" w:line="240" w:lineRule="auto"/>
        <w:ind w:left="357" w:firstLine="357"/>
        <w:jc w:val="center"/>
        <w:rPr>
          <w:rFonts w:ascii="Verdana" w:hAnsi="Verdana"/>
          <w:sz w:val="20"/>
          <w:szCs w:val="20"/>
          <w:lang w:val="en-US"/>
        </w:rPr>
      </w:pPr>
      <w:r w:rsidRPr="007626E2">
        <w:rPr>
          <w:rFonts w:ascii="Verdana" w:hAnsi="Verdana"/>
          <w:sz w:val="20"/>
          <w:szCs w:val="20"/>
          <w:lang w:val="en-US"/>
        </w:rPr>
        <w:t>FINANCIAL SECURITY FOR THE PERFORMANCE OF CONTRACTUAL OBLIGATIONS</w:t>
      </w:r>
    </w:p>
    <w:p w:rsidR="009237C5" w:rsidRPr="007626E2" w:rsidRDefault="0012172B" w:rsidP="003C7DEE">
      <w:pPr>
        <w:pStyle w:val="BodyA"/>
        <w:widowControl w:val="0"/>
        <w:numPr>
          <w:ilvl w:val="2"/>
          <w:numId w:val="85"/>
        </w:numPr>
        <w:spacing w:before="120" w:after="120" w:line="240" w:lineRule="auto"/>
        <w:jc w:val="both"/>
        <w:rPr>
          <w:rFonts w:ascii="Verdana" w:hAnsi="Verdana"/>
          <w:sz w:val="20"/>
          <w:szCs w:val="20"/>
          <w:lang w:val="en-US"/>
        </w:rPr>
      </w:pPr>
      <w:r w:rsidRPr="007626E2">
        <w:rPr>
          <w:rFonts w:ascii="Verdana" w:hAnsi="Verdana"/>
          <w:sz w:val="20"/>
          <w:szCs w:val="20"/>
          <w:lang w:val="en-US"/>
        </w:rPr>
        <w:t>The Contractor shall, as a condition of the validity of the contract, deliver to the Contracting Authority, within 10 days of receipt by the Contracting Authority of a copy of the signed contract, a financial guarantee for the performance of the contractual obligations in the following form:</w:t>
      </w:r>
    </w:p>
    <w:tbl>
      <w:tblPr>
        <w:tblW w:w="9010" w:type="dxa"/>
        <w:jc w:val="right"/>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tblPr>
      <w:tblGrid>
        <w:gridCol w:w="4830"/>
        <w:gridCol w:w="2126"/>
        <w:gridCol w:w="2054"/>
      </w:tblGrid>
      <w:tr w:rsidR="009237C5" w:rsidRPr="007626E2">
        <w:trPr>
          <w:trHeight w:val="500"/>
          <w:jc w:val="right"/>
        </w:trPr>
        <w:tc>
          <w:tcPr>
            <w:tcW w:w="4830"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Type of insurance</w:t>
            </w:r>
          </w:p>
        </w:tc>
        <w:tc>
          <w:tcPr>
            <w:tcW w:w="2126"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Value and currency</w:t>
            </w:r>
          </w:p>
        </w:tc>
        <w:tc>
          <w:tcPr>
            <w:tcW w:w="2054"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rFonts w:ascii="Verdana" w:eastAsia="Verdana" w:hAnsi="Verdana" w:cs="Verdana"/>
                <w:sz w:val="20"/>
                <w:szCs w:val="20"/>
                <w:lang w:val="en-US"/>
              </w:rPr>
            </w:pPr>
            <w:r w:rsidRPr="007626E2">
              <w:rPr>
                <w:rFonts w:ascii="Verdana" w:hAnsi="Verdana"/>
                <w:sz w:val="20"/>
                <w:szCs w:val="20"/>
                <w:lang w:val="en-US"/>
              </w:rPr>
              <w:t>Validity</w:t>
            </w:r>
          </w:p>
          <w:p w:rsidR="009237C5" w:rsidRPr="007626E2" w:rsidRDefault="0012172B">
            <w:pPr>
              <w:pStyle w:val="BodyA"/>
              <w:widowControl w:val="0"/>
              <w:spacing w:after="0" w:line="240" w:lineRule="auto"/>
              <w:jc w:val="center"/>
              <w:rPr>
                <w:lang w:val="en-US"/>
              </w:rPr>
            </w:pPr>
            <w:r w:rsidRPr="007626E2">
              <w:rPr>
                <w:rFonts w:ascii="Verdana" w:hAnsi="Verdana"/>
                <w:sz w:val="20"/>
                <w:szCs w:val="20"/>
                <w:lang w:val="en-US"/>
              </w:rPr>
              <w:t>(from / to)</w:t>
            </w:r>
          </w:p>
        </w:tc>
      </w:tr>
      <w:tr w:rsidR="009237C5" w:rsidRPr="007626E2">
        <w:trPr>
          <w:trHeight w:val="2420"/>
          <w:jc w:val="right"/>
        </w:trPr>
        <w:tc>
          <w:tcPr>
            <w:tcW w:w="483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both"/>
              <w:rPr>
                <w:rFonts w:ascii="Verdana" w:eastAsia="Verdana" w:hAnsi="Verdana" w:cs="Verdana"/>
                <w:sz w:val="20"/>
                <w:szCs w:val="20"/>
                <w:lang w:val="en-US"/>
              </w:rPr>
            </w:pPr>
            <w:r w:rsidRPr="007626E2">
              <w:rPr>
                <w:rFonts w:ascii="Verdana" w:hAnsi="Verdana"/>
                <w:sz w:val="20"/>
                <w:szCs w:val="20"/>
                <w:lang w:val="en-US"/>
              </w:rPr>
              <w:lastRenderedPageBreak/>
              <w:t xml:space="preserve">Bank guarantee under the Uniform Rules for Demand Guarantees (EPGP), 2010 revision, issued by MTZ under No 758, or equivalent deposit insurance from an insurance company. </w:t>
            </w:r>
          </w:p>
          <w:p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The financial guarantee must contain a clause making it clear that the bank guarantee is subject to the Uniform Rules for Demand Guarantees (EPGP), 2010 revision, issued by MTZ under No 758.</w:t>
            </w:r>
          </w:p>
        </w:tc>
        <w:tc>
          <w:tcPr>
            <w:tcW w:w="2126"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rFonts w:ascii="Verdana" w:eastAsia="Verdana" w:hAnsi="Verdana" w:cs="Verdana"/>
                <w:sz w:val="20"/>
                <w:szCs w:val="20"/>
                <w:lang w:val="en-US"/>
              </w:rPr>
            </w:pPr>
            <w:r w:rsidRPr="007626E2">
              <w:rPr>
                <w:rFonts w:ascii="Verdana" w:hAnsi="Verdana"/>
                <w:sz w:val="20"/>
                <w:szCs w:val="20"/>
                <w:lang w:val="en-US"/>
              </w:rPr>
              <w:t>EUR</w:t>
            </w:r>
          </w:p>
          <w:p w:rsidR="009237C5" w:rsidRPr="007626E2" w:rsidRDefault="0012172B">
            <w:pPr>
              <w:pStyle w:val="BodyA"/>
              <w:widowControl w:val="0"/>
              <w:spacing w:after="0" w:line="240" w:lineRule="auto"/>
              <w:jc w:val="center"/>
              <w:rPr>
                <w:lang w:val="en-US"/>
              </w:rPr>
            </w:pPr>
            <w:r w:rsidRPr="007626E2">
              <w:rPr>
                <w:rFonts w:ascii="Verdana" w:hAnsi="Verdana"/>
                <w:i/>
                <w:iCs/>
                <w:sz w:val="14"/>
                <w:szCs w:val="14"/>
                <w:lang w:val="en-US"/>
              </w:rPr>
              <w:t>(10% of development and implementation, and 10% of maintenance after acceptance, excluding VAT)</w:t>
            </w:r>
          </w:p>
        </w:tc>
        <w:tc>
          <w:tcPr>
            <w:tcW w:w="2054"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rsidP="007F6423">
            <w:pPr>
              <w:pStyle w:val="BodyA"/>
              <w:widowControl w:val="0"/>
              <w:spacing w:after="0" w:line="240" w:lineRule="auto"/>
              <w:jc w:val="center"/>
              <w:rPr>
                <w:lang w:val="en-US"/>
              </w:rPr>
            </w:pPr>
            <w:r w:rsidRPr="007626E2">
              <w:rPr>
                <w:rFonts w:ascii="Verdana" w:hAnsi="Verdana"/>
                <w:sz w:val="20"/>
                <w:szCs w:val="20"/>
                <w:lang w:val="en-US"/>
              </w:rPr>
              <w:t xml:space="preserve">from the entry into force of the contract until 120 days after final acceptance - thereafter </w:t>
            </w:r>
            <w:r w:rsidR="007F6423">
              <w:rPr>
                <w:rFonts w:ascii="Verdana" w:hAnsi="Verdana"/>
                <w:sz w:val="20"/>
                <w:szCs w:val="20"/>
                <w:lang w:val="en-US"/>
              </w:rPr>
              <w:t xml:space="preserve">during the maintenance period in the amount equal to </w:t>
            </w:r>
            <w:r w:rsidRPr="007626E2">
              <w:rPr>
                <w:rFonts w:ascii="Verdana" w:hAnsi="Verdana"/>
                <w:sz w:val="20"/>
                <w:szCs w:val="20"/>
                <w:lang w:val="en-US"/>
              </w:rPr>
              <w:t xml:space="preserve"> 10% of</w:t>
            </w:r>
            <w:r w:rsidR="007F6423">
              <w:rPr>
                <w:rFonts w:ascii="Verdana" w:hAnsi="Verdana"/>
                <w:sz w:val="20"/>
                <w:szCs w:val="20"/>
                <w:lang w:val="en-US"/>
              </w:rPr>
              <w:t xml:space="preserve"> the contract price for </w:t>
            </w:r>
            <w:r w:rsidRPr="007626E2">
              <w:rPr>
                <w:rFonts w:ascii="Verdana" w:hAnsi="Verdana"/>
                <w:sz w:val="20"/>
                <w:szCs w:val="20"/>
                <w:lang w:val="en-US"/>
              </w:rPr>
              <w:t xml:space="preserve"> item 3</w:t>
            </w:r>
            <w:r w:rsidR="001923A6">
              <w:rPr>
                <w:rFonts w:ascii="Verdana" w:hAnsi="Verdana"/>
                <w:sz w:val="20"/>
                <w:szCs w:val="20"/>
                <w:lang w:val="en-US"/>
              </w:rPr>
              <w:t xml:space="preserve"> </w:t>
            </w:r>
          </w:p>
        </w:tc>
      </w:tr>
    </w:tbl>
    <w:p w:rsidR="009237C5" w:rsidRPr="007626E2" w:rsidRDefault="0012172B" w:rsidP="003C7DEE">
      <w:pPr>
        <w:pStyle w:val="Odstavekseznama"/>
        <w:widowControl w:val="0"/>
        <w:numPr>
          <w:ilvl w:val="0"/>
          <w:numId w:val="87"/>
        </w:numPr>
        <w:spacing w:before="120" w:after="120" w:line="240" w:lineRule="auto"/>
        <w:jc w:val="both"/>
        <w:rPr>
          <w:rFonts w:ascii="Verdana" w:hAnsi="Verdana"/>
          <w:sz w:val="20"/>
          <w:szCs w:val="20"/>
        </w:rPr>
      </w:pPr>
      <w:r w:rsidRPr="007626E2">
        <w:rPr>
          <w:rFonts w:ascii="Verdana" w:hAnsi="Verdana"/>
          <w:sz w:val="20"/>
          <w:szCs w:val="20"/>
        </w:rPr>
        <w:t xml:space="preserve">The Contractor may also provide annual financial </w:t>
      </w:r>
      <w:r w:rsidR="00046509" w:rsidRPr="007626E2">
        <w:rPr>
          <w:rFonts w:ascii="Verdana" w:hAnsi="Verdana"/>
          <w:sz w:val="20"/>
          <w:szCs w:val="20"/>
        </w:rPr>
        <w:t xml:space="preserve">guarantee </w:t>
      </w:r>
      <w:r w:rsidRPr="007626E2">
        <w:rPr>
          <w:rFonts w:ascii="Verdana" w:hAnsi="Verdana"/>
          <w:sz w:val="20"/>
          <w:szCs w:val="20"/>
        </w:rPr>
        <w:t xml:space="preserve">in the same amount and form, but must provide new financial </w:t>
      </w:r>
      <w:r w:rsidR="00046509" w:rsidRPr="007626E2">
        <w:rPr>
          <w:rFonts w:ascii="Verdana" w:hAnsi="Verdana"/>
          <w:sz w:val="20"/>
          <w:szCs w:val="20"/>
        </w:rPr>
        <w:t xml:space="preserve">guarantee </w:t>
      </w:r>
      <w:r w:rsidRPr="007626E2">
        <w:rPr>
          <w:rFonts w:ascii="Verdana" w:hAnsi="Verdana"/>
          <w:sz w:val="20"/>
          <w:szCs w:val="20"/>
        </w:rPr>
        <w:t xml:space="preserve">of the same type with a validity of at least one year each time no later than 30 days before the expiry of the existing financial </w:t>
      </w:r>
      <w:r w:rsidR="00046509" w:rsidRPr="007626E2">
        <w:rPr>
          <w:rFonts w:ascii="Verdana" w:hAnsi="Verdana"/>
          <w:sz w:val="20"/>
          <w:szCs w:val="20"/>
        </w:rPr>
        <w:t>guarantee</w:t>
      </w:r>
      <w:r w:rsidRPr="007626E2">
        <w:rPr>
          <w:rFonts w:ascii="Verdana" w:hAnsi="Verdana"/>
          <w:sz w:val="20"/>
          <w:szCs w:val="20"/>
        </w:rPr>
        <w:t xml:space="preserve">, otherwise this shall be grounds for cancellation of the existing financial </w:t>
      </w:r>
      <w:r w:rsidR="00046509" w:rsidRPr="007626E2">
        <w:rPr>
          <w:rFonts w:ascii="Verdana" w:hAnsi="Verdana"/>
          <w:sz w:val="20"/>
          <w:szCs w:val="20"/>
        </w:rPr>
        <w:t>guarantee</w:t>
      </w:r>
      <w:r w:rsidRPr="007626E2">
        <w:rPr>
          <w:rFonts w:ascii="Verdana" w:hAnsi="Verdana"/>
          <w:sz w:val="20"/>
          <w:szCs w:val="20"/>
        </w:rPr>
        <w:t>.</w:t>
      </w:r>
    </w:p>
    <w:p w:rsidR="009237C5" w:rsidRPr="007626E2" w:rsidRDefault="0012172B" w:rsidP="003C7DEE">
      <w:pPr>
        <w:pStyle w:val="Odstavekseznama"/>
        <w:widowControl w:val="0"/>
        <w:numPr>
          <w:ilvl w:val="0"/>
          <w:numId w:val="88"/>
        </w:numPr>
        <w:spacing w:before="120" w:after="120" w:line="240" w:lineRule="auto"/>
        <w:jc w:val="both"/>
        <w:rPr>
          <w:rFonts w:ascii="Verdana" w:hAnsi="Verdana"/>
          <w:sz w:val="20"/>
          <w:szCs w:val="20"/>
        </w:rPr>
      </w:pPr>
      <w:r w:rsidRPr="007626E2">
        <w:rPr>
          <w:rFonts w:ascii="Verdana" w:hAnsi="Verdana"/>
          <w:sz w:val="20"/>
          <w:szCs w:val="20"/>
        </w:rPr>
        <w:t xml:space="preserve">The </w:t>
      </w:r>
      <w:r w:rsidR="00F97F84" w:rsidRPr="007626E2">
        <w:rPr>
          <w:rFonts w:ascii="Verdana" w:hAnsi="Verdana"/>
          <w:sz w:val="20"/>
          <w:szCs w:val="20"/>
        </w:rPr>
        <w:t xml:space="preserve">Contracting Authority </w:t>
      </w:r>
      <w:r w:rsidRPr="007626E2">
        <w:rPr>
          <w:rFonts w:ascii="Verdana" w:hAnsi="Verdana"/>
          <w:sz w:val="20"/>
          <w:szCs w:val="20"/>
        </w:rPr>
        <w:t xml:space="preserve">may call the financial </w:t>
      </w:r>
      <w:r w:rsidR="00046509" w:rsidRPr="007626E2">
        <w:rPr>
          <w:rFonts w:ascii="Verdana" w:hAnsi="Verdana"/>
          <w:sz w:val="20"/>
          <w:szCs w:val="20"/>
        </w:rPr>
        <w:t xml:space="preserve">guarantee </w:t>
      </w:r>
      <w:r w:rsidRPr="007626E2">
        <w:rPr>
          <w:rFonts w:ascii="Verdana" w:hAnsi="Verdana"/>
          <w:sz w:val="20"/>
          <w:szCs w:val="20"/>
        </w:rPr>
        <w:t>in the following cases:</w:t>
      </w:r>
    </w:p>
    <w:p w:rsidR="009237C5" w:rsidRPr="007626E2" w:rsidRDefault="0012172B" w:rsidP="003C7DEE">
      <w:pPr>
        <w:pStyle w:val="BodyA"/>
        <w:widowControl w:val="0"/>
        <w:numPr>
          <w:ilvl w:val="3"/>
          <w:numId w:val="90"/>
        </w:numPr>
        <w:spacing w:before="120" w:after="120" w:line="240" w:lineRule="auto"/>
        <w:jc w:val="both"/>
        <w:rPr>
          <w:rFonts w:ascii="Verdana" w:hAnsi="Verdana"/>
          <w:sz w:val="20"/>
          <w:szCs w:val="20"/>
          <w:lang w:val="en-US"/>
        </w:rPr>
      </w:pPr>
      <w:r w:rsidRPr="007626E2">
        <w:rPr>
          <w:rFonts w:ascii="Verdana" w:hAnsi="Verdana"/>
          <w:sz w:val="20"/>
          <w:szCs w:val="20"/>
          <w:lang w:val="en-US"/>
        </w:rPr>
        <w:t>if the contractor fails to provide the service in accordance with the requirements of the contract or the specifications;</w:t>
      </w:r>
    </w:p>
    <w:p w:rsidR="009237C5" w:rsidRPr="007626E2" w:rsidRDefault="0012172B" w:rsidP="003C7DEE">
      <w:pPr>
        <w:pStyle w:val="BodyA"/>
        <w:widowControl w:val="0"/>
        <w:numPr>
          <w:ilvl w:val="3"/>
          <w:numId w:val="90"/>
        </w:numPr>
        <w:spacing w:before="120" w:after="120" w:line="240" w:lineRule="auto"/>
        <w:jc w:val="both"/>
        <w:rPr>
          <w:rFonts w:ascii="Verdana" w:hAnsi="Verdana"/>
          <w:sz w:val="20"/>
          <w:szCs w:val="20"/>
          <w:lang w:val="en-US"/>
        </w:rPr>
      </w:pPr>
      <w:r w:rsidRPr="007626E2">
        <w:rPr>
          <w:rFonts w:ascii="Verdana" w:hAnsi="Verdana"/>
          <w:sz w:val="20"/>
          <w:szCs w:val="20"/>
          <w:lang w:val="en-US"/>
        </w:rPr>
        <w:t>reaching the maximum</w:t>
      </w:r>
      <w:r w:rsidR="001923A6">
        <w:rPr>
          <w:rFonts w:ascii="Verdana" w:hAnsi="Verdana"/>
          <w:sz w:val="20"/>
          <w:szCs w:val="20"/>
          <w:lang w:val="en-US"/>
        </w:rPr>
        <w:t xml:space="preserve"> </w:t>
      </w:r>
      <w:r w:rsidRPr="007626E2">
        <w:rPr>
          <w:rFonts w:ascii="Verdana" w:hAnsi="Verdana"/>
          <w:sz w:val="20"/>
          <w:szCs w:val="20"/>
          <w:lang w:val="en-US"/>
        </w:rPr>
        <w:t>amount</w:t>
      </w:r>
      <w:r w:rsidR="001923A6">
        <w:rPr>
          <w:rFonts w:ascii="Verdana" w:hAnsi="Verdana"/>
          <w:sz w:val="20"/>
          <w:szCs w:val="20"/>
          <w:lang w:val="en-US"/>
        </w:rPr>
        <w:t xml:space="preserve"> </w:t>
      </w:r>
      <w:r w:rsidRPr="007626E2">
        <w:rPr>
          <w:rFonts w:ascii="Verdana" w:hAnsi="Verdana"/>
          <w:sz w:val="20"/>
          <w:szCs w:val="20"/>
          <w:lang w:val="en-US"/>
        </w:rPr>
        <w:t xml:space="preserve">of </w:t>
      </w:r>
      <w:bookmarkStart w:id="9" w:name="_Hlk125723054"/>
      <w:r w:rsidR="001923A6">
        <w:rPr>
          <w:rFonts w:ascii="Verdana" w:hAnsi="Verdana"/>
          <w:sz w:val="20"/>
          <w:szCs w:val="20"/>
          <w:lang w:val="en-US"/>
        </w:rPr>
        <w:t>contractual penalty</w:t>
      </w:r>
      <w:r w:rsidRPr="007626E2">
        <w:rPr>
          <w:rFonts w:ascii="Verdana" w:hAnsi="Verdana"/>
          <w:sz w:val="20"/>
          <w:szCs w:val="20"/>
          <w:lang w:val="en-US"/>
        </w:rPr>
        <w:t xml:space="preserve"> for each type of delay;</w:t>
      </w:r>
      <w:bookmarkEnd w:id="9"/>
    </w:p>
    <w:p w:rsidR="009237C5" w:rsidRPr="007626E2" w:rsidRDefault="0012172B" w:rsidP="003C7DEE">
      <w:pPr>
        <w:pStyle w:val="BodyA"/>
        <w:widowControl w:val="0"/>
        <w:numPr>
          <w:ilvl w:val="3"/>
          <w:numId w:val="90"/>
        </w:numPr>
        <w:spacing w:before="120" w:after="120" w:line="240" w:lineRule="auto"/>
        <w:jc w:val="both"/>
        <w:rPr>
          <w:rFonts w:ascii="Verdana" w:hAnsi="Verdana"/>
          <w:sz w:val="20"/>
          <w:szCs w:val="20"/>
          <w:lang w:val="en-US"/>
        </w:rPr>
      </w:pPr>
      <w:r w:rsidRPr="007626E2">
        <w:rPr>
          <w:rFonts w:ascii="Verdana" w:hAnsi="Verdana"/>
          <w:sz w:val="20"/>
          <w:szCs w:val="20"/>
          <w:lang w:val="en-US"/>
        </w:rPr>
        <w:t>if the Contract is terminated by the Contracting Authority for breach or delay on the part of the Contractor;</w:t>
      </w:r>
    </w:p>
    <w:p w:rsidR="009237C5" w:rsidRPr="007626E2" w:rsidRDefault="0012172B" w:rsidP="003C7DEE">
      <w:pPr>
        <w:pStyle w:val="BodyA"/>
        <w:widowControl w:val="0"/>
        <w:numPr>
          <w:ilvl w:val="3"/>
          <w:numId w:val="90"/>
        </w:numPr>
        <w:spacing w:before="120" w:after="120" w:line="240" w:lineRule="auto"/>
        <w:jc w:val="both"/>
        <w:rPr>
          <w:rFonts w:ascii="Verdana" w:hAnsi="Verdana"/>
          <w:sz w:val="20"/>
          <w:szCs w:val="20"/>
          <w:lang w:val="en-US"/>
        </w:rPr>
      </w:pPr>
      <w:r w:rsidRPr="007626E2">
        <w:rPr>
          <w:rFonts w:ascii="Verdana" w:hAnsi="Verdana"/>
          <w:sz w:val="20"/>
          <w:szCs w:val="20"/>
          <w:lang w:val="en-US"/>
        </w:rPr>
        <w:t>if the contractor is declared insolvent, receivership or bankrupt;</w:t>
      </w:r>
    </w:p>
    <w:p w:rsidR="009237C5" w:rsidRPr="007626E2" w:rsidRDefault="0012172B" w:rsidP="003C7DEE">
      <w:pPr>
        <w:pStyle w:val="BodyA"/>
        <w:widowControl w:val="0"/>
        <w:numPr>
          <w:ilvl w:val="3"/>
          <w:numId w:val="90"/>
        </w:numPr>
        <w:spacing w:after="120" w:line="240" w:lineRule="auto"/>
        <w:jc w:val="both"/>
        <w:rPr>
          <w:rFonts w:ascii="Verdana" w:hAnsi="Verdana"/>
          <w:sz w:val="20"/>
          <w:szCs w:val="20"/>
          <w:lang w:val="en-US"/>
        </w:rPr>
      </w:pPr>
      <w:r w:rsidRPr="007626E2">
        <w:rPr>
          <w:rFonts w:ascii="Verdana" w:hAnsi="Verdana"/>
          <w:sz w:val="20"/>
          <w:szCs w:val="20"/>
          <w:lang w:val="en-US"/>
        </w:rPr>
        <w:t>if the Contractor breaches the confidentiality of</w:t>
      </w:r>
      <w:bookmarkStart w:id="10" w:name="_Hlk76471648"/>
      <w:r w:rsidRPr="007626E2">
        <w:rPr>
          <w:rFonts w:ascii="Verdana" w:hAnsi="Verdana"/>
          <w:sz w:val="20"/>
          <w:szCs w:val="20"/>
          <w:lang w:val="en-US"/>
        </w:rPr>
        <w:t xml:space="preserve"> or otherwise breaches the contractual terms;</w:t>
      </w:r>
      <w:bookmarkEnd w:id="10"/>
    </w:p>
    <w:p w:rsidR="009237C5" w:rsidRPr="007626E2" w:rsidRDefault="0012172B" w:rsidP="003C7DEE">
      <w:pPr>
        <w:pStyle w:val="Odstavekseznama"/>
        <w:numPr>
          <w:ilvl w:val="3"/>
          <w:numId w:val="90"/>
        </w:numPr>
        <w:spacing w:after="120" w:line="240" w:lineRule="auto"/>
        <w:jc w:val="both"/>
        <w:rPr>
          <w:rFonts w:ascii="Verdana" w:hAnsi="Verdana"/>
          <w:sz w:val="20"/>
          <w:szCs w:val="20"/>
        </w:rPr>
      </w:pPr>
      <w:proofErr w:type="gramStart"/>
      <w:r w:rsidRPr="007626E2">
        <w:rPr>
          <w:rFonts w:ascii="Verdana" w:hAnsi="Verdana"/>
          <w:sz w:val="20"/>
          <w:szCs w:val="20"/>
        </w:rPr>
        <w:t>if</w:t>
      </w:r>
      <w:proofErr w:type="gramEnd"/>
      <w:r w:rsidRPr="007626E2">
        <w:rPr>
          <w:rFonts w:ascii="Verdana" w:hAnsi="Verdana"/>
          <w:sz w:val="20"/>
          <w:szCs w:val="20"/>
        </w:rPr>
        <w:t xml:space="preserve"> the contractor withdraws from the contract without the agreement of the </w:t>
      </w:r>
      <w:r w:rsidR="00F97F84" w:rsidRPr="007626E2">
        <w:rPr>
          <w:rFonts w:ascii="Verdana" w:hAnsi="Verdana"/>
          <w:sz w:val="20"/>
          <w:szCs w:val="20"/>
        </w:rPr>
        <w:t xml:space="preserve">Contracting Authority </w:t>
      </w:r>
      <w:r w:rsidRPr="007626E2">
        <w:rPr>
          <w:rFonts w:ascii="Verdana" w:hAnsi="Verdana"/>
          <w:sz w:val="20"/>
          <w:szCs w:val="20"/>
        </w:rPr>
        <w:t xml:space="preserve">and the reasons for this are not the </w:t>
      </w:r>
      <w:r w:rsidR="00F97F84" w:rsidRPr="007626E2">
        <w:rPr>
          <w:rFonts w:ascii="Verdana" w:hAnsi="Verdana"/>
          <w:sz w:val="20"/>
          <w:szCs w:val="20"/>
        </w:rPr>
        <w:t xml:space="preserve">Contracting Authority </w:t>
      </w:r>
      <w:r w:rsidRPr="007626E2">
        <w:rPr>
          <w:rFonts w:ascii="Verdana" w:hAnsi="Verdana"/>
          <w:sz w:val="20"/>
          <w:szCs w:val="20"/>
        </w:rPr>
        <w:t>'s fault.</w:t>
      </w:r>
    </w:p>
    <w:p w:rsidR="009237C5" w:rsidRPr="007626E2" w:rsidRDefault="0012172B" w:rsidP="003C7DEE">
      <w:pPr>
        <w:pStyle w:val="Odstavekseznama"/>
        <w:widowControl w:val="0"/>
        <w:numPr>
          <w:ilvl w:val="0"/>
          <w:numId w:val="93"/>
        </w:numPr>
        <w:spacing w:after="120" w:line="240" w:lineRule="auto"/>
        <w:jc w:val="both"/>
        <w:rPr>
          <w:rFonts w:ascii="Verdana" w:hAnsi="Verdana"/>
          <w:sz w:val="20"/>
          <w:szCs w:val="20"/>
        </w:rPr>
      </w:pPr>
      <w:r w:rsidRPr="007626E2">
        <w:rPr>
          <w:rFonts w:ascii="Verdana" w:hAnsi="Verdana"/>
          <w:sz w:val="20"/>
          <w:szCs w:val="20"/>
        </w:rPr>
        <w:t xml:space="preserve">The </w:t>
      </w:r>
      <w:r w:rsidR="00F97F84" w:rsidRPr="007626E2">
        <w:rPr>
          <w:rFonts w:ascii="Verdana" w:hAnsi="Verdana"/>
          <w:sz w:val="20"/>
          <w:szCs w:val="20"/>
        </w:rPr>
        <w:t>Contracting Authority</w:t>
      </w:r>
      <w:r w:rsidRPr="007626E2">
        <w:rPr>
          <w:rFonts w:ascii="Verdana" w:hAnsi="Verdana"/>
          <w:sz w:val="20"/>
          <w:szCs w:val="20"/>
        </w:rPr>
        <w:t xml:space="preserve"> may call the financial </w:t>
      </w:r>
      <w:r w:rsidR="00046509" w:rsidRPr="007626E2">
        <w:rPr>
          <w:rFonts w:ascii="Verdana" w:hAnsi="Verdana"/>
          <w:sz w:val="20"/>
          <w:szCs w:val="20"/>
        </w:rPr>
        <w:t xml:space="preserve">guarantee </w:t>
      </w:r>
      <w:r w:rsidRPr="007626E2">
        <w:rPr>
          <w:rFonts w:ascii="Verdana" w:hAnsi="Verdana"/>
          <w:sz w:val="20"/>
          <w:szCs w:val="20"/>
        </w:rPr>
        <w:t>without prior notice, but must notify the Contractor of its call by electronic means or in writing by post no later than three days after the date on which it is presented for payment.</w:t>
      </w:r>
    </w:p>
    <w:p w:rsidR="009237C5" w:rsidRPr="007626E2" w:rsidRDefault="0012172B" w:rsidP="003C7DEE">
      <w:pPr>
        <w:pStyle w:val="Odstavekseznama"/>
        <w:numPr>
          <w:ilvl w:val="0"/>
          <w:numId w:val="92"/>
        </w:numPr>
        <w:spacing w:after="120" w:line="240" w:lineRule="auto"/>
        <w:jc w:val="both"/>
        <w:rPr>
          <w:rFonts w:ascii="Verdana" w:hAnsi="Verdana"/>
          <w:sz w:val="20"/>
          <w:szCs w:val="20"/>
        </w:rPr>
      </w:pPr>
      <w:r w:rsidRPr="007626E2">
        <w:rPr>
          <w:rFonts w:ascii="Verdana" w:hAnsi="Verdana"/>
          <w:sz w:val="20"/>
          <w:szCs w:val="20"/>
        </w:rPr>
        <w:t xml:space="preserve">If the </w:t>
      </w:r>
      <w:r w:rsidR="00F97F84" w:rsidRPr="007626E2">
        <w:rPr>
          <w:rFonts w:ascii="Verdana" w:hAnsi="Verdana"/>
          <w:sz w:val="20"/>
          <w:szCs w:val="20"/>
        </w:rPr>
        <w:t xml:space="preserve">Contracting </w:t>
      </w:r>
      <w:proofErr w:type="gramStart"/>
      <w:r w:rsidR="00F97F84" w:rsidRPr="007626E2">
        <w:rPr>
          <w:rFonts w:ascii="Verdana" w:hAnsi="Verdana"/>
          <w:sz w:val="20"/>
          <w:szCs w:val="20"/>
        </w:rPr>
        <w:t xml:space="preserve">Authority </w:t>
      </w:r>
      <w:r w:rsidRPr="007626E2">
        <w:rPr>
          <w:rFonts w:ascii="Verdana" w:hAnsi="Verdana"/>
          <w:sz w:val="20"/>
          <w:szCs w:val="20"/>
        </w:rPr>
        <w:t>'s</w:t>
      </w:r>
      <w:proofErr w:type="gramEnd"/>
      <w:r w:rsidRPr="007626E2">
        <w:rPr>
          <w:rFonts w:ascii="Verdana" w:hAnsi="Verdana"/>
          <w:sz w:val="20"/>
          <w:szCs w:val="20"/>
        </w:rPr>
        <w:t xml:space="preserve"> damages exceed the amount of the financial </w:t>
      </w:r>
      <w:r w:rsidR="00046509" w:rsidRPr="007626E2">
        <w:rPr>
          <w:rFonts w:ascii="Verdana" w:hAnsi="Verdana"/>
          <w:sz w:val="20"/>
          <w:szCs w:val="20"/>
        </w:rPr>
        <w:t>guarantee</w:t>
      </w:r>
      <w:r w:rsidRPr="007626E2">
        <w:rPr>
          <w:rFonts w:ascii="Verdana" w:hAnsi="Verdana"/>
          <w:sz w:val="20"/>
          <w:szCs w:val="20"/>
        </w:rPr>
        <w:t xml:space="preserve">, the </w:t>
      </w:r>
      <w:r w:rsidR="00F97F84" w:rsidRPr="007626E2">
        <w:rPr>
          <w:rFonts w:ascii="Verdana" w:hAnsi="Verdana"/>
          <w:sz w:val="20"/>
          <w:szCs w:val="20"/>
        </w:rPr>
        <w:t xml:space="preserve">Contracting Authority </w:t>
      </w:r>
      <w:r w:rsidRPr="007626E2">
        <w:rPr>
          <w:rFonts w:ascii="Verdana" w:hAnsi="Verdana"/>
          <w:sz w:val="20"/>
          <w:szCs w:val="20"/>
        </w:rPr>
        <w:t>may claim the balance of the damages from the Contractor in full.</w:t>
      </w:r>
    </w:p>
    <w:p w:rsidR="001923A6" w:rsidRDefault="001923A6" w:rsidP="001923A6">
      <w:pPr>
        <w:pStyle w:val="BodyA"/>
        <w:widowControl w:val="0"/>
        <w:spacing w:before="120" w:after="120" w:line="240" w:lineRule="auto"/>
        <w:ind w:left="357" w:firstLine="357"/>
        <w:jc w:val="center"/>
        <w:rPr>
          <w:rFonts w:ascii="Verdana" w:hAnsi="Verdana"/>
          <w:sz w:val="20"/>
          <w:szCs w:val="20"/>
          <w:lang w:val="en-US"/>
        </w:rPr>
      </w:pPr>
      <w:r>
        <w:rPr>
          <w:rFonts w:ascii="Verdana" w:hAnsi="Verdana"/>
          <w:sz w:val="20"/>
          <w:szCs w:val="20"/>
          <w:lang w:val="en-US"/>
        </w:rPr>
        <w:t>Article 19</w:t>
      </w:r>
    </w:p>
    <w:p w:rsidR="009237C5" w:rsidRPr="001923A6" w:rsidRDefault="0012172B" w:rsidP="001923A6">
      <w:pPr>
        <w:pStyle w:val="BodyA"/>
        <w:widowControl w:val="0"/>
        <w:spacing w:before="120" w:after="120" w:line="240" w:lineRule="auto"/>
        <w:ind w:left="357" w:firstLine="357"/>
        <w:jc w:val="center"/>
        <w:rPr>
          <w:rFonts w:ascii="Verdana" w:hAnsi="Verdana"/>
          <w:sz w:val="20"/>
          <w:szCs w:val="20"/>
          <w:lang w:val="en-US"/>
        </w:rPr>
      </w:pPr>
      <w:r w:rsidRPr="007626E2">
        <w:rPr>
          <w:rFonts w:ascii="Verdana" w:hAnsi="Verdana"/>
          <w:sz w:val="20"/>
          <w:szCs w:val="20"/>
          <w:lang w:val="en-US"/>
        </w:rPr>
        <w:t>INTELLECTUAL PROPERTY RIGHTS</w:t>
      </w:r>
    </w:p>
    <w:p w:rsidR="009237C5" w:rsidRPr="007626E2" w:rsidRDefault="0012172B" w:rsidP="003C7DEE">
      <w:pPr>
        <w:pStyle w:val="BodyA"/>
        <w:widowControl w:val="0"/>
        <w:numPr>
          <w:ilvl w:val="0"/>
          <w:numId w:val="9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Parties grant to each other only those </w:t>
      </w:r>
      <w:r w:rsidR="001923A6" w:rsidRPr="007626E2">
        <w:rPr>
          <w:rFonts w:ascii="Verdana" w:hAnsi="Verdana"/>
          <w:sz w:val="20"/>
          <w:szCs w:val="20"/>
          <w:lang w:val="en-US"/>
        </w:rPr>
        <w:t>licenses</w:t>
      </w:r>
      <w:r w:rsidRPr="007626E2">
        <w:rPr>
          <w:rFonts w:ascii="Verdana" w:hAnsi="Verdana"/>
          <w:sz w:val="20"/>
          <w:szCs w:val="20"/>
          <w:lang w:val="en-US"/>
        </w:rPr>
        <w:t xml:space="preserve"> and rights specifically set out in the Specifications and shall not grant to each other any other </w:t>
      </w:r>
      <w:r w:rsidR="001923A6" w:rsidRPr="007626E2">
        <w:rPr>
          <w:rFonts w:ascii="Verdana" w:hAnsi="Verdana"/>
          <w:sz w:val="20"/>
          <w:szCs w:val="20"/>
          <w:lang w:val="en-US"/>
        </w:rPr>
        <w:t>licenses</w:t>
      </w:r>
      <w:r w:rsidRPr="007626E2">
        <w:rPr>
          <w:rFonts w:ascii="Verdana" w:hAnsi="Verdana"/>
          <w:sz w:val="20"/>
          <w:szCs w:val="20"/>
          <w:lang w:val="en-US"/>
        </w:rPr>
        <w:t xml:space="preserve"> or rights (including </w:t>
      </w:r>
      <w:r w:rsidR="001923A6" w:rsidRPr="007626E2">
        <w:rPr>
          <w:rFonts w:ascii="Verdana" w:hAnsi="Verdana"/>
          <w:sz w:val="20"/>
          <w:szCs w:val="20"/>
          <w:lang w:val="en-US"/>
        </w:rPr>
        <w:t>licenses</w:t>
      </w:r>
      <w:r w:rsidRPr="007626E2">
        <w:rPr>
          <w:rFonts w:ascii="Verdana" w:hAnsi="Verdana"/>
          <w:sz w:val="20"/>
          <w:szCs w:val="20"/>
          <w:lang w:val="en-US"/>
        </w:rPr>
        <w:t xml:space="preserve"> or rights under patents) </w:t>
      </w:r>
      <w:r w:rsidR="001923A6">
        <w:rPr>
          <w:rFonts w:ascii="Verdana" w:hAnsi="Verdana"/>
          <w:sz w:val="20"/>
          <w:szCs w:val="20"/>
          <w:lang w:val="en-US"/>
        </w:rPr>
        <w:t>of the</w:t>
      </w:r>
      <w:r w:rsidRPr="007626E2">
        <w:rPr>
          <w:rFonts w:ascii="Verdana" w:hAnsi="Verdana"/>
          <w:sz w:val="20"/>
          <w:szCs w:val="20"/>
          <w:lang w:val="en-US"/>
        </w:rPr>
        <w:t xml:space="preserve"> </w:t>
      </w:r>
      <w:r w:rsidR="001923A6">
        <w:rPr>
          <w:rFonts w:ascii="Verdana" w:hAnsi="Verdana"/>
          <w:sz w:val="20"/>
          <w:szCs w:val="20"/>
          <w:lang w:val="en-US"/>
        </w:rPr>
        <w:t>e</w:t>
      </w:r>
      <w:r w:rsidRPr="007626E2">
        <w:rPr>
          <w:rFonts w:ascii="Verdana" w:hAnsi="Verdana"/>
          <w:sz w:val="20"/>
          <w:szCs w:val="20"/>
          <w:lang w:val="en-US"/>
        </w:rPr>
        <w:t xml:space="preserve">xisting </w:t>
      </w:r>
      <w:r w:rsidR="001923A6">
        <w:rPr>
          <w:rFonts w:ascii="Verdana" w:hAnsi="Verdana"/>
          <w:sz w:val="20"/>
          <w:szCs w:val="20"/>
          <w:lang w:val="en-US"/>
        </w:rPr>
        <w:t>s</w:t>
      </w:r>
      <w:r w:rsidRPr="007626E2">
        <w:rPr>
          <w:rFonts w:ascii="Verdana" w:hAnsi="Verdana"/>
          <w:sz w:val="20"/>
          <w:szCs w:val="20"/>
          <w:lang w:val="en-US"/>
        </w:rPr>
        <w:t xml:space="preserve">olutions. The Contractor shall not transfer to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any material copyright in the Solution.</w:t>
      </w:r>
    </w:p>
    <w:p w:rsidR="009237C5" w:rsidRPr="007626E2" w:rsidRDefault="0012172B" w:rsidP="003C7DEE">
      <w:pPr>
        <w:pStyle w:val="BodyA"/>
        <w:widowControl w:val="0"/>
        <w:numPr>
          <w:ilvl w:val="0"/>
          <w:numId w:val="9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Notwithstanding the preceding paragraph,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shall remain the sole owner of all data entered into the IT Solution. </w:t>
      </w:r>
    </w:p>
    <w:p w:rsidR="009237C5" w:rsidRPr="007626E2" w:rsidRDefault="0012172B" w:rsidP="003C7DEE">
      <w:pPr>
        <w:pStyle w:val="BodyA"/>
        <w:widowControl w:val="0"/>
        <w:numPr>
          <w:ilvl w:val="0"/>
          <w:numId w:val="9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Contractor undertakes that, in the event that a third party claims that a product which is the subject of this Contract and which is provided to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 by the Contractor infringes the patent or copyright of that third party, it shall indemnify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 against such claim at its own expense and shall pay all costs, damages and attorneys' fees finally awarded by a court or included in a settlement approved by the Contractor, provided that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w:t>
      </w:r>
    </w:p>
    <w:p w:rsidR="009237C5" w:rsidRPr="007626E2" w:rsidRDefault="0012172B" w:rsidP="003C7DEE">
      <w:pPr>
        <w:pStyle w:val="BodyA"/>
        <w:widowControl w:val="0"/>
        <w:numPr>
          <w:ilvl w:val="0"/>
          <w:numId w:val="97"/>
        </w:numPr>
        <w:spacing w:before="120" w:after="120" w:line="240" w:lineRule="auto"/>
        <w:jc w:val="both"/>
        <w:rPr>
          <w:rFonts w:ascii="Verdana" w:hAnsi="Verdana"/>
          <w:sz w:val="20"/>
          <w:szCs w:val="20"/>
          <w:lang w:val="en-US"/>
        </w:rPr>
      </w:pPr>
      <w:r w:rsidRPr="007626E2">
        <w:rPr>
          <w:rFonts w:ascii="Verdana" w:hAnsi="Verdana"/>
          <w:sz w:val="20"/>
          <w:szCs w:val="20"/>
          <w:lang w:val="en-US"/>
        </w:rPr>
        <w:lastRenderedPageBreak/>
        <w:t>inform the contractor immediately of the request;</w:t>
      </w:r>
    </w:p>
    <w:p w:rsidR="009237C5" w:rsidRPr="007626E2" w:rsidRDefault="0012172B" w:rsidP="003C7DEE">
      <w:pPr>
        <w:pStyle w:val="BodyA"/>
        <w:widowControl w:val="0"/>
        <w:numPr>
          <w:ilvl w:val="0"/>
          <w:numId w:val="97"/>
        </w:numPr>
        <w:spacing w:before="120" w:after="120" w:line="240" w:lineRule="auto"/>
        <w:jc w:val="both"/>
        <w:rPr>
          <w:rFonts w:ascii="Verdana" w:hAnsi="Verdana"/>
          <w:sz w:val="20"/>
          <w:szCs w:val="20"/>
          <w:lang w:val="en-US"/>
        </w:rPr>
      </w:pPr>
      <w:proofErr w:type="gramStart"/>
      <w:r w:rsidRPr="007626E2">
        <w:rPr>
          <w:rFonts w:ascii="Verdana" w:hAnsi="Verdana"/>
          <w:sz w:val="20"/>
          <w:szCs w:val="20"/>
          <w:lang w:val="en-US"/>
        </w:rPr>
        <w:t>allow</w:t>
      </w:r>
      <w:proofErr w:type="gramEnd"/>
      <w:r w:rsidRPr="007626E2">
        <w:rPr>
          <w:rFonts w:ascii="Verdana" w:hAnsi="Verdana"/>
          <w:sz w:val="20"/>
          <w:szCs w:val="20"/>
          <w:lang w:val="en-US"/>
        </w:rPr>
        <w:t xml:space="preserve"> the Contractor to supervise and participate in the </w:t>
      </w:r>
      <w:r w:rsidR="00A738A6" w:rsidRPr="007626E2">
        <w:rPr>
          <w:rFonts w:ascii="Verdana" w:hAnsi="Verdana"/>
          <w:sz w:val="20"/>
          <w:szCs w:val="20"/>
          <w:lang w:val="en-US"/>
        </w:rPr>
        <w:t>defense</w:t>
      </w:r>
      <w:r w:rsidRPr="007626E2">
        <w:rPr>
          <w:rFonts w:ascii="Verdana" w:hAnsi="Verdana"/>
          <w:sz w:val="20"/>
          <w:szCs w:val="20"/>
          <w:lang w:val="en-US"/>
        </w:rPr>
        <w:t xml:space="preserve"> and any related settlement negotiations.</w:t>
      </w:r>
    </w:p>
    <w:p w:rsidR="009237C5" w:rsidRPr="007626E2" w:rsidRDefault="0012172B">
      <w:pPr>
        <w:pStyle w:val="BodyA"/>
        <w:widowControl w:val="0"/>
        <w:spacing w:before="120" w:after="120" w:line="240" w:lineRule="auto"/>
        <w:ind w:left="720"/>
        <w:jc w:val="both"/>
        <w:rPr>
          <w:rFonts w:ascii="Verdana" w:eastAsia="Verdana" w:hAnsi="Verdana" w:cs="Verdana"/>
          <w:sz w:val="20"/>
          <w:szCs w:val="20"/>
          <w:lang w:val="en-US"/>
        </w:rPr>
      </w:pPr>
      <w:r w:rsidRPr="007626E2">
        <w:rPr>
          <w:rFonts w:ascii="Verdana" w:hAnsi="Verdana"/>
          <w:sz w:val="20"/>
          <w:szCs w:val="20"/>
          <w:lang w:val="en-US"/>
        </w:rPr>
        <w:t xml:space="preserve">If such a claim arises or appears likely to arise,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agrees to allow the Contractor to continue to use the Product or to modify or replace it with a Product that is at least functionally equivalent to it. </w:t>
      </w:r>
    </w:p>
    <w:p w:rsidR="009237C5" w:rsidRPr="007626E2" w:rsidRDefault="0012172B" w:rsidP="003C7DEE">
      <w:pPr>
        <w:pStyle w:val="BodyA"/>
        <w:widowControl w:val="0"/>
        <w:numPr>
          <w:ilvl w:val="0"/>
          <w:numId w:val="98"/>
        </w:numPr>
        <w:spacing w:before="120" w:after="120" w:line="240" w:lineRule="auto"/>
        <w:jc w:val="both"/>
        <w:rPr>
          <w:rFonts w:ascii="Verdana" w:hAnsi="Verdana"/>
          <w:sz w:val="20"/>
          <w:szCs w:val="20"/>
          <w:lang w:val="en-US"/>
        </w:rPr>
      </w:pPr>
      <w:r w:rsidRPr="007626E2">
        <w:rPr>
          <w:rFonts w:ascii="Verdana" w:hAnsi="Verdana"/>
          <w:sz w:val="20"/>
          <w:szCs w:val="20"/>
          <w:lang w:val="en-US"/>
        </w:rPr>
        <w:t>The Contractor shall have no liability whatsoever for any claim based on:</w:t>
      </w:r>
    </w:p>
    <w:p w:rsidR="009237C5" w:rsidRPr="007626E2" w:rsidRDefault="0012172B" w:rsidP="003C7DEE">
      <w:pPr>
        <w:pStyle w:val="BodyA"/>
        <w:widowControl w:val="0"/>
        <w:numPr>
          <w:ilvl w:val="0"/>
          <w:numId w:val="100"/>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on anything supplied by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and incorporated in the Product or the Contractor's compliance with any plans, specifications or instructions provided by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or a third party at the </w:t>
      </w:r>
      <w:r w:rsidR="00F97F84" w:rsidRPr="007626E2">
        <w:rPr>
          <w:rFonts w:ascii="Verdana" w:hAnsi="Verdana"/>
          <w:sz w:val="20"/>
          <w:szCs w:val="20"/>
          <w:lang w:val="en-US"/>
        </w:rPr>
        <w:t>Contracting Authority</w:t>
      </w:r>
      <w:r w:rsidRPr="007626E2">
        <w:rPr>
          <w:rFonts w:ascii="Verdana" w:hAnsi="Verdana"/>
          <w:sz w:val="20"/>
          <w:szCs w:val="20"/>
          <w:lang w:val="en-US"/>
        </w:rPr>
        <w:t>'s site;</w:t>
      </w:r>
    </w:p>
    <w:p w:rsidR="009237C5" w:rsidRPr="007626E2" w:rsidRDefault="0012172B" w:rsidP="003C7DEE">
      <w:pPr>
        <w:pStyle w:val="BodyA"/>
        <w:widowControl w:val="0"/>
        <w:numPr>
          <w:ilvl w:val="0"/>
          <w:numId w:val="100"/>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's modification of the Product or use of the Product contrary to the instructions for use; or</w:t>
      </w:r>
    </w:p>
    <w:p w:rsidR="009237C5" w:rsidRPr="007626E2" w:rsidRDefault="0012172B" w:rsidP="003C7DEE">
      <w:pPr>
        <w:pStyle w:val="BodyA"/>
        <w:widowControl w:val="0"/>
        <w:numPr>
          <w:ilvl w:val="0"/>
          <w:numId w:val="100"/>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on the combination, operation or use of the Product with other products not supplied by the Contractor or on the combination, operation or use of the Product with any product, data, device not supplied by the Contractor or on the distribution, operation or use of the Product for the benefit of a third party outside the </w:t>
      </w:r>
      <w:r w:rsidR="00F97F84" w:rsidRPr="007626E2">
        <w:rPr>
          <w:rFonts w:ascii="Verdana" w:hAnsi="Verdana"/>
          <w:sz w:val="20"/>
          <w:szCs w:val="20"/>
          <w:lang w:val="en-US"/>
        </w:rPr>
        <w:t>Contracting Authority</w:t>
      </w:r>
      <w:r w:rsidRPr="007626E2">
        <w:rPr>
          <w:rFonts w:ascii="Verdana" w:hAnsi="Verdana"/>
          <w:sz w:val="20"/>
          <w:szCs w:val="20"/>
          <w:lang w:val="en-US"/>
        </w:rPr>
        <w:t>;</w:t>
      </w:r>
    </w:p>
    <w:p w:rsidR="009237C5" w:rsidRPr="007626E2" w:rsidRDefault="0012172B" w:rsidP="003C7DEE">
      <w:pPr>
        <w:pStyle w:val="BodyA"/>
        <w:widowControl w:val="0"/>
        <w:numPr>
          <w:ilvl w:val="0"/>
          <w:numId w:val="101"/>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rights in products not owned by the Contractor but used in the context of this transaction shall be transferred by the Contractor to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 xml:space="preserve">to the extent that the Contractor has acquired them. It is essential that the rights in the products, without which the system cannot function effectively, are of a perpetual nature. This means that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can use these products for the duration of the contract, without additional payments.</w:t>
      </w:r>
    </w:p>
    <w:p w:rsidR="009237C5" w:rsidRPr="007626E2" w:rsidRDefault="0012172B" w:rsidP="003C7DEE">
      <w:pPr>
        <w:pStyle w:val="BodyA"/>
        <w:widowControl w:val="0"/>
        <w:numPr>
          <w:ilvl w:val="0"/>
          <w:numId w:val="9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provision of the preceding paragraph of this Article shall apply mutatis mutandis to a "third party </w:t>
      </w:r>
      <w:r w:rsidR="00A738A6" w:rsidRPr="007626E2">
        <w:rPr>
          <w:rFonts w:ascii="Verdana" w:hAnsi="Verdana"/>
          <w:sz w:val="20"/>
          <w:szCs w:val="20"/>
          <w:lang w:val="en-US"/>
        </w:rPr>
        <w:t>license</w:t>
      </w:r>
      <w:r w:rsidRPr="007626E2">
        <w:rPr>
          <w:rFonts w:ascii="Verdana" w:hAnsi="Verdana"/>
          <w:sz w:val="20"/>
          <w:szCs w:val="20"/>
          <w:lang w:val="en-US"/>
        </w:rPr>
        <w:t>".</w:t>
      </w:r>
    </w:p>
    <w:p w:rsidR="009237C5" w:rsidRPr="007626E2" w:rsidRDefault="001923A6" w:rsidP="001923A6">
      <w:pPr>
        <w:pStyle w:val="BodyA"/>
        <w:widowControl w:val="0"/>
        <w:spacing w:before="120" w:after="120" w:line="240" w:lineRule="auto"/>
        <w:ind w:left="357" w:firstLine="357"/>
        <w:jc w:val="center"/>
        <w:rPr>
          <w:rFonts w:ascii="Verdana" w:hAnsi="Verdana"/>
          <w:sz w:val="20"/>
          <w:szCs w:val="20"/>
          <w:lang w:val="en-US"/>
        </w:rPr>
      </w:pPr>
      <w:r w:rsidRPr="001923A6">
        <w:rPr>
          <w:rFonts w:ascii="Verdana" w:hAnsi="Verdana"/>
          <w:sz w:val="20"/>
          <w:szCs w:val="20"/>
          <w:lang w:val="en-US"/>
        </w:rPr>
        <w:t>Article 20</w:t>
      </w:r>
    </w:p>
    <w:p w:rsidR="009237C5" w:rsidRPr="001923A6" w:rsidRDefault="0012172B" w:rsidP="001923A6">
      <w:pPr>
        <w:pStyle w:val="BodyA"/>
        <w:widowControl w:val="0"/>
        <w:spacing w:before="120" w:after="120" w:line="240" w:lineRule="auto"/>
        <w:ind w:left="357" w:firstLine="357"/>
        <w:jc w:val="center"/>
        <w:rPr>
          <w:rFonts w:ascii="Verdana" w:hAnsi="Verdana"/>
          <w:sz w:val="20"/>
          <w:szCs w:val="20"/>
          <w:lang w:val="en-US"/>
        </w:rPr>
      </w:pPr>
      <w:r w:rsidRPr="007626E2">
        <w:rPr>
          <w:rFonts w:ascii="Verdana" w:hAnsi="Verdana"/>
          <w:sz w:val="20"/>
          <w:szCs w:val="20"/>
          <w:lang w:val="en-US"/>
        </w:rPr>
        <w:t>TRADE SECRETS AND CONFIDENTIAL INFORMATION</w:t>
      </w:r>
    </w:p>
    <w:p w:rsidR="009237C5" w:rsidRPr="007626E2" w:rsidRDefault="0012172B" w:rsidP="003C7DEE">
      <w:pPr>
        <w:pStyle w:val="BodyA"/>
        <w:widowControl w:val="0"/>
        <w:numPr>
          <w:ilvl w:val="2"/>
          <w:numId w:val="103"/>
        </w:numPr>
        <w:spacing w:before="120" w:after="120" w:line="240" w:lineRule="auto"/>
        <w:jc w:val="both"/>
        <w:rPr>
          <w:rFonts w:ascii="Verdana" w:hAnsi="Verdana"/>
          <w:sz w:val="20"/>
          <w:szCs w:val="20"/>
          <w:lang w:val="en-US"/>
        </w:rPr>
      </w:pPr>
      <w:r w:rsidRPr="007626E2">
        <w:rPr>
          <w:rFonts w:ascii="Verdana" w:hAnsi="Verdana"/>
          <w:sz w:val="20"/>
          <w:szCs w:val="20"/>
          <w:lang w:val="en-US"/>
        </w:rPr>
        <w:t>The Parties undertake to protect personal data in accordance with the provisions of this Contract and the Personal Data Protection Act (ZVOP-2) and Regulation (EU) 2016/679 of the European Parliament and of the Council of 27 April 2016 on the protection of individuals with regard to the processing of personal data and on the free movement of such data, and repealing Directive 95/46/EC (General Data Protection Regulation).</w:t>
      </w:r>
    </w:p>
    <w:p w:rsidR="009237C5" w:rsidRPr="007626E2" w:rsidRDefault="0012172B" w:rsidP="003C7DEE">
      <w:pPr>
        <w:pStyle w:val="BodyA"/>
        <w:widowControl w:val="0"/>
        <w:numPr>
          <w:ilvl w:val="2"/>
          <w:numId w:val="103"/>
        </w:numPr>
        <w:spacing w:before="120" w:after="120" w:line="240" w:lineRule="auto"/>
        <w:jc w:val="both"/>
        <w:rPr>
          <w:rFonts w:ascii="Verdana" w:hAnsi="Verdana"/>
          <w:sz w:val="20"/>
          <w:szCs w:val="20"/>
          <w:lang w:val="en-US"/>
        </w:rPr>
      </w:pPr>
      <w:r w:rsidRPr="007626E2">
        <w:rPr>
          <w:rFonts w:ascii="Verdana" w:hAnsi="Verdana"/>
          <w:sz w:val="20"/>
          <w:szCs w:val="20"/>
          <w:lang w:val="en-US"/>
        </w:rPr>
        <w:t>The Parties agree that any information which may come to their knowledge through the performance of this Contract shall be a business secret and undertake to protect it with the utmost care and to use it solely in connection with the performance of this Contract.</w:t>
      </w:r>
    </w:p>
    <w:p w:rsidR="009237C5" w:rsidRPr="007626E2" w:rsidRDefault="0012172B" w:rsidP="003C7DEE">
      <w:pPr>
        <w:pStyle w:val="BodyA"/>
        <w:widowControl w:val="0"/>
        <w:numPr>
          <w:ilvl w:val="2"/>
          <w:numId w:val="103"/>
        </w:numPr>
        <w:spacing w:before="120" w:after="120" w:line="240" w:lineRule="auto"/>
        <w:jc w:val="both"/>
        <w:rPr>
          <w:rFonts w:ascii="Verdana" w:hAnsi="Verdana"/>
          <w:sz w:val="20"/>
          <w:szCs w:val="20"/>
          <w:lang w:val="en-US"/>
        </w:rPr>
      </w:pPr>
      <w:r w:rsidRPr="007626E2">
        <w:rPr>
          <w:rFonts w:ascii="Verdana" w:hAnsi="Verdana"/>
          <w:sz w:val="20"/>
          <w:szCs w:val="20"/>
          <w:lang w:val="en-US"/>
        </w:rPr>
        <w:t>The Contractor shall inform its employees that they may come into contact with confidential information in the course of their work and shall exercise the utmost care in handling such information.</w:t>
      </w:r>
    </w:p>
    <w:p w:rsidR="009237C5" w:rsidRPr="007626E2" w:rsidRDefault="0012172B" w:rsidP="003C7DEE">
      <w:pPr>
        <w:pStyle w:val="BodyA"/>
        <w:widowControl w:val="0"/>
        <w:numPr>
          <w:ilvl w:val="2"/>
          <w:numId w:val="103"/>
        </w:numPr>
        <w:spacing w:after="120" w:line="240" w:lineRule="auto"/>
        <w:jc w:val="both"/>
        <w:rPr>
          <w:rFonts w:ascii="Verdana" w:hAnsi="Verdana"/>
          <w:sz w:val="20"/>
          <w:szCs w:val="20"/>
          <w:lang w:val="en-US"/>
        </w:rPr>
      </w:pPr>
      <w:r w:rsidRPr="007626E2">
        <w:rPr>
          <w:rFonts w:ascii="Verdana" w:hAnsi="Verdana"/>
          <w:sz w:val="20"/>
          <w:szCs w:val="20"/>
          <w:lang w:val="en-US"/>
        </w:rPr>
        <w:t xml:space="preserve">The data protection obligation applies both during the performance of the contract and thereafter. In the event of a breach of the provisions on the protection of the </w:t>
      </w:r>
      <w:r w:rsidR="00F97F84" w:rsidRPr="007626E2">
        <w:rPr>
          <w:rFonts w:ascii="Verdana" w:hAnsi="Verdana"/>
          <w:sz w:val="20"/>
          <w:szCs w:val="20"/>
          <w:lang w:val="en-US"/>
        </w:rPr>
        <w:t xml:space="preserve">Contracting </w:t>
      </w:r>
      <w:proofErr w:type="gramStart"/>
      <w:r w:rsidR="00F97F84" w:rsidRPr="007626E2">
        <w:rPr>
          <w:rFonts w:ascii="Verdana" w:hAnsi="Verdana"/>
          <w:sz w:val="20"/>
          <w:szCs w:val="20"/>
          <w:lang w:val="en-US"/>
        </w:rPr>
        <w:t xml:space="preserve">Authority </w:t>
      </w:r>
      <w:r w:rsidRPr="007626E2">
        <w:rPr>
          <w:rFonts w:ascii="Verdana" w:hAnsi="Verdana"/>
          <w:sz w:val="20"/>
          <w:szCs w:val="20"/>
          <w:lang w:val="en-US"/>
        </w:rPr>
        <w:t>'s</w:t>
      </w:r>
      <w:proofErr w:type="gramEnd"/>
      <w:r w:rsidRPr="007626E2">
        <w:rPr>
          <w:rFonts w:ascii="Verdana" w:hAnsi="Verdana"/>
          <w:sz w:val="20"/>
          <w:szCs w:val="20"/>
          <w:lang w:val="en-US"/>
        </w:rPr>
        <w:t xml:space="preserve"> business secrets, personal data or other sensitive or confidential information, the Contractor shall be liable to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for all direct and indirect damages. Any misuse of data shall also give rise to criminal liability on the part of the offenders.</w:t>
      </w:r>
    </w:p>
    <w:p w:rsidR="001923A6" w:rsidRPr="001923A6" w:rsidRDefault="001923A6" w:rsidP="001923A6">
      <w:pPr>
        <w:pStyle w:val="BodyA"/>
        <w:widowControl w:val="0"/>
        <w:spacing w:before="120" w:after="120" w:line="240" w:lineRule="auto"/>
        <w:ind w:left="357" w:firstLine="357"/>
        <w:jc w:val="center"/>
        <w:rPr>
          <w:rFonts w:ascii="Verdana" w:hAnsi="Verdana"/>
          <w:sz w:val="20"/>
          <w:szCs w:val="20"/>
          <w:lang w:val="en-US"/>
        </w:rPr>
      </w:pPr>
      <w:r w:rsidRPr="001923A6">
        <w:rPr>
          <w:rFonts w:ascii="Verdana" w:hAnsi="Verdana"/>
          <w:sz w:val="20"/>
          <w:szCs w:val="20"/>
          <w:lang w:val="en-US"/>
        </w:rPr>
        <w:t>Article 2</w:t>
      </w:r>
      <w:r>
        <w:rPr>
          <w:rFonts w:ascii="Verdana" w:hAnsi="Verdana"/>
          <w:sz w:val="20"/>
          <w:szCs w:val="20"/>
          <w:lang w:val="en-US"/>
        </w:rPr>
        <w:t>1</w:t>
      </w:r>
    </w:p>
    <w:p w:rsidR="009237C5" w:rsidRPr="001923A6" w:rsidRDefault="0012172B" w:rsidP="001923A6">
      <w:pPr>
        <w:pStyle w:val="BodyA"/>
        <w:widowControl w:val="0"/>
        <w:spacing w:before="120" w:after="120" w:line="240" w:lineRule="auto"/>
        <w:ind w:left="357" w:firstLine="357"/>
        <w:jc w:val="center"/>
        <w:rPr>
          <w:rFonts w:ascii="Verdana" w:hAnsi="Verdana"/>
          <w:sz w:val="20"/>
          <w:szCs w:val="20"/>
          <w:lang w:val="en-US"/>
        </w:rPr>
      </w:pPr>
      <w:r w:rsidRPr="007626E2">
        <w:rPr>
          <w:rFonts w:ascii="Verdana" w:hAnsi="Verdana"/>
          <w:sz w:val="20"/>
          <w:szCs w:val="20"/>
          <w:lang w:val="en-US"/>
        </w:rPr>
        <w:t>FINAL PROVISIONS</w:t>
      </w:r>
    </w:p>
    <w:p w:rsidR="009237C5" w:rsidRPr="007626E2" w:rsidRDefault="0012172B" w:rsidP="003C7DEE">
      <w:pPr>
        <w:pStyle w:val="BodyA"/>
        <w:widowControl w:val="0"/>
        <w:numPr>
          <w:ilvl w:val="2"/>
          <w:numId w:val="105"/>
        </w:numPr>
        <w:spacing w:before="120" w:after="120" w:line="240" w:lineRule="auto"/>
        <w:jc w:val="both"/>
        <w:rPr>
          <w:rFonts w:ascii="Verdana" w:eastAsia="Verdana" w:hAnsi="Verdana" w:cs="Verdana"/>
          <w:sz w:val="20"/>
          <w:szCs w:val="20"/>
          <w:lang w:val="en-US"/>
        </w:rPr>
      </w:pPr>
      <w:bookmarkStart w:id="11" w:name="_Hlk73439795"/>
      <w:r w:rsidRPr="007626E2">
        <w:rPr>
          <w:rFonts w:ascii="Verdana" w:hAnsi="Verdana"/>
          <w:sz w:val="20"/>
          <w:szCs w:val="20"/>
          <w:lang w:val="en-US"/>
        </w:rPr>
        <w:t xml:space="preserve">A contract in which someone promises, offers or gives an </w:t>
      </w:r>
      <w:r w:rsidR="001923A6" w:rsidRPr="007626E2">
        <w:rPr>
          <w:rFonts w:ascii="Verdana" w:hAnsi="Verdana"/>
          <w:sz w:val="20"/>
          <w:szCs w:val="20"/>
          <w:lang w:val="en-US"/>
        </w:rPr>
        <w:t>unauthorized</w:t>
      </w:r>
      <w:r w:rsidRPr="007626E2">
        <w:rPr>
          <w:rFonts w:ascii="Verdana" w:hAnsi="Verdana"/>
          <w:sz w:val="20"/>
          <w:szCs w:val="20"/>
          <w:lang w:val="en-US"/>
        </w:rPr>
        <w:t xml:space="preserve"> advantage to, </w:t>
      </w:r>
      <w:r w:rsidRPr="007626E2">
        <w:rPr>
          <w:rFonts w:ascii="Verdana" w:hAnsi="Verdana"/>
          <w:sz w:val="20"/>
          <w:szCs w:val="20"/>
          <w:lang w:val="en-US"/>
        </w:rPr>
        <w:lastRenderedPageBreak/>
        <w:t xml:space="preserve">on behalf of or for the account of another party to the contract, to a representative or agent of a public sector body or </w:t>
      </w:r>
      <w:r w:rsidR="001923A6" w:rsidRPr="007626E2">
        <w:rPr>
          <w:rFonts w:ascii="Verdana" w:hAnsi="Verdana"/>
          <w:sz w:val="20"/>
          <w:szCs w:val="20"/>
          <w:lang w:val="en-US"/>
        </w:rPr>
        <w:t>organization</w:t>
      </w:r>
      <w:r w:rsidRPr="007626E2">
        <w:rPr>
          <w:rFonts w:ascii="Verdana" w:hAnsi="Verdana"/>
          <w:sz w:val="20"/>
          <w:szCs w:val="20"/>
          <w:lang w:val="en-US"/>
        </w:rPr>
        <w:t xml:space="preserve"> for:</w:t>
      </w:r>
    </w:p>
    <w:p w:rsidR="009237C5" w:rsidRPr="007626E2" w:rsidRDefault="0012172B" w:rsidP="003C7DEE">
      <w:pPr>
        <w:pStyle w:val="BodyA"/>
        <w:widowControl w:val="0"/>
        <w:numPr>
          <w:ilvl w:val="3"/>
          <w:numId w:val="107"/>
        </w:numPr>
        <w:spacing w:before="120" w:after="120" w:line="240" w:lineRule="auto"/>
        <w:jc w:val="both"/>
        <w:rPr>
          <w:rFonts w:ascii="Verdana" w:hAnsi="Verdana"/>
          <w:sz w:val="20"/>
          <w:szCs w:val="20"/>
          <w:lang w:val="en-US"/>
        </w:rPr>
      </w:pPr>
      <w:r w:rsidRPr="007626E2">
        <w:rPr>
          <w:rFonts w:ascii="Verdana" w:hAnsi="Verdana"/>
          <w:sz w:val="20"/>
          <w:szCs w:val="20"/>
          <w:lang w:val="en-US"/>
        </w:rPr>
        <w:t>getting a deal, or</w:t>
      </w:r>
    </w:p>
    <w:p w:rsidR="009237C5" w:rsidRPr="007626E2" w:rsidRDefault="0012172B" w:rsidP="003C7DEE">
      <w:pPr>
        <w:pStyle w:val="BodyA"/>
        <w:widowControl w:val="0"/>
        <w:numPr>
          <w:ilvl w:val="3"/>
          <w:numId w:val="107"/>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to conclude a deal on more </w:t>
      </w:r>
      <w:r w:rsidR="001923A6" w:rsidRPr="007626E2">
        <w:rPr>
          <w:rFonts w:ascii="Verdana" w:hAnsi="Verdana"/>
          <w:sz w:val="20"/>
          <w:szCs w:val="20"/>
          <w:lang w:val="en-US"/>
        </w:rPr>
        <w:t>favorable</w:t>
      </w:r>
      <w:r w:rsidRPr="007626E2">
        <w:rPr>
          <w:rFonts w:ascii="Verdana" w:hAnsi="Verdana"/>
          <w:sz w:val="20"/>
          <w:szCs w:val="20"/>
          <w:lang w:val="en-US"/>
        </w:rPr>
        <w:t xml:space="preserve"> terms, or</w:t>
      </w:r>
    </w:p>
    <w:p w:rsidR="009237C5" w:rsidRPr="007626E2" w:rsidRDefault="0012172B" w:rsidP="003C7DEE">
      <w:pPr>
        <w:pStyle w:val="BodyA"/>
        <w:widowControl w:val="0"/>
        <w:numPr>
          <w:ilvl w:val="3"/>
          <w:numId w:val="107"/>
        </w:numPr>
        <w:spacing w:before="120" w:after="120" w:line="240" w:lineRule="auto"/>
        <w:jc w:val="both"/>
        <w:rPr>
          <w:rFonts w:ascii="Verdana" w:hAnsi="Verdana"/>
          <w:sz w:val="20"/>
          <w:szCs w:val="20"/>
          <w:lang w:val="en-US"/>
        </w:rPr>
      </w:pPr>
      <w:r w:rsidRPr="007626E2">
        <w:rPr>
          <w:rFonts w:ascii="Verdana" w:hAnsi="Verdana"/>
          <w:sz w:val="20"/>
          <w:szCs w:val="20"/>
          <w:lang w:val="en-US"/>
        </w:rPr>
        <w:t>for failing to exercise due diligence in the performance of contractual obligations; or</w:t>
      </w:r>
    </w:p>
    <w:p w:rsidR="009237C5" w:rsidRPr="007626E2" w:rsidRDefault="0012172B" w:rsidP="003C7DEE">
      <w:pPr>
        <w:pStyle w:val="BodyA"/>
        <w:widowControl w:val="0"/>
        <w:numPr>
          <w:ilvl w:val="3"/>
          <w:numId w:val="107"/>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for any other act or omission by which damage is caused to the public-sector body or </w:t>
      </w:r>
      <w:r w:rsidR="001923A6" w:rsidRPr="007626E2">
        <w:rPr>
          <w:rFonts w:ascii="Verdana" w:hAnsi="Verdana"/>
          <w:sz w:val="20"/>
          <w:szCs w:val="20"/>
          <w:lang w:val="en-US"/>
        </w:rPr>
        <w:t>organization</w:t>
      </w:r>
      <w:r w:rsidRPr="007626E2">
        <w:rPr>
          <w:rFonts w:ascii="Verdana" w:hAnsi="Verdana"/>
          <w:sz w:val="20"/>
          <w:szCs w:val="20"/>
          <w:lang w:val="en-US"/>
        </w:rPr>
        <w:t xml:space="preserve"> or an </w:t>
      </w:r>
      <w:r w:rsidR="001923A6" w:rsidRPr="007626E2">
        <w:rPr>
          <w:rFonts w:ascii="Verdana" w:hAnsi="Verdana"/>
          <w:sz w:val="20"/>
          <w:szCs w:val="20"/>
          <w:lang w:val="en-US"/>
        </w:rPr>
        <w:t>unauthorized</w:t>
      </w:r>
      <w:r w:rsidRPr="007626E2">
        <w:rPr>
          <w:rFonts w:ascii="Verdana" w:hAnsi="Verdana"/>
          <w:sz w:val="20"/>
          <w:szCs w:val="20"/>
          <w:lang w:val="en-US"/>
        </w:rPr>
        <w:t xml:space="preserve"> advantage is obtained for a representative of the body, an agent of the public-sector body or </w:t>
      </w:r>
      <w:r w:rsidR="001923A6" w:rsidRPr="007626E2">
        <w:rPr>
          <w:rFonts w:ascii="Verdana" w:hAnsi="Verdana"/>
          <w:sz w:val="20"/>
          <w:szCs w:val="20"/>
          <w:lang w:val="en-US"/>
        </w:rPr>
        <w:t>organization</w:t>
      </w:r>
      <w:r w:rsidRPr="007626E2">
        <w:rPr>
          <w:rFonts w:ascii="Verdana" w:hAnsi="Verdana"/>
          <w:sz w:val="20"/>
          <w:szCs w:val="20"/>
          <w:lang w:val="en-US"/>
        </w:rPr>
        <w:t>, another contracting party or its representative, agent or intermediary</w:t>
      </w:r>
    </w:p>
    <w:p w:rsidR="009237C5" w:rsidRPr="007626E2" w:rsidRDefault="0012172B">
      <w:pPr>
        <w:pStyle w:val="BodyA"/>
        <w:widowControl w:val="0"/>
        <w:spacing w:before="120" w:after="120" w:line="240" w:lineRule="auto"/>
        <w:ind w:left="720"/>
        <w:jc w:val="both"/>
        <w:rPr>
          <w:rFonts w:ascii="Verdana" w:eastAsia="Verdana" w:hAnsi="Verdana" w:cs="Verdana"/>
          <w:sz w:val="20"/>
          <w:szCs w:val="20"/>
          <w:lang w:val="en-US"/>
        </w:rPr>
      </w:pPr>
      <w:proofErr w:type="gramStart"/>
      <w:r w:rsidRPr="007626E2">
        <w:rPr>
          <w:rFonts w:ascii="Verdana" w:hAnsi="Verdana"/>
          <w:sz w:val="20"/>
          <w:szCs w:val="20"/>
          <w:lang w:val="en-US"/>
        </w:rPr>
        <w:t>is</w:t>
      </w:r>
      <w:proofErr w:type="gramEnd"/>
      <w:r w:rsidRPr="007626E2">
        <w:rPr>
          <w:rFonts w:ascii="Verdana" w:hAnsi="Verdana"/>
          <w:sz w:val="20"/>
          <w:szCs w:val="20"/>
          <w:lang w:val="en-US"/>
        </w:rPr>
        <w:t xml:space="preserve"> null and void in the case of the practices cited.</w:t>
      </w:r>
      <w:bookmarkEnd w:id="11"/>
    </w:p>
    <w:p w:rsidR="009237C5" w:rsidRPr="007626E2" w:rsidRDefault="0012172B" w:rsidP="003C7DEE">
      <w:pPr>
        <w:pStyle w:val="BodyA"/>
        <w:widowControl w:val="0"/>
        <w:numPr>
          <w:ilvl w:val="2"/>
          <w:numId w:val="108"/>
        </w:numPr>
        <w:spacing w:before="120" w:after="120" w:line="240" w:lineRule="auto"/>
        <w:jc w:val="both"/>
        <w:rPr>
          <w:rFonts w:ascii="Verdana" w:eastAsia="Verdana" w:hAnsi="Verdana" w:cs="Verdana"/>
          <w:sz w:val="20"/>
          <w:szCs w:val="20"/>
          <w:lang w:val="en-US"/>
        </w:rPr>
      </w:pPr>
      <w:bookmarkStart w:id="12" w:name="_Hlk73439803"/>
      <w:r w:rsidRPr="007626E2">
        <w:rPr>
          <w:rFonts w:ascii="Verdana" w:hAnsi="Verdana"/>
          <w:sz w:val="20"/>
          <w:szCs w:val="20"/>
          <w:lang w:val="en-US"/>
        </w:rPr>
        <w:t xml:space="preserve">The </w:t>
      </w:r>
      <w:r w:rsidR="005A7E64">
        <w:rPr>
          <w:rFonts w:ascii="Verdana" w:hAnsi="Verdana"/>
          <w:sz w:val="20"/>
          <w:szCs w:val="20"/>
          <w:lang w:val="en-US"/>
        </w:rPr>
        <w:t>C</w:t>
      </w:r>
      <w:r w:rsidRPr="007626E2">
        <w:rPr>
          <w:rFonts w:ascii="Verdana" w:hAnsi="Verdana"/>
          <w:sz w:val="20"/>
          <w:szCs w:val="20"/>
          <w:lang w:val="en-US"/>
        </w:rPr>
        <w:t>ontract is also void in the following cases:</w:t>
      </w:r>
    </w:p>
    <w:p w:rsidR="009237C5" w:rsidRPr="007626E2" w:rsidRDefault="0012172B" w:rsidP="003C7DEE">
      <w:pPr>
        <w:pStyle w:val="Odstavekseznama"/>
        <w:widowControl w:val="0"/>
        <w:numPr>
          <w:ilvl w:val="0"/>
          <w:numId w:val="110"/>
        </w:numPr>
        <w:spacing w:before="120" w:after="120" w:line="240" w:lineRule="auto"/>
        <w:jc w:val="both"/>
        <w:rPr>
          <w:rFonts w:ascii="Verdana" w:hAnsi="Verdana"/>
          <w:sz w:val="20"/>
          <w:szCs w:val="20"/>
        </w:rPr>
      </w:pPr>
      <w:proofErr w:type="gramStart"/>
      <w:r w:rsidRPr="007626E2">
        <w:rPr>
          <w:rFonts w:ascii="Verdana" w:hAnsi="Verdana"/>
          <w:sz w:val="20"/>
          <w:szCs w:val="20"/>
        </w:rPr>
        <w:t>if</w:t>
      </w:r>
      <w:proofErr w:type="gramEnd"/>
      <w:r w:rsidRPr="007626E2">
        <w:rPr>
          <w:rFonts w:ascii="Verdana" w:hAnsi="Verdana"/>
          <w:sz w:val="20"/>
          <w:szCs w:val="20"/>
        </w:rPr>
        <w:t xml:space="preserve"> the contractor makes false declarations/data concerning the participation of natural and legal persons in the ownership of the tenderer or gives false information concerning the facts stated.</w:t>
      </w:r>
      <w:bookmarkEnd w:id="12"/>
    </w:p>
    <w:p w:rsidR="009237C5" w:rsidRPr="007626E2" w:rsidRDefault="0012172B" w:rsidP="003C7DEE">
      <w:pPr>
        <w:pStyle w:val="BodyA"/>
        <w:widowControl w:val="0"/>
        <w:numPr>
          <w:ilvl w:val="2"/>
          <w:numId w:val="111"/>
        </w:numPr>
        <w:spacing w:before="120" w:after="120" w:line="240" w:lineRule="auto"/>
        <w:jc w:val="both"/>
        <w:rPr>
          <w:rFonts w:ascii="Verdana" w:hAnsi="Verdana"/>
          <w:sz w:val="20"/>
          <w:szCs w:val="20"/>
          <w:lang w:val="en-US"/>
        </w:rPr>
      </w:pPr>
      <w:r w:rsidRPr="007626E2">
        <w:rPr>
          <w:rFonts w:ascii="Verdana" w:hAnsi="Verdana"/>
          <w:sz w:val="20"/>
          <w:szCs w:val="20"/>
          <w:lang w:val="en-US"/>
        </w:rPr>
        <w:t>The Contract may be amended or supplemented by a written addendum accepted and signed by both Parties. If any provision of this Contract is or becomes invalid, the remaining provisions shall not be affected. The invalid provision shall be replaced by a valid provision which shall correspond as closely as possible to the purpose intended by the invalid provision.</w:t>
      </w:r>
    </w:p>
    <w:p w:rsidR="009237C5" w:rsidRPr="007626E2" w:rsidRDefault="0012172B" w:rsidP="003C7DEE">
      <w:pPr>
        <w:pStyle w:val="BodyA"/>
        <w:widowControl w:val="0"/>
        <w:numPr>
          <w:ilvl w:val="2"/>
          <w:numId w:val="10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provisions of the law governing contractual relations and other regulations governing contractual relations shall apply to the regulation of mutual obligations and rights not expressly provided for in this </w:t>
      </w:r>
      <w:r w:rsidR="005A7E64">
        <w:rPr>
          <w:rFonts w:ascii="Verdana" w:hAnsi="Verdana"/>
          <w:sz w:val="20"/>
          <w:szCs w:val="20"/>
          <w:lang w:val="en-US"/>
        </w:rPr>
        <w:t>Contract</w:t>
      </w:r>
      <w:r w:rsidRPr="007626E2">
        <w:rPr>
          <w:rFonts w:ascii="Verdana" w:hAnsi="Verdana"/>
          <w:sz w:val="20"/>
          <w:szCs w:val="20"/>
          <w:lang w:val="en-US"/>
        </w:rPr>
        <w:t>.</w:t>
      </w:r>
    </w:p>
    <w:p w:rsidR="009237C5" w:rsidRPr="007626E2" w:rsidRDefault="0012172B" w:rsidP="003C7DEE">
      <w:pPr>
        <w:pStyle w:val="BodyA"/>
        <w:widowControl w:val="0"/>
        <w:numPr>
          <w:ilvl w:val="2"/>
          <w:numId w:val="105"/>
        </w:numPr>
        <w:spacing w:before="120" w:after="120" w:line="240" w:lineRule="auto"/>
        <w:jc w:val="both"/>
        <w:rPr>
          <w:rFonts w:ascii="Verdana" w:hAnsi="Verdana"/>
          <w:sz w:val="20"/>
          <w:szCs w:val="20"/>
          <w:lang w:val="en-US"/>
        </w:rPr>
      </w:pPr>
      <w:r w:rsidRPr="007626E2">
        <w:rPr>
          <w:rFonts w:ascii="Verdana" w:hAnsi="Verdana"/>
          <w:sz w:val="20"/>
          <w:szCs w:val="20"/>
          <w:lang w:val="en-US"/>
        </w:rPr>
        <w:t>By signing this Contract, the Contractor agrees to publish this Contract and the publicly available information of a public nature referred to in this Contract on the national portal for public procurement notices, in accordance with the provisions of the law governing access to public information and the provisions of the Regulations governing the publication of contracts in the field of public procurement, concessions and public-private partnerships.</w:t>
      </w:r>
    </w:p>
    <w:p w:rsidR="009237C5" w:rsidRPr="007626E2" w:rsidRDefault="0012172B" w:rsidP="003C7DEE">
      <w:pPr>
        <w:pStyle w:val="BodyA"/>
        <w:widowControl w:val="0"/>
        <w:numPr>
          <w:ilvl w:val="2"/>
          <w:numId w:val="10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Parties agree to attempt to resolve any disputes arising under this Contract amicably through direct discussions between </w:t>
      </w:r>
      <w:r w:rsidR="005A7E64" w:rsidRPr="007626E2">
        <w:rPr>
          <w:rFonts w:ascii="Verdana" w:hAnsi="Verdana"/>
          <w:sz w:val="20"/>
          <w:szCs w:val="20"/>
          <w:lang w:val="en-US"/>
        </w:rPr>
        <w:t>authorized</w:t>
      </w:r>
      <w:r w:rsidRPr="007626E2">
        <w:rPr>
          <w:rFonts w:ascii="Verdana" w:hAnsi="Verdana"/>
          <w:sz w:val="20"/>
          <w:szCs w:val="20"/>
          <w:lang w:val="en-US"/>
        </w:rPr>
        <w:t xml:space="preserve"> representatives of both Parties. In the event that no agreement between the parties is possible, they agree that disputes arising out of the Contract shall be settled by a court having subject matter jurisdiction in the place where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has its seat. If the Parties agree that the Contract is concluded in two languages (Slovenian and English), the Slovenian version shall prevail in the event of differences in translation.</w:t>
      </w:r>
    </w:p>
    <w:p w:rsidR="009237C5" w:rsidRPr="007626E2" w:rsidRDefault="0012172B" w:rsidP="003C7DEE">
      <w:pPr>
        <w:pStyle w:val="BodyA"/>
        <w:widowControl w:val="0"/>
        <w:numPr>
          <w:ilvl w:val="2"/>
          <w:numId w:val="10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Contract is made subject to a termination clause, which shall be exercised if the </w:t>
      </w:r>
      <w:r w:rsidR="00F97F84" w:rsidRPr="007626E2">
        <w:rPr>
          <w:rFonts w:ascii="Verdana" w:hAnsi="Verdana"/>
          <w:sz w:val="20"/>
          <w:szCs w:val="20"/>
          <w:lang w:val="en-US"/>
        </w:rPr>
        <w:t xml:space="preserve">Contracting Authority </w:t>
      </w:r>
      <w:r w:rsidRPr="007626E2">
        <w:rPr>
          <w:rFonts w:ascii="Verdana" w:hAnsi="Verdana"/>
          <w:sz w:val="20"/>
          <w:szCs w:val="20"/>
          <w:lang w:val="en-US"/>
        </w:rPr>
        <w:t>is aware that:</w:t>
      </w:r>
    </w:p>
    <w:p w:rsidR="009237C5" w:rsidRPr="007626E2" w:rsidRDefault="0012172B" w:rsidP="003C7DEE">
      <w:pPr>
        <w:pStyle w:val="Odstavekseznama"/>
        <w:widowControl w:val="0"/>
        <w:numPr>
          <w:ilvl w:val="0"/>
          <w:numId w:val="113"/>
        </w:numPr>
        <w:spacing w:before="120" w:after="120" w:line="240" w:lineRule="auto"/>
        <w:jc w:val="both"/>
        <w:rPr>
          <w:rFonts w:ascii="Verdana" w:hAnsi="Verdana"/>
          <w:sz w:val="20"/>
          <w:szCs w:val="20"/>
        </w:rPr>
      </w:pPr>
      <w:r w:rsidRPr="007626E2">
        <w:rPr>
          <w:rFonts w:ascii="Verdana" w:hAnsi="Verdana"/>
          <w:sz w:val="20"/>
          <w:szCs w:val="20"/>
        </w:rPr>
        <w:t xml:space="preserve">a court has found, by a final decision, that the contractor of the public procurement contract or its subcontractor has breached the obligations referred to in Article 3(2) of the </w:t>
      </w:r>
      <w:r w:rsidR="00A738A6">
        <w:rPr>
          <w:rFonts w:ascii="Verdana" w:hAnsi="Verdana"/>
          <w:sz w:val="20"/>
          <w:szCs w:val="20"/>
        </w:rPr>
        <w:t>ZJN-3</w:t>
      </w:r>
      <w:r w:rsidRPr="007626E2">
        <w:rPr>
          <w:rFonts w:ascii="Verdana" w:hAnsi="Verdana"/>
          <w:sz w:val="20"/>
          <w:szCs w:val="20"/>
        </w:rPr>
        <w:t>;</w:t>
      </w:r>
    </w:p>
    <w:p w:rsidR="009237C5" w:rsidRPr="007626E2" w:rsidRDefault="0012172B" w:rsidP="003C7DEE">
      <w:pPr>
        <w:pStyle w:val="Odstavekseznama"/>
        <w:widowControl w:val="0"/>
        <w:numPr>
          <w:ilvl w:val="0"/>
          <w:numId w:val="114"/>
        </w:numPr>
        <w:spacing w:before="120" w:after="120" w:line="240" w:lineRule="auto"/>
        <w:jc w:val="both"/>
        <w:rPr>
          <w:rFonts w:ascii="Verdana" w:hAnsi="Verdana"/>
          <w:sz w:val="20"/>
          <w:szCs w:val="20"/>
        </w:rPr>
      </w:pPr>
      <w:r w:rsidRPr="007626E2">
        <w:rPr>
          <w:rFonts w:ascii="Verdana" w:hAnsi="Verdana"/>
          <w:sz w:val="20"/>
          <w:szCs w:val="20"/>
        </w:rPr>
        <w:t xml:space="preserve">the competent public authority has established at least two infringements by the contractor or his subcontractor during the performance of the contract relating to remuneration for work, working time, rest periods, the performance of work under civil law contracts despite the existence of elements of an employment relationship, or undeclared work, for which he has been fined for an offence by a final decision or several final decisions. </w:t>
      </w:r>
    </w:p>
    <w:p w:rsidR="009237C5" w:rsidRPr="007626E2" w:rsidRDefault="0012172B">
      <w:pPr>
        <w:pStyle w:val="BodyA"/>
        <w:widowControl w:val="0"/>
        <w:spacing w:before="120" w:after="120" w:line="240" w:lineRule="auto"/>
        <w:ind w:left="714"/>
        <w:jc w:val="both"/>
        <w:rPr>
          <w:rFonts w:ascii="Verdana" w:eastAsia="Verdana" w:hAnsi="Verdana" w:cs="Verdana"/>
          <w:sz w:val="20"/>
          <w:szCs w:val="20"/>
          <w:lang w:val="en-US"/>
        </w:rPr>
      </w:pPr>
      <w:r w:rsidRPr="007626E2">
        <w:rPr>
          <w:rFonts w:ascii="Verdana" w:hAnsi="Verdana"/>
          <w:sz w:val="20"/>
          <w:szCs w:val="20"/>
          <w:lang w:val="en-US"/>
        </w:rPr>
        <w:t xml:space="preserve">In the event of knowledge of the infringement, the Contracting Authority shall inform the Contractor within ten days and shall act in accordance with the third indent of the fourth paragraph of Article 67 of the </w:t>
      </w:r>
      <w:r w:rsidR="00A738A6">
        <w:rPr>
          <w:rFonts w:ascii="Verdana" w:hAnsi="Verdana"/>
          <w:sz w:val="20"/>
          <w:szCs w:val="20"/>
        </w:rPr>
        <w:t>ZJN-3</w:t>
      </w:r>
      <w:r w:rsidRPr="007626E2">
        <w:rPr>
          <w:rFonts w:ascii="Verdana" w:hAnsi="Verdana"/>
          <w:sz w:val="20"/>
          <w:szCs w:val="20"/>
          <w:lang w:val="en-US"/>
        </w:rPr>
        <w:t xml:space="preserve">. </w:t>
      </w:r>
    </w:p>
    <w:p w:rsidR="009237C5" w:rsidRPr="007626E2" w:rsidRDefault="0012172B">
      <w:pPr>
        <w:pStyle w:val="BodyA"/>
        <w:widowControl w:val="0"/>
        <w:spacing w:before="120" w:after="120" w:line="240" w:lineRule="auto"/>
        <w:ind w:left="714"/>
        <w:jc w:val="both"/>
        <w:rPr>
          <w:rFonts w:ascii="Verdana" w:eastAsia="Verdana" w:hAnsi="Verdana" w:cs="Verdana"/>
          <w:sz w:val="20"/>
          <w:szCs w:val="20"/>
          <w:lang w:val="en-US"/>
        </w:rPr>
      </w:pPr>
      <w:r w:rsidRPr="007626E2">
        <w:rPr>
          <w:rFonts w:ascii="Verdana" w:hAnsi="Verdana"/>
          <w:sz w:val="20"/>
          <w:szCs w:val="20"/>
          <w:lang w:val="en-US"/>
        </w:rPr>
        <w:lastRenderedPageBreak/>
        <w:t>The condition precedent shall be fulfilled provided that at least six months have elapsed between the date on which the breach was brought to the attention of the Contracting Authority and the expiry of the Contract.</w:t>
      </w:r>
    </w:p>
    <w:p w:rsidR="009237C5" w:rsidRPr="007626E2" w:rsidRDefault="0012172B">
      <w:pPr>
        <w:pStyle w:val="BodyA"/>
        <w:widowControl w:val="0"/>
        <w:spacing w:before="120" w:after="120" w:line="240" w:lineRule="auto"/>
        <w:ind w:left="714"/>
        <w:jc w:val="both"/>
        <w:rPr>
          <w:rFonts w:ascii="Verdana" w:eastAsia="Verdana" w:hAnsi="Verdana" w:cs="Verdana"/>
          <w:sz w:val="20"/>
          <w:szCs w:val="20"/>
          <w:lang w:val="en-US"/>
        </w:rPr>
      </w:pPr>
      <w:r w:rsidRPr="007626E2">
        <w:rPr>
          <w:rFonts w:ascii="Verdana" w:hAnsi="Verdana"/>
          <w:sz w:val="20"/>
          <w:szCs w:val="20"/>
          <w:lang w:val="en-US"/>
        </w:rPr>
        <w:t>If the termination condition is fulfilled, the contract shall be deemed to be terminated as from the date of conclusion of a new public procurement contract for the contract in question.</w:t>
      </w:r>
    </w:p>
    <w:p w:rsidR="009237C5" w:rsidRPr="007626E2" w:rsidRDefault="0012172B">
      <w:pPr>
        <w:pStyle w:val="BodyA"/>
        <w:widowControl w:val="0"/>
        <w:spacing w:before="120" w:after="120" w:line="240" w:lineRule="auto"/>
        <w:ind w:left="714"/>
        <w:jc w:val="both"/>
        <w:rPr>
          <w:rFonts w:ascii="Verdana" w:eastAsia="Verdana" w:hAnsi="Verdana" w:cs="Verdana"/>
          <w:sz w:val="20"/>
          <w:szCs w:val="20"/>
          <w:lang w:val="en-US"/>
        </w:rPr>
      </w:pPr>
      <w:r w:rsidRPr="007626E2">
        <w:rPr>
          <w:rFonts w:ascii="Verdana" w:hAnsi="Verdana"/>
          <w:sz w:val="20"/>
          <w:szCs w:val="20"/>
          <w:lang w:val="en-US"/>
        </w:rPr>
        <w:t>If the contracting authority does not initiate a new procurement procedure within the statutory time limit, the contract shall be deemed to be terminated on the 60th day following the day on which the infringement is brought to its attention.</w:t>
      </w:r>
      <w:bookmarkStart w:id="13" w:name="_Hlk110421312"/>
    </w:p>
    <w:p w:rsidR="009237C5" w:rsidRPr="007626E2" w:rsidRDefault="0012172B" w:rsidP="003C7DEE">
      <w:pPr>
        <w:pStyle w:val="BodyA"/>
        <w:widowControl w:val="0"/>
        <w:numPr>
          <w:ilvl w:val="2"/>
          <w:numId w:val="115"/>
        </w:numPr>
        <w:spacing w:before="120" w:after="120" w:line="240" w:lineRule="auto"/>
        <w:jc w:val="both"/>
        <w:rPr>
          <w:rFonts w:ascii="Verdana" w:hAnsi="Verdana"/>
          <w:sz w:val="20"/>
          <w:szCs w:val="20"/>
          <w:lang w:val="en-US"/>
        </w:rPr>
      </w:pPr>
      <w:r w:rsidRPr="007626E2">
        <w:rPr>
          <w:rFonts w:ascii="Verdana" w:hAnsi="Verdana"/>
          <w:sz w:val="20"/>
          <w:szCs w:val="20"/>
          <w:lang w:val="en-US"/>
        </w:rPr>
        <w:t xml:space="preserve">The contract is concluded under a termination clause which, in the event of the circumstances referred to in Article </w:t>
      </w:r>
      <w:proofErr w:type="gramStart"/>
      <w:r w:rsidRPr="007626E2">
        <w:rPr>
          <w:rFonts w:ascii="Verdana" w:hAnsi="Verdana"/>
          <w:sz w:val="20"/>
          <w:szCs w:val="20"/>
          <w:lang w:val="en-US"/>
        </w:rPr>
        <w:t>67a(</w:t>
      </w:r>
      <w:proofErr w:type="gramEnd"/>
      <w:r w:rsidRPr="007626E2">
        <w:rPr>
          <w:rFonts w:ascii="Verdana" w:hAnsi="Verdana"/>
          <w:sz w:val="20"/>
          <w:szCs w:val="20"/>
          <w:lang w:val="en-US"/>
        </w:rPr>
        <w:t xml:space="preserve">2) of the </w:t>
      </w:r>
      <w:r w:rsidR="00A738A6">
        <w:rPr>
          <w:rFonts w:ascii="Verdana" w:hAnsi="Verdana"/>
          <w:sz w:val="20"/>
          <w:szCs w:val="20"/>
        </w:rPr>
        <w:t>ZJN-3</w:t>
      </w:r>
      <w:r w:rsidRPr="007626E2">
        <w:rPr>
          <w:rFonts w:ascii="Verdana" w:hAnsi="Verdana"/>
          <w:sz w:val="20"/>
          <w:szCs w:val="20"/>
          <w:lang w:val="en-US"/>
        </w:rPr>
        <w:t xml:space="preserve">and subject to Article 67a(4) of the </w:t>
      </w:r>
      <w:r w:rsidR="00A738A6">
        <w:rPr>
          <w:rFonts w:ascii="Verdana" w:hAnsi="Verdana"/>
          <w:sz w:val="20"/>
          <w:szCs w:val="20"/>
        </w:rPr>
        <w:t>ZJN-3</w:t>
      </w:r>
      <w:r w:rsidRPr="007626E2">
        <w:rPr>
          <w:rFonts w:ascii="Verdana" w:hAnsi="Verdana"/>
          <w:sz w:val="20"/>
          <w:szCs w:val="20"/>
          <w:lang w:val="en-US"/>
        </w:rPr>
        <w:t>, shall be exercise</w:t>
      </w:r>
      <w:bookmarkEnd w:id="13"/>
      <w:r w:rsidRPr="007626E2">
        <w:rPr>
          <w:rFonts w:ascii="Verdana" w:hAnsi="Verdana"/>
          <w:sz w:val="20"/>
          <w:szCs w:val="20"/>
          <w:lang w:val="en-US"/>
        </w:rPr>
        <w:t>d</w:t>
      </w:r>
      <w:bookmarkStart w:id="14" w:name="_Hlk26957643"/>
      <w:r w:rsidRPr="007626E2">
        <w:rPr>
          <w:rFonts w:ascii="Verdana" w:hAnsi="Verdana"/>
          <w:sz w:val="20"/>
          <w:szCs w:val="20"/>
          <w:lang w:val="en-US"/>
        </w:rPr>
        <w:t xml:space="preserve"> from the date of conclusion of a new public procurement contract for the subject contract.</w:t>
      </w:r>
      <w:bookmarkEnd w:id="14"/>
    </w:p>
    <w:p w:rsidR="009237C5" w:rsidRPr="007626E2" w:rsidRDefault="0012172B" w:rsidP="003C7DEE">
      <w:pPr>
        <w:pStyle w:val="BodyA"/>
        <w:widowControl w:val="0"/>
        <w:numPr>
          <w:ilvl w:val="2"/>
          <w:numId w:val="105"/>
        </w:numPr>
        <w:spacing w:before="120" w:after="120" w:line="240" w:lineRule="auto"/>
        <w:jc w:val="both"/>
        <w:rPr>
          <w:rFonts w:ascii="Verdana" w:hAnsi="Verdana"/>
          <w:sz w:val="20"/>
          <w:szCs w:val="20"/>
          <w:lang w:val="en-US"/>
        </w:rPr>
      </w:pPr>
      <w:r w:rsidRPr="007626E2">
        <w:rPr>
          <w:rFonts w:ascii="Verdana" w:hAnsi="Verdana"/>
          <w:sz w:val="20"/>
          <w:szCs w:val="20"/>
          <w:lang w:val="en-US"/>
        </w:rPr>
        <w:t>The Contract shall be drawn up in duplicate, one copy to be given to each of the contracting parties.</w:t>
      </w:r>
    </w:p>
    <w:tbl>
      <w:tblPr>
        <w:tblW w:w="9696"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tblPr>
      <w:tblGrid>
        <w:gridCol w:w="4815"/>
        <w:gridCol w:w="4881"/>
      </w:tblGrid>
      <w:tr w:rsidR="009237C5" w:rsidRPr="007626E2">
        <w:trPr>
          <w:trHeight w:val="26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Entry into force</w:t>
            </w:r>
          </w:p>
        </w:tc>
        <w:tc>
          <w:tcPr>
            <w:tcW w:w="4881"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End of validity</w:t>
            </w:r>
          </w:p>
        </w:tc>
      </w:tr>
      <w:tr w:rsidR="009237C5" w:rsidRPr="007626E2">
        <w:trPr>
          <w:trHeight w:val="98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From the date of signature of the last of the contracting parties, provided that the condition precedent (provision of financial security) is met.</w:t>
            </w:r>
          </w:p>
        </w:tc>
        <w:tc>
          <w:tcPr>
            <w:tcW w:w="4881"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Until all contractual obligations have been met.</w:t>
            </w:r>
          </w:p>
        </w:tc>
      </w:tr>
      <w:tr w:rsidR="009237C5" w:rsidRPr="007626E2">
        <w:trPr>
          <w:trHeight w:val="260"/>
          <w:jc w:val="center"/>
        </w:trPr>
        <w:tc>
          <w:tcPr>
            <w:tcW w:w="9696" w:type="dxa"/>
            <w:gridSpan w:val="2"/>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Early termination of the contract</w:t>
            </w:r>
          </w:p>
        </w:tc>
      </w:tr>
      <w:tr w:rsidR="009237C5" w:rsidRPr="007626E2">
        <w:trPr>
          <w:trHeight w:val="26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Reasons</w:t>
            </w:r>
          </w:p>
        </w:tc>
        <w:tc>
          <w:tcPr>
            <w:tcW w:w="4881"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The cancellation is valid</w:t>
            </w:r>
          </w:p>
        </w:tc>
      </w:tr>
      <w:tr w:rsidR="009237C5" w:rsidRPr="007626E2">
        <w:trPr>
          <w:trHeight w:val="74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rsidP="003C7DEE">
            <w:pPr>
              <w:pStyle w:val="BodyA"/>
              <w:widowControl w:val="0"/>
              <w:numPr>
                <w:ilvl w:val="0"/>
                <w:numId w:val="116"/>
              </w:numPr>
              <w:spacing w:after="0" w:line="240" w:lineRule="auto"/>
              <w:jc w:val="both"/>
              <w:rPr>
                <w:rFonts w:ascii="Verdana" w:hAnsi="Verdana"/>
                <w:sz w:val="20"/>
                <w:szCs w:val="20"/>
                <w:lang w:val="en-US"/>
              </w:rPr>
            </w:pPr>
            <w:r w:rsidRPr="007626E2">
              <w:rPr>
                <w:rFonts w:ascii="Verdana" w:hAnsi="Verdana"/>
                <w:sz w:val="20"/>
                <w:szCs w:val="20"/>
                <w:lang w:val="en-US"/>
              </w:rPr>
              <w:t>The Contracting Authority shall provide financial security for the performance of the contractual obligations.</w:t>
            </w:r>
          </w:p>
        </w:tc>
        <w:tc>
          <w:tcPr>
            <w:tcW w:w="4881"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rsidP="003C7DEE">
            <w:pPr>
              <w:pStyle w:val="BodyA"/>
              <w:widowControl w:val="0"/>
              <w:numPr>
                <w:ilvl w:val="0"/>
                <w:numId w:val="117"/>
              </w:numPr>
              <w:spacing w:after="0" w:line="240" w:lineRule="auto"/>
              <w:jc w:val="both"/>
              <w:rPr>
                <w:rFonts w:ascii="Verdana" w:hAnsi="Verdana"/>
                <w:sz w:val="20"/>
                <w:szCs w:val="20"/>
                <w:lang w:val="en-US"/>
              </w:rPr>
            </w:pPr>
            <w:r w:rsidRPr="007626E2">
              <w:rPr>
                <w:rFonts w:ascii="Verdana" w:hAnsi="Verdana"/>
                <w:sz w:val="20"/>
                <w:szCs w:val="20"/>
                <w:lang w:val="en-US"/>
              </w:rPr>
              <w:t xml:space="preserve">From the date of </w:t>
            </w:r>
            <w:r w:rsidR="000337DF" w:rsidRPr="007626E2">
              <w:rPr>
                <w:rFonts w:ascii="Verdana" w:hAnsi="Verdana"/>
                <w:sz w:val="20"/>
                <w:szCs w:val="20"/>
                <w:lang w:val="en-US"/>
              </w:rPr>
              <w:t>realization</w:t>
            </w:r>
            <w:r w:rsidRPr="007626E2">
              <w:rPr>
                <w:rFonts w:ascii="Verdana" w:hAnsi="Verdana"/>
                <w:sz w:val="20"/>
                <w:szCs w:val="20"/>
                <w:lang w:val="en-US"/>
              </w:rPr>
              <w:t xml:space="preserve"> of the financial </w:t>
            </w:r>
            <w:r w:rsidR="00046509" w:rsidRPr="007626E2">
              <w:rPr>
                <w:rFonts w:ascii="Verdana" w:hAnsi="Verdana"/>
                <w:sz w:val="20"/>
                <w:szCs w:val="20"/>
                <w:lang w:val="en-US"/>
              </w:rPr>
              <w:t>guarantee</w:t>
            </w:r>
            <w:r w:rsidRPr="007626E2">
              <w:rPr>
                <w:rFonts w:ascii="Verdana" w:hAnsi="Verdana"/>
                <w:sz w:val="20"/>
                <w:szCs w:val="20"/>
                <w:lang w:val="en-US"/>
              </w:rPr>
              <w:t>.</w:t>
            </w:r>
          </w:p>
        </w:tc>
      </w:tr>
      <w:tr w:rsidR="009237C5" w:rsidRPr="007626E2">
        <w:trPr>
          <w:trHeight w:val="74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rsidP="003C7DEE">
            <w:pPr>
              <w:pStyle w:val="BodyA"/>
              <w:widowControl w:val="0"/>
              <w:numPr>
                <w:ilvl w:val="0"/>
                <w:numId w:val="118"/>
              </w:numPr>
              <w:spacing w:after="0" w:line="240" w:lineRule="auto"/>
              <w:jc w:val="both"/>
              <w:rPr>
                <w:rFonts w:ascii="Verdana" w:hAnsi="Verdana"/>
                <w:sz w:val="20"/>
                <w:szCs w:val="20"/>
                <w:lang w:val="en-US"/>
              </w:rPr>
            </w:pPr>
            <w:r w:rsidRPr="007626E2">
              <w:rPr>
                <w:rFonts w:ascii="Verdana" w:hAnsi="Verdana"/>
                <w:sz w:val="20"/>
                <w:szCs w:val="20"/>
                <w:lang w:val="en-US"/>
              </w:rPr>
              <w:t>Unjustified refusal by the contractor, deviation from the method of execution or poor or incorrect quality of service.</w:t>
            </w:r>
          </w:p>
        </w:tc>
        <w:tc>
          <w:tcPr>
            <w:tcW w:w="4881" w:type="dxa"/>
            <w:vMerge w:val="restart"/>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Ad 2-6) From the date of receipt by the Contractor of the notice of termination.</w:t>
            </w:r>
          </w:p>
        </w:tc>
      </w:tr>
      <w:tr w:rsidR="009237C5" w:rsidRPr="007626E2">
        <w:trPr>
          <w:trHeight w:val="74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rsidP="003C7DEE">
            <w:pPr>
              <w:pStyle w:val="BodyA"/>
              <w:widowControl w:val="0"/>
              <w:numPr>
                <w:ilvl w:val="0"/>
                <w:numId w:val="119"/>
              </w:numPr>
              <w:spacing w:after="0" w:line="240" w:lineRule="auto"/>
              <w:jc w:val="both"/>
              <w:rPr>
                <w:rFonts w:ascii="Verdana" w:hAnsi="Verdana"/>
                <w:sz w:val="20"/>
                <w:szCs w:val="20"/>
                <w:lang w:val="en-US"/>
              </w:rPr>
            </w:pPr>
            <w:r w:rsidRPr="007626E2">
              <w:rPr>
                <w:rFonts w:ascii="Verdana" w:hAnsi="Verdana"/>
                <w:sz w:val="20"/>
                <w:szCs w:val="20"/>
                <w:lang w:val="en-US"/>
              </w:rPr>
              <w:t>Delay or defects in performance by the contractor that materially impair the value of the operation.</w:t>
            </w:r>
          </w:p>
        </w:tc>
        <w:tc>
          <w:tcPr>
            <w:tcW w:w="4881" w:type="dxa"/>
            <w:vMerge/>
            <w:tcBorders>
              <w:top w:val="single" w:sz="4" w:space="0" w:color="000000"/>
              <w:left w:val="single" w:sz="4" w:space="0" w:color="000000"/>
              <w:bottom w:val="single" w:sz="4" w:space="0" w:color="000000"/>
              <w:right w:val="single" w:sz="4" w:space="0" w:color="000000"/>
            </w:tcBorders>
            <w:shd w:val="clear" w:color="auto" w:fill="FFF0D5"/>
          </w:tcPr>
          <w:p w:rsidR="009237C5" w:rsidRPr="007626E2" w:rsidRDefault="009237C5"/>
        </w:tc>
      </w:tr>
      <w:tr w:rsidR="009237C5" w:rsidRPr="007626E2">
        <w:trPr>
          <w:trHeight w:val="50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rsidP="003C7DEE">
            <w:pPr>
              <w:pStyle w:val="BodyA"/>
              <w:widowControl w:val="0"/>
              <w:numPr>
                <w:ilvl w:val="0"/>
                <w:numId w:val="120"/>
              </w:numPr>
              <w:spacing w:after="0" w:line="240" w:lineRule="auto"/>
              <w:jc w:val="both"/>
              <w:rPr>
                <w:rFonts w:ascii="Verdana" w:hAnsi="Verdana"/>
                <w:sz w:val="20"/>
                <w:szCs w:val="20"/>
                <w:lang w:val="en-US"/>
              </w:rPr>
            </w:pPr>
            <w:r w:rsidRPr="007626E2">
              <w:rPr>
                <w:rFonts w:ascii="Verdana" w:hAnsi="Verdana"/>
                <w:sz w:val="20"/>
                <w:szCs w:val="20"/>
                <w:lang w:val="en-US"/>
              </w:rPr>
              <w:t>Achieving the maximum amount of the contractual penalty.</w:t>
            </w:r>
          </w:p>
        </w:tc>
        <w:tc>
          <w:tcPr>
            <w:tcW w:w="4881" w:type="dxa"/>
            <w:vMerge/>
            <w:tcBorders>
              <w:top w:val="single" w:sz="4" w:space="0" w:color="000000"/>
              <w:left w:val="single" w:sz="4" w:space="0" w:color="000000"/>
              <w:bottom w:val="single" w:sz="4" w:space="0" w:color="000000"/>
              <w:right w:val="single" w:sz="4" w:space="0" w:color="000000"/>
            </w:tcBorders>
            <w:shd w:val="clear" w:color="auto" w:fill="FFF0D5"/>
          </w:tcPr>
          <w:p w:rsidR="009237C5" w:rsidRPr="007626E2" w:rsidRDefault="009237C5"/>
        </w:tc>
      </w:tr>
      <w:tr w:rsidR="009237C5" w:rsidRPr="007626E2">
        <w:trPr>
          <w:trHeight w:val="50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rsidP="003C7DEE">
            <w:pPr>
              <w:pStyle w:val="BodyA"/>
              <w:widowControl w:val="0"/>
              <w:numPr>
                <w:ilvl w:val="0"/>
                <w:numId w:val="121"/>
              </w:numPr>
              <w:spacing w:after="0" w:line="240" w:lineRule="auto"/>
              <w:jc w:val="both"/>
              <w:rPr>
                <w:rFonts w:ascii="Verdana" w:hAnsi="Verdana"/>
                <w:sz w:val="20"/>
                <w:szCs w:val="20"/>
                <w:lang w:val="en-US"/>
              </w:rPr>
            </w:pPr>
            <w:r w:rsidRPr="007626E2">
              <w:rPr>
                <w:rFonts w:ascii="Verdana" w:hAnsi="Verdana"/>
                <w:sz w:val="20"/>
                <w:szCs w:val="20"/>
                <w:lang w:val="en-US"/>
              </w:rPr>
              <w:t>Caused by fault on the part of the contractor (breach of contract).</w:t>
            </w:r>
          </w:p>
        </w:tc>
        <w:tc>
          <w:tcPr>
            <w:tcW w:w="4881" w:type="dxa"/>
            <w:vMerge/>
            <w:tcBorders>
              <w:top w:val="single" w:sz="4" w:space="0" w:color="000000"/>
              <w:left w:val="single" w:sz="4" w:space="0" w:color="000000"/>
              <w:bottom w:val="single" w:sz="4" w:space="0" w:color="000000"/>
              <w:right w:val="single" w:sz="4" w:space="0" w:color="000000"/>
            </w:tcBorders>
            <w:shd w:val="clear" w:color="auto" w:fill="FFF0D5"/>
          </w:tcPr>
          <w:p w:rsidR="009237C5" w:rsidRPr="007626E2" w:rsidRDefault="009237C5"/>
        </w:tc>
      </w:tr>
      <w:tr w:rsidR="009237C5" w:rsidRPr="007626E2">
        <w:trPr>
          <w:trHeight w:val="50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rsidP="003C7DEE">
            <w:pPr>
              <w:pStyle w:val="BodyA"/>
              <w:widowControl w:val="0"/>
              <w:numPr>
                <w:ilvl w:val="0"/>
                <w:numId w:val="122"/>
              </w:numPr>
              <w:spacing w:after="0" w:line="240" w:lineRule="auto"/>
              <w:jc w:val="both"/>
              <w:rPr>
                <w:rFonts w:ascii="Verdana" w:hAnsi="Verdana"/>
                <w:sz w:val="20"/>
                <w:szCs w:val="20"/>
                <w:lang w:val="en-US"/>
              </w:rPr>
            </w:pPr>
            <w:r w:rsidRPr="007626E2">
              <w:rPr>
                <w:rFonts w:ascii="Verdana" w:hAnsi="Verdana"/>
                <w:sz w:val="20"/>
                <w:szCs w:val="20"/>
                <w:lang w:val="en-US"/>
              </w:rPr>
              <w:t xml:space="preserve">In the cases provided for in Article 96 of </w:t>
            </w:r>
            <w:r w:rsidR="00046509">
              <w:rPr>
                <w:rFonts w:ascii="Verdana" w:hAnsi="Verdana"/>
                <w:sz w:val="20"/>
                <w:szCs w:val="20"/>
                <w:lang w:val="en-US"/>
              </w:rPr>
              <w:t>ZJN-3</w:t>
            </w:r>
            <w:r w:rsidRPr="007626E2">
              <w:rPr>
                <w:rFonts w:ascii="Verdana" w:hAnsi="Verdana"/>
                <w:sz w:val="20"/>
                <w:szCs w:val="20"/>
                <w:lang w:val="en-US"/>
              </w:rPr>
              <w:t>.</w:t>
            </w:r>
          </w:p>
        </w:tc>
        <w:tc>
          <w:tcPr>
            <w:tcW w:w="4881" w:type="dxa"/>
            <w:vMerge/>
            <w:tcBorders>
              <w:top w:val="single" w:sz="4" w:space="0" w:color="000000"/>
              <w:left w:val="single" w:sz="4" w:space="0" w:color="000000"/>
              <w:bottom w:val="single" w:sz="4" w:space="0" w:color="000000"/>
              <w:right w:val="single" w:sz="4" w:space="0" w:color="000000"/>
            </w:tcBorders>
            <w:shd w:val="clear" w:color="auto" w:fill="FFF0D5"/>
          </w:tcPr>
          <w:p w:rsidR="009237C5" w:rsidRPr="007626E2" w:rsidRDefault="009237C5"/>
        </w:tc>
      </w:tr>
      <w:tr w:rsidR="009237C5" w:rsidRPr="007626E2">
        <w:trPr>
          <w:trHeight w:val="50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rsidP="003C7DEE">
            <w:pPr>
              <w:pStyle w:val="BodyA"/>
              <w:widowControl w:val="0"/>
              <w:numPr>
                <w:ilvl w:val="0"/>
                <w:numId w:val="123"/>
              </w:numPr>
              <w:spacing w:after="0" w:line="240" w:lineRule="auto"/>
              <w:jc w:val="both"/>
              <w:rPr>
                <w:rFonts w:ascii="Verdana" w:hAnsi="Verdana"/>
                <w:sz w:val="20"/>
                <w:szCs w:val="20"/>
                <w:lang w:val="en-US"/>
              </w:rPr>
            </w:pPr>
            <w:r w:rsidRPr="007626E2">
              <w:rPr>
                <w:rFonts w:ascii="Verdana" w:hAnsi="Verdana"/>
                <w:sz w:val="20"/>
                <w:szCs w:val="20"/>
                <w:lang w:val="en-US"/>
              </w:rPr>
              <w:t xml:space="preserve">If the </w:t>
            </w:r>
            <w:r w:rsidR="00F97F84" w:rsidRPr="007626E2">
              <w:rPr>
                <w:rFonts w:ascii="Verdana" w:hAnsi="Verdana"/>
                <w:sz w:val="20"/>
                <w:szCs w:val="20"/>
                <w:lang w:val="en-US"/>
              </w:rPr>
              <w:t>Contracting Authority</w:t>
            </w:r>
            <w:r w:rsidRPr="007626E2">
              <w:rPr>
                <w:rFonts w:ascii="Verdana" w:hAnsi="Verdana"/>
                <w:sz w:val="20"/>
                <w:szCs w:val="20"/>
                <w:lang w:val="en-US"/>
              </w:rPr>
              <w:t xml:space="preserve"> fails to pay the due obligations.</w:t>
            </w:r>
          </w:p>
        </w:tc>
        <w:tc>
          <w:tcPr>
            <w:tcW w:w="4881"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rsidP="003C7DEE">
            <w:pPr>
              <w:pStyle w:val="BodyA"/>
              <w:widowControl w:val="0"/>
              <w:numPr>
                <w:ilvl w:val="0"/>
                <w:numId w:val="124"/>
              </w:numPr>
              <w:spacing w:after="0" w:line="240" w:lineRule="auto"/>
              <w:jc w:val="both"/>
              <w:rPr>
                <w:rFonts w:ascii="Verdana" w:hAnsi="Verdana"/>
                <w:sz w:val="20"/>
                <w:szCs w:val="20"/>
                <w:lang w:val="en-US"/>
              </w:rPr>
            </w:pPr>
            <w:r w:rsidRPr="007626E2">
              <w:rPr>
                <w:rFonts w:ascii="Verdana" w:hAnsi="Verdana"/>
                <w:sz w:val="20"/>
                <w:szCs w:val="20"/>
                <w:lang w:val="en-US"/>
              </w:rPr>
              <w:t xml:space="preserve">After 90 days from the date of notification to the </w:t>
            </w:r>
            <w:r w:rsidR="00F97F84" w:rsidRPr="007626E2">
              <w:rPr>
                <w:rFonts w:ascii="Verdana" w:hAnsi="Verdana"/>
                <w:sz w:val="20"/>
                <w:szCs w:val="20"/>
                <w:lang w:val="en-US"/>
              </w:rPr>
              <w:t>Contracting Authority</w:t>
            </w:r>
            <w:r w:rsidRPr="007626E2">
              <w:rPr>
                <w:rFonts w:ascii="Verdana" w:hAnsi="Verdana"/>
                <w:sz w:val="20"/>
                <w:szCs w:val="20"/>
                <w:lang w:val="en-US"/>
              </w:rPr>
              <w:t>.</w:t>
            </w:r>
          </w:p>
        </w:tc>
      </w:tr>
      <w:tr w:rsidR="009237C5" w:rsidRPr="007626E2">
        <w:trPr>
          <w:trHeight w:val="1220"/>
          <w:jc w:val="center"/>
        </w:trPr>
        <w:tc>
          <w:tcPr>
            <w:tcW w:w="481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rsidP="003C7DEE">
            <w:pPr>
              <w:pStyle w:val="Odstavekseznama"/>
              <w:widowControl w:val="0"/>
              <w:numPr>
                <w:ilvl w:val="0"/>
                <w:numId w:val="125"/>
              </w:numPr>
              <w:spacing w:after="0" w:line="240" w:lineRule="auto"/>
              <w:jc w:val="both"/>
              <w:rPr>
                <w:rFonts w:ascii="Verdana" w:hAnsi="Verdana"/>
                <w:sz w:val="20"/>
                <w:szCs w:val="20"/>
              </w:rPr>
            </w:pPr>
            <w:r w:rsidRPr="007626E2">
              <w:rPr>
                <w:rFonts w:ascii="Verdana" w:hAnsi="Verdana"/>
                <w:sz w:val="20"/>
                <w:szCs w:val="20"/>
              </w:rPr>
              <w:t>Agree</w:t>
            </w:r>
            <w:r w:rsidR="004C4EAB" w:rsidRPr="007626E2">
              <w:rPr>
                <w:rFonts w:ascii="Verdana" w:hAnsi="Verdana"/>
                <w:sz w:val="20"/>
                <w:szCs w:val="20"/>
              </w:rPr>
              <w:t>ment</w:t>
            </w:r>
            <w:r w:rsidRPr="007626E2">
              <w:rPr>
                <w:rFonts w:ascii="Verdana" w:hAnsi="Verdana"/>
                <w:sz w:val="20"/>
                <w:szCs w:val="20"/>
              </w:rPr>
              <w:t xml:space="preserve"> between both parties.</w:t>
            </w:r>
          </w:p>
        </w:tc>
        <w:tc>
          <w:tcPr>
            <w:tcW w:w="4881"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rsidP="003C7DEE">
            <w:pPr>
              <w:pStyle w:val="BodyA"/>
              <w:widowControl w:val="0"/>
              <w:numPr>
                <w:ilvl w:val="0"/>
                <w:numId w:val="126"/>
              </w:numPr>
              <w:spacing w:after="0" w:line="240" w:lineRule="auto"/>
              <w:jc w:val="both"/>
              <w:rPr>
                <w:rFonts w:ascii="Verdana" w:hAnsi="Verdana"/>
                <w:sz w:val="20"/>
                <w:szCs w:val="20"/>
                <w:lang w:val="en-US"/>
              </w:rPr>
            </w:pPr>
            <w:r w:rsidRPr="007626E2">
              <w:rPr>
                <w:rFonts w:ascii="Verdana" w:hAnsi="Verdana"/>
                <w:sz w:val="20"/>
                <w:szCs w:val="20"/>
                <w:lang w:val="en-US"/>
              </w:rPr>
              <w:t>As from the date of the written agreement to terminate the Contract, otherwise as from the date of such agreement and upon settlement of the mutual obligations under the Contract.</w:t>
            </w:r>
          </w:p>
        </w:tc>
      </w:tr>
      <w:tr w:rsidR="009237C5" w:rsidRPr="007626E2">
        <w:trPr>
          <w:trHeight w:val="2060"/>
          <w:jc w:val="center"/>
        </w:trPr>
        <w:tc>
          <w:tcPr>
            <w:tcW w:w="9696" w:type="dxa"/>
            <w:gridSpan w:val="2"/>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120" w:line="240" w:lineRule="auto"/>
              <w:jc w:val="both"/>
              <w:rPr>
                <w:rFonts w:ascii="Verdana" w:eastAsia="Verdana" w:hAnsi="Verdana" w:cs="Verdana"/>
                <w:sz w:val="20"/>
                <w:szCs w:val="20"/>
                <w:lang w:val="en-US"/>
              </w:rPr>
            </w:pPr>
            <w:r w:rsidRPr="007626E2">
              <w:rPr>
                <w:rFonts w:ascii="Verdana" w:hAnsi="Verdana"/>
                <w:sz w:val="20"/>
                <w:szCs w:val="20"/>
                <w:lang w:val="en-US"/>
              </w:rPr>
              <w:lastRenderedPageBreak/>
              <w:t>The Parties shall send each other all communications under this Article by registered post. Each communication shall take effect on the date of its receipt by the other Party. In the event that a postal item forwarded to the other party at an address published in the Business Register of the Republic of Slovenia is returned marked unknown, moved or not picked up, it shall be deemed to have been served on the 15th day following the attempted service.</w:t>
            </w:r>
          </w:p>
          <w:p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In the event of termination of the Contract, the Parties shall pay to the other all amounts due under the Contract, liquidated damages, default interest and any damages that may be proven.</w:t>
            </w:r>
          </w:p>
        </w:tc>
      </w:tr>
    </w:tbl>
    <w:p w:rsidR="009237C5" w:rsidRPr="007626E2" w:rsidRDefault="009237C5">
      <w:pPr>
        <w:pStyle w:val="BodyA"/>
        <w:widowControl w:val="0"/>
        <w:spacing w:after="0" w:line="240" w:lineRule="auto"/>
        <w:jc w:val="both"/>
        <w:rPr>
          <w:rFonts w:ascii="Verdana" w:eastAsia="Verdana" w:hAnsi="Verdana" w:cs="Verdana"/>
          <w:sz w:val="20"/>
          <w:szCs w:val="20"/>
          <w:lang w:val="en-US"/>
        </w:rPr>
      </w:pPr>
    </w:p>
    <w:tbl>
      <w:tblPr>
        <w:tblW w:w="969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tblPr>
      <w:tblGrid>
        <w:gridCol w:w="2405"/>
        <w:gridCol w:w="7290"/>
      </w:tblGrid>
      <w:tr w:rsidR="009237C5" w:rsidRPr="007626E2">
        <w:trPr>
          <w:trHeight w:val="260"/>
          <w:jc w:val="center"/>
        </w:trPr>
        <w:tc>
          <w:tcPr>
            <w:tcW w:w="9695" w:type="dxa"/>
            <w:gridSpan w:val="2"/>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12172B">
            <w:pPr>
              <w:pStyle w:val="BodyA"/>
              <w:widowControl w:val="0"/>
              <w:spacing w:after="0" w:line="240" w:lineRule="auto"/>
              <w:jc w:val="center"/>
              <w:rPr>
                <w:lang w:val="en-US"/>
              </w:rPr>
            </w:pPr>
            <w:r w:rsidRPr="007626E2">
              <w:rPr>
                <w:rFonts w:ascii="Verdana" w:hAnsi="Verdana"/>
                <w:b/>
                <w:bCs/>
                <w:sz w:val="20"/>
                <w:szCs w:val="20"/>
                <w:lang w:val="en-US"/>
              </w:rPr>
              <w:t>ANNEXES TO THE CONTRACT</w:t>
            </w:r>
          </w:p>
        </w:tc>
      </w:tr>
      <w:tr w:rsidR="009237C5" w:rsidRPr="007626E2">
        <w:trPr>
          <w:trHeight w:val="26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CE0383" w:rsidP="00CE0383">
            <w:pPr>
              <w:pStyle w:val="BodyA"/>
              <w:widowControl w:val="0"/>
              <w:spacing w:after="0" w:line="240" w:lineRule="auto"/>
              <w:ind w:left="284"/>
              <w:jc w:val="center"/>
              <w:rPr>
                <w:rFonts w:ascii="Verdana" w:hAnsi="Verdana"/>
                <w:sz w:val="20"/>
                <w:szCs w:val="20"/>
                <w:lang w:val="en-US"/>
              </w:rPr>
            </w:pPr>
            <w:r w:rsidRPr="007626E2">
              <w:rPr>
                <w:rFonts w:ascii="Verdana" w:hAnsi="Verdana"/>
                <w:sz w:val="20"/>
                <w:szCs w:val="20"/>
                <w:lang w:val="en-US"/>
              </w:rPr>
              <w:t>ANNEX 1</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 xml:space="preserve">Technical </w:t>
            </w:r>
            <w:r w:rsidR="00EC59CA" w:rsidRPr="007626E2">
              <w:rPr>
                <w:rFonts w:ascii="Verdana" w:hAnsi="Verdana"/>
                <w:sz w:val="20"/>
                <w:szCs w:val="20"/>
                <w:lang w:val="en-US"/>
              </w:rPr>
              <w:t>S</w:t>
            </w:r>
            <w:r w:rsidRPr="007626E2">
              <w:rPr>
                <w:rFonts w:ascii="Verdana" w:hAnsi="Verdana"/>
                <w:sz w:val="20"/>
                <w:szCs w:val="20"/>
                <w:lang w:val="en-US"/>
              </w:rPr>
              <w:t>pecifications</w:t>
            </w:r>
          </w:p>
        </w:tc>
      </w:tr>
      <w:tr w:rsidR="009237C5" w:rsidRPr="007626E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CE0383" w:rsidP="00CE0383">
            <w:pPr>
              <w:pStyle w:val="BodyA"/>
              <w:widowControl w:val="0"/>
              <w:spacing w:after="0" w:line="240" w:lineRule="auto"/>
              <w:ind w:left="284"/>
              <w:jc w:val="center"/>
              <w:rPr>
                <w:rFonts w:ascii="Verdana" w:hAnsi="Verdana"/>
                <w:sz w:val="20"/>
                <w:szCs w:val="20"/>
                <w:lang w:val="en-US"/>
              </w:rPr>
            </w:pPr>
            <w:r w:rsidRPr="007626E2">
              <w:rPr>
                <w:rFonts w:ascii="Verdana" w:hAnsi="Verdana"/>
                <w:sz w:val="20"/>
                <w:szCs w:val="20"/>
                <w:lang w:val="en-US"/>
              </w:rPr>
              <w:t>ANNEX 2</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Technical documentation and other documentation arising from the implementation of this Contract</w:t>
            </w:r>
          </w:p>
        </w:tc>
      </w:tr>
      <w:tr w:rsidR="009237C5" w:rsidRPr="007626E2">
        <w:trPr>
          <w:trHeight w:val="5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CE0383" w:rsidP="00CE0383">
            <w:pPr>
              <w:pStyle w:val="BodyA"/>
              <w:widowControl w:val="0"/>
              <w:spacing w:after="0" w:line="240" w:lineRule="auto"/>
              <w:ind w:left="284"/>
              <w:jc w:val="center"/>
              <w:rPr>
                <w:rFonts w:ascii="Verdana" w:hAnsi="Verdana"/>
                <w:sz w:val="20"/>
                <w:szCs w:val="20"/>
                <w:lang w:val="en-US"/>
              </w:rPr>
            </w:pPr>
            <w:r w:rsidRPr="007626E2">
              <w:rPr>
                <w:rFonts w:ascii="Verdana" w:hAnsi="Verdana"/>
                <w:sz w:val="20"/>
                <w:szCs w:val="20"/>
                <w:lang w:val="en-US"/>
              </w:rPr>
              <w:t>ANNEX 3</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Guarantee documents (Financial guarantee, kept in original by the contracting authority)</w:t>
            </w:r>
          </w:p>
        </w:tc>
      </w:tr>
      <w:tr w:rsidR="009237C5" w:rsidRPr="007626E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CE0383" w:rsidP="00CE0383">
            <w:pPr>
              <w:pStyle w:val="BodyA"/>
              <w:widowControl w:val="0"/>
              <w:spacing w:after="0" w:line="240" w:lineRule="auto"/>
              <w:ind w:left="284"/>
              <w:jc w:val="center"/>
              <w:rPr>
                <w:rFonts w:ascii="Verdana" w:hAnsi="Verdana"/>
                <w:sz w:val="20"/>
                <w:szCs w:val="20"/>
                <w:lang w:val="en-US"/>
              </w:rPr>
            </w:pPr>
            <w:r w:rsidRPr="007626E2">
              <w:rPr>
                <w:rFonts w:ascii="Verdana" w:hAnsi="Verdana"/>
                <w:sz w:val="20"/>
                <w:szCs w:val="20"/>
                <w:lang w:val="en-US"/>
              </w:rPr>
              <w:t>ANNEX 4</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0337DF">
            <w:pPr>
              <w:pStyle w:val="BodyA"/>
              <w:widowControl w:val="0"/>
              <w:spacing w:after="0" w:line="240" w:lineRule="auto"/>
              <w:jc w:val="both"/>
              <w:rPr>
                <w:lang w:val="en-US"/>
              </w:rPr>
            </w:pPr>
            <w:r w:rsidRPr="007626E2">
              <w:rPr>
                <w:rFonts w:ascii="Verdana" w:hAnsi="Verdana"/>
                <w:sz w:val="20"/>
                <w:szCs w:val="20"/>
                <w:lang w:val="en-US"/>
              </w:rPr>
              <w:t>Organizational structure document of the contracting authority</w:t>
            </w:r>
          </w:p>
        </w:tc>
      </w:tr>
      <w:tr w:rsidR="009237C5" w:rsidRPr="007626E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CE0383" w:rsidP="00CE0383">
            <w:pPr>
              <w:pStyle w:val="BodyA"/>
              <w:widowControl w:val="0"/>
              <w:spacing w:after="0" w:line="240" w:lineRule="auto"/>
              <w:ind w:left="284"/>
              <w:jc w:val="center"/>
              <w:rPr>
                <w:rFonts w:ascii="Verdana" w:hAnsi="Verdana"/>
                <w:sz w:val="20"/>
                <w:szCs w:val="20"/>
                <w:lang w:val="en-US"/>
              </w:rPr>
            </w:pPr>
            <w:r w:rsidRPr="007626E2">
              <w:rPr>
                <w:rFonts w:ascii="Verdana" w:hAnsi="Verdana"/>
                <w:sz w:val="20"/>
                <w:szCs w:val="20"/>
                <w:lang w:val="en-US"/>
              </w:rPr>
              <w:t>ANNEX 5</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12172B">
            <w:pPr>
              <w:pStyle w:val="BodyA"/>
              <w:widowControl w:val="0"/>
              <w:spacing w:after="0" w:line="240" w:lineRule="auto"/>
              <w:jc w:val="both"/>
              <w:rPr>
                <w:lang w:val="en-US"/>
              </w:rPr>
            </w:pPr>
            <w:r w:rsidRPr="007626E2">
              <w:rPr>
                <w:rFonts w:ascii="Verdana" w:hAnsi="Verdana"/>
                <w:sz w:val="20"/>
                <w:szCs w:val="20"/>
                <w:lang w:val="en-US"/>
              </w:rPr>
              <w:t xml:space="preserve">Project </w:t>
            </w:r>
            <w:r w:rsidR="000337DF" w:rsidRPr="007626E2">
              <w:rPr>
                <w:rFonts w:ascii="Verdana" w:hAnsi="Verdana"/>
                <w:sz w:val="20"/>
                <w:szCs w:val="20"/>
                <w:lang w:val="en-US"/>
              </w:rPr>
              <w:t>M</w:t>
            </w:r>
            <w:r w:rsidRPr="007626E2">
              <w:rPr>
                <w:rFonts w:ascii="Verdana" w:hAnsi="Verdana"/>
                <w:sz w:val="20"/>
                <w:szCs w:val="20"/>
                <w:lang w:val="en-US"/>
              </w:rPr>
              <w:t xml:space="preserve">anagement </w:t>
            </w:r>
            <w:r w:rsidR="000337DF" w:rsidRPr="007626E2">
              <w:rPr>
                <w:rFonts w:ascii="Verdana" w:hAnsi="Verdana"/>
                <w:sz w:val="20"/>
                <w:szCs w:val="20"/>
                <w:lang w:val="en-US"/>
              </w:rPr>
              <w:t>A</w:t>
            </w:r>
            <w:r w:rsidRPr="007626E2">
              <w:rPr>
                <w:rFonts w:ascii="Verdana" w:hAnsi="Verdana"/>
                <w:sz w:val="20"/>
                <w:szCs w:val="20"/>
                <w:lang w:val="en-US"/>
              </w:rPr>
              <w:t>greement</w:t>
            </w:r>
          </w:p>
        </w:tc>
      </w:tr>
      <w:tr w:rsidR="005A7E64" w:rsidRPr="007626E2">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5A7E64" w:rsidRPr="007626E2" w:rsidRDefault="005A7E64" w:rsidP="005A7E64">
            <w:pPr>
              <w:pStyle w:val="BodyA"/>
              <w:widowControl w:val="0"/>
              <w:spacing w:after="0" w:line="240" w:lineRule="auto"/>
              <w:ind w:left="284"/>
              <w:jc w:val="center"/>
              <w:rPr>
                <w:rFonts w:ascii="Verdana" w:hAnsi="Verdana"/>
                <w:sz w:val="20"/>
                <w:szCs w:val="20"/>
                <w:lang w:val="en-US"/>
              </w:rPr>
            </w:pPr>
            <w:r w:rsidRPr="007626E2">
              <w:rPr>
                <w:rFonts w:ascii="Verdana" w:hAnsi="Verdana"/>
                <w:sz w:val="20"/>
                <w:szCs w:val="20"/>
                <w:lang w:val="en-US"/>
              </w:rPr>
              <w:t xml:space="preserve">ANNEX </w:t>
            </w:r>
            <w:r>
              <w:rPr>
                <w:rFonts w:ascii="Verdana" w:hAnsi="Verdana"/>
                <w:sz w:val="20"/>
                <w:szCs w:val="20"/>
                <w:lang w:val="en-US"/>
              </w:rPr>
              <w:t>6</w:t>
            </w:r>
          </w:p>
        </w:tc>
        <w:tc>
          <w:tcPr>
            <w:tcW w:w="7290"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5A7E64" w:rsidRPr="007626E2" w:rsidRDefault="005A7E64" w:rsidP="005A7E64">
            <w:pPr>
              <w:pStyle w:val="BodyA"/>
              <w:widowControl w:val="0"/>
              <w:spacing w:after="0" w:line="240" w:lineRule="auto"/>
              <w:jc w:val="both"/>
              <w:rPr>
                <w:rFonts w:ascii="Verdana" w:hAnsi="Verdana"/>
                <w:sz w:val="20"/>
                <w:szCs w:val="20"/>
                <w:lang w:val="en-US"/>
              </w:rPr>
            </w:pPr>
            <w:proofErr w:type="spellStart"/>
            <w:r w:rsidRPr="005A7E64">
              <w:rPr>
                <w:rFonts w:ascii="Verdana" w:hAnsi="Verdana"/>
                <w:sz w:val="20"/>
                <w:szCs w:val="20"/>
                <w:lang w:val="en-US"/>
              </w:rPr>
              <w:t>Proforma</w:t>
            </w:r>
            <w:proofErr w:type="spellEnd"/>
            <w:r w:rsidRPr="005A7E64">
              <w:rPr>
                <w:rFonts w:ascii="Verdana" w:hAnsi="Verdana"/>
                <w:sz w:val="20"/>
                <w:szCs w:val="20"/>
                <w:lang w:val="en-US"/>
              </w:rPr>
              <w:t xml:space="preserve"> invoice</w:t>
            </w:r>
          </w:p>
        </w:tc>
      </w:tr>
    </w:tbl>
    <w:p w:rsidR="009237C5" w:rsidRPr="007626E2" w:rsidRDefault="009237C5">
      <w:pPr>
        <w:pStyle w:val="BodyA"/>
        <w:widowControl w:val="0"/>
        <w:spacing w:after="0" w:line="240" w:lineRule="auto"/>
        <w:jc w:val="both"/>
        <w:rPr>
          <w:rFonts w:ascii="Verdana" w:eastAsia="Verdana" w:hAnsi="Verdana" w:cs="Verdana"/>
          <w:sz w:val="20"/>
          <w:szCs w:val="20"/>
          <w:lang w:val="en-US"/>
        </w:rPr>
      </w:pPr>
    </w:p>
    <w:tbl>
      <w:tblPr>
        <w:tblW w:w="9676"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tblPr>
      <w:tblGrid>
        <w:gridCol w:w="4484"/>
        <w:gridCol w:w="708"/>
        <w:gridCol w:w="4484"/>
      </w:tblGrid>
      <w:tr w:rsidR="009237C5" w:rsidRPr="007626E2">
        <w:trPr>
          <w:trHeight w:val="310"/>
          <w:jc w:val="center"/>
        </w:trPr>
        <w:tc>
          <w:tcPr>
            <w:tcW w:w="4484"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4C4EAB">
            <w:pPr>
              <w:pStyle w:val="BodyA"/>
              <w:widowControl w:val="0"/>
              <w:spacing w:after="0" w:line="240" w:lineRule="auto"/>
              <w:rPr>
                <w:lang w:val="en-US"/>
              </w:rPr>
            </w:pPr>
            <w:r w:rsidRPr="007626E2">
              <w:rPr>
                <w:rFonts w:ascii="Verdana" w:hAnsi="Verdana"/>
                <w:b/>
                <w:bCs/>
                <w:sz w:val="20"/>
                <w:szCs w:val="20"/>
                <w:lang w:val="en-US"/>
              </w:rPr>
              <w:t>Contracting Authority</w:t>
            </w:r>
          </w:p>
        </w:tc>
        <w:tc>
          <w:tcPr>
            <w:tcW w:w="708" w:type="dxa"/>
            <w:tcBorders>
              <w:top w:val="nil"/>
              <w:left w:val="single" w:sz="4" w:space="0" w:color="000000"/>
              <w:bottom w:val="nil"/>
              <w:right w:val="single" w:sz="4" w:space="0" w:color="000000"/>
            </w:tcBorders>
            <w:tcMar>
              <w:top w:w="80" w:type="dxa"/>
              <w:left w:w="80" w:type="dxa"/>
              <w:bottom w:w="80" w:type="dxa"/>
              <w:right w:w="80" w:type="dxa"/>
            </w:tcMar>
            <w:vAlign w:val="center"/>
          </w:tcPr>
          <w:p w:rsidR="009237C5" w:rsidRPr="007626E2" w:rsidRDefault="009237C5"/>
        </w:tc>
        <w:tc>
          <w:tcPr>
            <w:tcW w:w="4484" w:type="dxa"/>
            <w:tcBorders>
              <w:top w:val="single" w:sz="4" w:space="0" w:color="000000"/>
              <w:left w:val="single" w:sz="4" w:space="0" w:color="000000"/>
              <w:bottom w:val="single" w:sz="4" w:space="0" w:color="000000"/>
              <w:right w:val="single" w:sz="4" w:space="0" w:color="000000"/>
            </w:tcBorders>
            <w:shd w:val="clear" w:color="auto" w:fill="FDB940"/>
            <w:tcMar>
              <w:top w:w="80" w:type="dxa"/>
              <w:left w:w="80" w:type="dxa"/>
              <w:bottom w:w="80" w:type="dxa"/>
              <w:right w:w="80" w:type="dxa"/>
            </w:tcMar>
            <w:vAlign w:val="center"/>
          </w:tcPr>
          <w:p w:rsidR="009237C5" w:rsidRPr="007626E2" w:rsidRDefault="00FD567C">
            <w:pPr>
              <w:pStyle w:val="BodyA"/>
              <w:widowControl w:val="0"/>
              <w:spacing w:after="0" w:line="240" w:lineRule="auto"/>
              <w:rPr>
                <w:lang w:val="en-US"/>
              </w:rPr>
            </w:pPr>
            <w:r w:rsidRPr="007626E2">
              <w:rPr>
                <w:rFonts w:ascii="Verdana" w:hAnsi="Verdana"/>
                <w:b/>
                <w:bCs/>
                <w:sz w:val="20"/>
                <w:szCs w:val="20"/>
                <w:lang w:val="en-US"/>
              </w:rPr>
              <w:t>Tenderer/Contractor</w:t>
            </w:r>
          </w:p>
        </w:tc>
      </w:tr>
      <w:tr w:rsidR="009237C5" w:rsidRPr="007626E2">
        <w:trPr>
          <w:trHeight w:val="510"/>
          <w:jc w:val="center"/>
        </w:trPr>
        <w:tc>
          <w:tcPr>
            <w:tcW w:w="4484"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C42AED">
            <w:pPr>
              <w:pStyle w:val="BodyA"/>
              <w:widowControl w:val="0"/>
              <w:spacing w:after="0" w:line="240" w:lineRule="auto"/>
              <w:rPr>
                <w:lang w:val="en-US"/>
              </w:rPr>
            </w:pPr>
            <w:r w:rsidRPr="00C42AED">
              <w:rPr>
                <w:rFonts w:ascii="Verdana" w:hAnsi="Verdana"/>
                <w:sz w:val="20"/>
                <w:szCs w:val="20"/>
                <w:lang w:val="en-US"/>
              </w:rPr>
              <w:t>Slovenian Institute for Transfusion Medicine</w:t>
            </w:r>
          </w:p>
        </w:tc>
        <w:tc>
          <w:tcPr>
            <w:tcW w:w="708" w:type="dxa"/>
            <w:tcBorders>
              <w:top w:val="nil"/>
              <w:left w:val="single" w:sz="4" w:space="0" w:color="000000"/>
              <w:bottom w:val="nil"/>
              <w:right w:val="single" w:sz="4" w:space="0" w:color="000000"/>
            </w:tcBorders>
            <w:tcMar>
              <w:top w:w="80" w:type="dxa"/>
              <w:left w:w="80" w:type="dxa"/>
              <w:bottom w:w="80" w:type="dxa"/>
              <w:right w:w="80" w:type="dxa"/>
            </w:tcMar>
            <w:vAlign w:val="center"/>
          </w:tcPr>
          <w:p w:rsidR="009237C5" w:rsidRPr="007626E2" w:rsidRDefault="009237C5"/>
        </w:tc>
        <w:tc>
          <w:tcPr>
            <w:tcW w:w="4484" w:type="dxa"/>
            <w:tcBorders>
              <w:top w:val="single" w:sz="4" w:space="0" w:color="000000"/>
              <w:left w:val="single" w:sz="4" w:space="0" w:color="000000"/>
              <w:bottom w:val="single" w:sz="4" w:space="0" w:color="000000"/>
              <w:right w:val="single" w:sz="4" w:space="0" w:color="000000"/>
            </w:tcBorders>
            <w:shd w:val="clear" w:color="auto" w:fill="FFF0D5"/>
            <w:tcMar>
              <w:top w:w="80" w:type="dxa"/>
              <w:left w:w="80" w:type="dxa"/>
              <w:bottom w:w="80" w:type="dxa"/>
              <w:right w:w="80" w:type="dxa"/>
            </w:tcMar>
            <w:vAlign w:val="center"/>
          </w:tcPr>
          <w:p w:rsidR="009237C5" w:rsidRPr="007626E2" w:rsidRDefault="009237C5"/>
        </w:tc>
      </w:tr>
      <w:tr w:rsidR="009237C5" w:rsidRPr="007626E2">
        <w:trPr>
          <w:trHeight w:val="310"/>
          <w:jc w:val="center"/>
        </w:trPr>
        <w:tc>
          <w:tcPr>
            <w:tcW w:w="4484" w:type="dxa"/>
            <w:tcBorders>
              <w:top w:val="single" w:sz="4" w:space="0" w:color="000000"/>
              <w:left w:val="nil"/>
              <w:bottom w:val="nil"/>
              <w:right w:val="nil"/>
            </w:tcBorders>
            <w:tcMar>
              <w:top w:w="80" w:type="dxa"/>
              <w:left w:w="80" w:type="dxa"/>
              <w:bottom w:w="80" w:type="dxa"/>
              <w:right w:w="80" w:type="dxa"/>
            </w:tcMar>
            <w:vAlign w:val="bottom"/>
          </w:tcPr>
          <w:p w:rsidR="009237C5" w:rsidRPr="007626E2" w:rsidRDefault="0012172B">
            <w:pPr>
              <w:pStyle w:val="BodyA"/>
              <w:widowControl w:val="0"/>
              <w:spacing w:after="0" w:line="240" w:lineRule="auto"/>
              <w:rPr>
                <w:lang w:val="en-US"/>
              </w:rPr>
            </w:pPr>
            <w:r w:rsidRPr="007626E2">
              <w:rPr>
                <w:rFonts w:ascii="Verdana" w:hAnsi="Verdana"/>
                <w:sz w:val="20"/>
                <w:szCs w:val="20"/>
                <w:lang w:val="en-US"/>
              </w:rPr>
              <w:t>on</w:t>
            </w:r>
          </w:p>
        </w:tc>
        <w:tc>
          <w:tcPr>
            <w:tcW w:w="708" w:type="dxa"/>
            <w:tcBorders>
              <w:top w:val="nil"/>
              <w:left w:val="nil"/>
              <w:bottom w:val="nil"/>
              <w:right w:val="nil"/>
            </w:tcBorders>
            <w:tcMar>
              <w:top w:w="80" w:type="dxa"/>
              <w:left w:w="80" w:type="dxa"/>
              <w:bottom w:w="80" w:type="dxa"/>
              <w:right w:w="80" w:type="dxa"/>
            </w:tcMar>
            <w:vAlign w:val="bottom"/>
          </w:tcPr>
          <w:p w:rsidR="009237C5" w:rsidRPr="007626E2" w:rsidRDefault="009237C5"/>
        </w:tc>
        <w:tc>
          <w:tcPr>
            <w:tcW w:w="4484" w:type="dxa"/>
            <w:tcBorders>
              <w:top w:val="single" w:sz="4" w:space="0" w:color="000000"/>
              <w:left w:val="nil"/>
              <w:bottom w:val="nil"/>
              <w:right w:val="nil"/>
            </w:tcBorders>
            <w:tcMar>
              <w:top w:w="80" w:type="dxa"/>
              <w:left w:w="80" w:type="dxa"/>
              <w:bottom w:w="80" w:type="dxa"/>
              <w:right w:w="80" w:type="dxa"/>
            </w:tcMar>
            <w:vAlign w:val="bottom"/>
          </w:tcPr>
          <w:p w:rsidR="009237C5" w:rsidRPr="007626E2" w:rsidRDefault="0012172B">
            <w:pPr>
              <w:pStyle w:val="BodyA"/>
              <w:widowControl w:val="0"/>
              <w:spacing w:after="0" w:line="240" w:lineRule="auto"/>
              <w:rPr>
                <w:lang w:val="en-US"/>
              </w:rPr>
            </w:pPr>
            <w:r w:rsidRPr="007626E2">
              <w:rPr>
                <w:rFonts w:ascii="Verdana" w:hAnsi="Verdana"/>
                <w:sz w:val="20"/>
                <w:szCs w:val="20"/>
                <w:lang w:val="en-US"/>
              </w:rPr>
              <w:t xml:space="preserve"> on</w:t>
            </w:r>
          </w:p>
        </w:tc>
      </w:tr>
      <w:tr w:rsidR="009237C5" w:rsidRPr="007626E2">
        <w:trPr>
          <w:trHeight w:val="500"/>
          <w:jc w:val="center"/>
        </w:trPr>
        <w:tc>
          <w:tcPr>
            <w:tcW w:w="4484" w:type="dxa"/>
            <w:tcBorders>
              <w:top w:val="nil"/>
              <w:left w:val="nil"/>
              <w:bottom w:val="nil"/>
              <w:right w:val="nil"/>
            </w:tcBorders>
            <w:tcMar>
              <w:top w:w="80" w:type="dxa"/>
              <w:left w:w="80" w:type="dxa"/>
              <w:bottom w:w="80" w:type="dxa"/>
              <w:right w:w="80" w:type="dxa"/>
            </w:tcMar>
          </w:tcPr>
          <w:p w:rsidR="009237C5" w:rsidRPr="007626E2" w:rsidRDefault="0012172B">
            <w:pPr>
              <w:pStyle w:val="BodyA"/>
              <w:widowControl w:val="0"/>
              <w:spacing w:after="0" w:line="240" w:lineRule="auto"/>
              <w:rPr>
                <w:lang w:val="en-US"/>
              </w:rPr>
            </w:pPr>
            <w:r w:rsidRPr="007626E2">
              <w:rPr>
                <w:rFonts w:ascii="Verdana" w:hAnsi="Verdana"/>
                <w:sz w:val="20"/>
                <w:szCs w:val="20"/>
                <w:lang w:val="en-US"/>
              </w:rPr>
              <w:t xml:space="preserve">Signatory: Peter </w:t>
            </w:r>
            <w:proofErr w:type="spellStart"/>
            <w:r w:rsidRPr="007626E2">
              <w:rPr>
                <w:rFonts w:ascii="Verdana" w:hAnsi="Verdana"/>
                <w:sz w:val="20"/>
                <w:szCs w:val="20"/>
                <w:lang w:val="en-US"/>
              </w:rPr>
              <w:t>Kavčič</w:t>
            </w:r>
            <w:proofErr w:type="spellEnd"/>
            <w:r w:rsidRPr="007626E2">
              <w:rPr>
                <w:rFonts w:ascii="Verdana" w:hAnsi="Verdana"/>
                <w:sz w:val="20"/>
                <w:szCs w:val="20"/>
                <w:lang w:val="en-US"/>
              </w:rPr>
              <w:t>, M.Sc. in Business and Economics, Director</w:t>
            </w:r>
          </w:p>
        </w:tc>
        <w:tc>
          <w:tcPr>
            <w:tcW w:w="708" w:type="dxa"/>
            <w:tcBorders>
              <w:top w:val="nil"/>
              <w:left w:val="nil"/>
              <w:bottom w:val="nil"/>
              <w:right w:val="nil"/>
            </w:tcBorders>
            <w:tcMar>
              <w:top w:w="80" w:type="dxa"/>
              <w:left w:w="80" w:type="dxa"/>
              <w:bottom w:w="80" w:type="dxa"/>
              <w:right w:w="80" w:type="dxa"/>
            </w:tcMar>
          </w:tcPr>
          <w:p w:rsidR="009237C5" w:rsidRPr="007626E2" w:rsidRDefault="009237C5"/>
        </w:tc>
        <w:tc>
          <w:tcPr>
            <w:tcW w:w="4484" w:type="dxa"/>
            <w:tcBorders>
              <w:top w:val="nil"/>
              <w:left w:val="nil"/>
              <w:bottom w:val="nil"/>
              <w:right w:val="nil"/>
            </w:tcBorders>
            <w:tcMar>
              <w:top w:w="80" w:type="dxa"/>
              <w:left w:w="80" w:type="dxa"/>
              <w:bottom w:w="80" w:type="dxa"/>
              <w:right w:w="80" w:type="dxa"/>
            </w:tcMar>
          </w:tcPr>
          <w:p w:rsidR="009237C5" w:rsidRPr="007626E2" w:rsidRDefault="0012172B">
            <w:pPr>
              <w:pStyle w:val="BodyA"/>
              <w:widowControl w:val="0"/>
              <w:spacing w:after="0" w:line="240" w:lineRule="auto"/>
              <w:rPr>
                <w:lang w:val="en-US"/>
              </w:rPr>
            </w:pPr>
            <w:r w:rsidRPr="007626E2">
              <w:rPr>
                <w:rFonts w:ascii="Verdana" w:hAnsi="Verdana"/>
                <w:sz w:val="20"/>
                <w:szCs w:val="20"/>
                <w:lang w:val="en-US"/>
              </w:rPr>
              <w:t>Signatory:</w:t>
            </w:r>
          </w:p>
        </w:tc>
      </w:tr>
    </w:tbl>
    <w:p w:rsidR="009237C5" w:rsidRPr="007626E2" w:rsidRDefault="009237C5">
      <w:pPr>
        <w:pStyle w:val="BodyA"/>
        <w:widowControl w:val="0"/>
        <w:spacing w:after="0" w:line="240" w:lineRule="auto"/>
        <w:ind w:left="108" w:hanging="108"/>
        <w:jc w:val="center"/>
        <w:rPr>
          <w:rFonts w:ascii="Verdana" w:eastAsia="Verdana" w:hAnsi="Verdana" w:cs="Verdana"/>
          <w:sz w:val="20"/>
          <w:szCs w:val="20"/>
          <w:lang w:val="en-US"/>
        </w:rPr>
      </w:pPr>
    </w:p>
    <w:p w:rsidR="009237C5" w:rsidRPr="007626E2" w:rsidRDefault="009237C5">
      <w:pPr>
        <w:pStyle w:val="BodyA"/>
        <w:widowControl w:val="0"/>
        <w:spacing w:after="0" w:line="240" w:lineRule="auto"/>
        <w:jc w:val="center"/>
        <w:rPr>
          <w:lang w:val="en-US"/>
        </w:rPr>
      </w:pPr>
    </w:p>
    <w:sectPr w:rsidR="009237C5" w:rsidRPr="007626E2" w:rsidSect="00437BC0">
      <w:footerReference w:type="default" r:id="rId9"/>
      <w:pgSz w:w="11900" w:h="16840"/>
      <w:pgMar w:top="1418" w:right="1134" w:bottom="1418" w:left="1134" w:header="709" w:footer="709"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0CE8" w:rsidRDefault="00250CE8">
      <w:r>
        <w:separator/>
      </w:r>
    </w:p>
  </w:endnote>
  <w:endnote w:type="continuationSeparator" w:id="0">
    <w:p w:rsidR="00250CE8" w:rsidRDefault="00250C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Helvetica Neue">
    <w:altName w:val="Arial"/>
    <w:charset w:val="00"/>
    <w:family w:val="roman"/>
    <w:pitch w:val="variable"/>
    <w:sig w:usb0="00000000" w:usb1="00000000" w:usb2="00000000" w:usb3="00000000" w:csb0="0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0015434"/>
      <w:docPartObj>
        <w:docPartGallery w:val="Page Numbers (Bottom of Page)"/>
        <w:docPartUnique/>
      </w:docPartObj>
    </w:sdtPr>
    <w:sdtContent>
      <w:p w:rsidR="00722403" w:rsidRDefault="001529EE">
        <w:pPr>
          <w:pStyle w:val="Noga"/>
          <w:jc w:val="center"/>
        </w:pPr>
        <w:r w:rsidRPr="001529EE">
          <w:fldChar w:fldCharType="begin"/>
        </w:r>
        <w:r w:rsidR="00722403">
          <w:instrText>PAGE   \* MERGEFORMAT</w:instrText>
        </w:r>
        <w:r w:rsidRPr="001529EE">
          <w:fldChar w:fldCharType="separate"/>
        </w:r>
        <w:r w:rsidR="00C42AED" w:rsidRPr="00C42AED">
          <w:rPr>
            <w:noProof/>
            <w:lang w:val="sl-SI"/>
          </w:rPr>
          <w:t>27</w:t>
        </w:r>
        <w:r>
          <w:rPr>
            <w:noProof/>
            <w:lang w:val="sl-SI"/>
          </w:rPr>
          <w:fldChar w:fldCharType="end"/>
        </w:r>
      </w:p>
    </w:sdtContent>
  </w:sdt>
  <w:p w:rsidR="00722403" w:rsidRDefault="00722403">
    <w:pPr>
      <w:pStyle w:val="Noga"/>
      <w:spacing w:after="0" w:line="240" w:lineRule="auto"/>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0CE8" w:rsidRDefault="00250CE8">
      <w:r>
        <w:separator/>
      </w:r>
    </w:p>
  </w:footnote>
  <w:footnote w:type="continuationSeparator" w:id="0">
    <w:p w:rsidR="00250CE8" w:rsidRDefault="00250CE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C346F"/>
    <w:multiLevelType w:val="hybridMultilevel"/>
    <w:tmpl w:val="7AFC9474"/>
    <w:styleLink w:val="ImportedStyle120"/>
    <w:lvl w:ilvl="0" w:tplc="BA4224B6">
      <w:start w:val="1"/>
      <w:numFmt w:val="bullet"/>
      <w:lvlText w:val="•"/>
      <w:lvlJc w:val="left"/>
      <w:pPr>
        <w:ind w:left="27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DE9460AA">
      <w:start w:val="1"/>
      <w:numFmt w:val="bullet"/>
      <w:lvlText w:val="•"/>
      <w:lvlJc w:val="left"/>
      <w:pPr>
        <w:ind w:left="51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B0A2C87C">
      <w:start w:val="1"/>
      <w:numFmt w:val="bullet"/>
      <w:lvlText w:val="•"/>
      <w:lvlJc w:val="left"/>
      <w:pPr>
        <w:ind w:left="75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C01EFAE0">
      <w:start w:val="1"/>
      <w:numFmt w:val="bullet"/>
      <w:lvlText w:val="·"/>
      <w:lvlJc w:val="left"/>
      <w:pPr>
        <w:ind w:left="10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270A38C4">
      <w:start w:val="1"/>
      <w:numFmt w:val="bullet"/>
      <w:lvlText w:val="·"/>
      <w:lvlJc w:val="left"/>
      <w:pPr>
        <w:ind w:left="131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5" w:tplc="4182AAA4">
      <w:start w:val="1"/>
      <w:numFmt w:val="bullet"/>
      <w:lvlText w:val="·"/>
      <w:lvlJc w:val="left"/>
      <w:pPr>
        <w:ind w:left="155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6" w:tplc="F5D22B3E">
      <w:start w:val="1"/>
      <w:numFmt w:val="bullet"/>
      <w:lvlText w:val="·"/>
      <w:lvlJc w:val="left"/>
      <w:pPr>
        <w:ind w:left="179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5F407506">
      <w:start w:val="1"/>
      <w:numFmt w:val="bullet"/>
      <w:lvlText w:val="·"/>
      <w:lvlJc w:val="left"/>
      <w:pPr>
        <w:ind w:left="203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8" w:tplc="FFA02F8E">
      <w:start w:val="1"/>
      <w:numFmt w:val="bullet"/>
      <w:lvlText w:val="·"/>
      <w:lvlJc w:val="left"/>
      <w:pPr>
        <w:ind w:left="22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abstractNum>
  <w:abstractNum w:abstractNumId="1">
    <w:nsid w:val="01FA0966"/>
    <w:multiLevelType w:val="multilevel"/>
    <w:tmpl w:val="C53E7626"/>
    <w:numStyleLink w:val="ImportedStyle32"/>
  </w:abstractNum>
  <w:abstractNum w:abstractNumId="2">
    <w:nsid w:val="06AB6F94"/>
    <w:multiLevelType w:val="multilevel"/>
    <w:tmpl w:val="A9C0CD46"/>
    <w:styleLink w:val="ImportedStyle18"/>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57" w:hanging="359"/>
      </w:pPr>
      <w:rPr>
        <w:rFonts w:hAnsi="Arial Unicode MS"/>
        <w:caps w:val="0"/>
        <w:smallCaps w:val="0"/>
        <w:strike w:val="0"/>
        <w:dstrike w:val="0"/>
        <w:color w:val="000000"/>
        <w:spacing w:val="0"/>
        <w:w w:val="100"/>
        <w:kern w:val="0"/>
        <w:position w:val="0"/>
        <w:highlight w:val="none"/>
        <w:vertAlign w:val="baseline"/>
      </w:rPr>
    </w:lvl>
    <w:lvl w:ilvl="4">
      <w:start w:val="1"/>
      <w:numFmt w:val="lowerLetter"/>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3">
    <w:nsid w:val="070F0D99"/>
    <w:multiLevelType w:val="multilevel"/>
    <w:tmpl w:val="32402116"/>
    <w:numStyleLink w:val="ImportedStyle21"/>
  </w:abstractNum>
  <w:abstractNum w:abstractNumId="4">
    <w:nsid w:val="077C3FCB"/>
    <w:multiLevelType w:val="multilevel"/>
    <w:tmpl w:val="026AF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7AD1AEF"/>
    <w:multiLevelType w:val="hybridMultilevel"/>
    <w:tmpl w:val="EE9A0A94"/>
    <w:styleLink w:val="ImportedStyle25"/>
    <w:lvl w:ilvl="0" w:tplc="2710ECFC">
      <w:start w:val="1"/>
      <w:numFmt w:val="bullet"/>
      <w:lvlText w:val="·"/>
      <w:lvlJc w:val="left"/>
      <w:pPr>
        <w:ind w:left="1434"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28E6520C">
      <w:start w:val="1"/>
      <w:numFmt w:val="bullet"/>
      <w:lvlText w:val="o"/>
      <w:lvlJc w:val="left"/>
      <w:pPr>
        <w:ind w:left="215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E6A864B4">
      <w:start w:val="1"/>
      <w:numFmt w:val="bullet"/>
      <w:lvlText w:val="▪"/>
      <w:lvlJc w:val="left"/>
      <w:pPr>
        <w:ind w:left="287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D9D8DE50">
      <w:start w:val="1"/>
      <w:numFmt w:val="bullet"/>
      <w:lvlText w:val="·"/>
      <w:lvlJc w:val="left"/>
      <w:pPr>
        <w:ind w:left="3594"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50DED746">
      <w:start w:val="1"/>
      <w:numFmt w:val="bullet"/>
      <w:lvlText w:val="o"/>
      <w:lvlJc w:val="left"/>
      <w:pPr>
        <w:ind w:left="431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504A88B0">
      <w:start w:val="1"/>
      <w:numFmt w:val="bullet"/>
      <w:lvlText w:val="▪"/>
      <w:lvlJc w:val="left"/>
      <w:pPr>
        <w:ind w:left="503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5A060DA2">
      <w:start w:val="1"/>
      <w:numFmt w:val="bullet"/>
      <w:lvlText w:val="·"/>
      <w:lvlJc w:val="left"/>
      <w:pPr>
        <w:ind w:left="5754"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58007AE2">
      <w:start w:val="1"/>
      <w:numFmt w:val="bullet"/>
      <w:lvlText w:val="o"/>
      <w:lvlJc w:val="left"/>
      <w:pPr>
        <w:ind w:left="647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A92C81AA">
      <w:start w:val="1"/>
      <w:numFmt w:val="bullet"/>
      <w:lvlText w:val="▪"/>
      <w:lvlJc w:val="left"/>
      <w:pPr>
        <w:ind w:left="719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6">
    <w:nsid w:val="0999752C"/>
    <w:multiLevelType w:val="hybridMultilevel"/>
    <w:tmpl w:val="E9306758"/>
    <w:lvl w:ilvl="0" w:tplc="048E2842">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F4A0383C">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A5B498AA">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56DCB74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4012402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39221CCC">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3EDAC1D0">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C50A820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DD8CBC6E">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7">
    <w:nsid w:val="09D01909"/>
    <w:multiLevelType w:val="hybridMultilevel"/>
    <w:tmpl w:val="2ED05A22"/>
    <w:numStyleLink w:val="ImportedStyle8"/>
  </w:abstractNum>
  <w:abstractNum w:abstractNumId="8">
    <w:nsid w:val="0A2617BB"/>
    <w:multiLevelType w:val="hybridMultilevel"/>
    <w:tmpl w:val="3AC4D120"/>
    <w:styleLink w:val="ImportedStyle330"/>
    <w:lvl w:ilvl="0" w:tplc="5176A954">
      <w:start w:val="1"/>
      <w:numFmt w:val="bullet"/>
      <w:lvlText w:val="•"/>
      <w:lvlJc w:val="left"/>
      <w:pPr>
        <w:ind w:left="27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895C28F8">
      <w:start w:val="1"/>
      <w:numFmt w:val="bullet"/>
      <w:lvlText w:val="•"/>
      <w:lvlJc w:val="left"/>
      <w:pPr>
        <w:ind w:left="51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3AA67F92">
      <w:start w:val="1"/>
      <w:numFmt w:val="bullet"/>
      <w:lvlText w:val="•"/>
      <w:lvlJc w:val="left"/>
      <w:pPr>
        <w:ind w:left="75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69E4C7D0">
      <w:start w:val="1"/>
      <w:numFmt w:val="bullet"/>
      <w:lvlText w:val="·"/>
      <w:lvlJc w:val="left"/>
      <w:pPr>
        <w:ind w:left="10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30CC50E8">
      <w:start w:val="1"/>
      <w:numFmt w:val="bullet"/>
      <w:lvlText w:val="·"/>
      <w:lvlJc w:val="left"/>
      <w:pPr>
        <w:ind w:left="131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5" w:tplc="513A990E">
      <w:start w:val="1"/>
      <w:numFmt w:val="bullet"/>
      <w:lvlText w:val="·"/>
      <w:lvlJc w:val="left"/>
      <w:pPr>
        <w:ind w:left="155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6" w:tplc="398C39BA">
      <w:start w:val="1"/>
      <w:numFmt w:val="bullet"/>
      <w:lvlText w:val="·"/>
      <w:lvlJc w:val="left"/>
      <w:pPr>
        <w:ind w:left="179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FAE4B1FE">
      <w:start w:val="1"/>
      <w:numFmt w:val="bullet"/>
      <w:lvlText w:val="·"/>
      <w:lvlJc w:val="left"/>
      <w:pPr>
        <w:ind w:left="203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8" w:tplc="CFB295C0">
      <w:start w:val="1"/>
      <w:numFmt w:val="bullet"/>
      <w:lvlText w:val="·"/>
      <w:lvlJc w:val="left"/>
      <w:pPr>
        <w:ind w:left="22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abstractNum>
  <w:abstractNum w:abstractNumId="9">
    <w:nsid w:val="0B0A21DD"/>
    <w:multiLevelType w:val="hybridMultilevel"/>
    <w:tmpl w:val="B996640C"/>
    <w:styleLink w:val="ImportedStyle37"/>
    <w:lvl w:ilvl="0" w:tplc="A0D20662">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49C69BD0">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F8882378">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3B081FF2">
      <w:start w:val="1"/>
      <w:numFmt w:val="bullet"/>
      <w:lvlText w:val="·"/>
      <w:lvlJc w:val="left"/>
      <w:pPr>
        <w:ind w:left="36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F502D190">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2340CA0C">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E1A05256">
      <w:start w:val="1"/>
      <w:numFmt w:val="bullet"/>
      <w:lvlText w:val="·"/>
      <w:lvlJc w:val="left"/>
      <w:pPr>
        <w:ind w:left="57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035C5E58">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CEAE9F00">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0">
    <w:nsid w:val="0C2C1468"/>
    <w:multiLevelType w:val="hybridMultilevel"/>
    <w:tmpl w:val="3940B85A"/>
    <w:lvl w:ilvl="0" w:tplc="D26C3930">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498C059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D6F06F84">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B9CE96B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6C9057B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F9CCBF0A">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6890E6F0">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2DB0450A">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FAD214CE">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11">
    <w:nsid w:val="0C3D2D43"/>
    <w:multiLevelType w:val="hybridMultilevel"/>
    <w:tmpl w:val="49FCB5B2"/>
    <w:numStyleLink w:val="ImportedStyle30"/>
  </w:abstractNum>
  <w:abstractNum w:abstractNumId="12">
    <w:nsid w:val="0CC22E75"/>
    <w:multiLevelType w:val="multilevel"/>
    <w:tmpl w:val="67B85B2C"/>
    <w:numStyleLink w:val="ImportedStyle19"/>
  </w:abstractNum>
  <w:abstractNum w:abstractNumId="13">
    <w:nsid w:val="0F1546F0"/>
    <w:multiLevelType w:val="hybridMultilevel"/>
    <w:tmpl w:val="C450A5D2"/>
    <w:numStyleLink w:val="ImportedStyle41"/>
  </w:abstractNum>
  <w:abstractNum w:abstractNumId="14">
    <w:nsid w:val="107E6829"/>
    <w:multiLevelType w:val="multilevel"/>
    <w:tmpl w:val="EB081CA6"/>
    <w:numStyleLink w:val="ImportedStyle12"/>
  </w:abstractNum>
  <w:abstractNum w:abstractNumId="15">
    <w:nsid w:val="110C2583"/>
    <w:multiLevelType w:val="hybridMultilevel"/>
    <w:tmpl w:val="0E589FA2"/>
    <w:numStyleLink w:val="ImportedStyle17"/>
  </w:abstractNum>
  <w:abstractNum w:abstractNumId="16">
    <w:nsid w:val="12003151"/>
    <w:multiLevelType w:val="hybridMultilevel"/>
    <w:tmpl w:val="88328590"/>
    <w:numStyleLink w:val="ImportedStyle13"/>
  </w:abstractNum>
  <w:abstractNum w:abstractNumId="17">
    <w:nsid w:val="123D55B1"/>
    <w:multiLevelType w:val="hybridMultilevel"/>
    <w:tmpl w:val="798E9D32"/>
    <w:lvl w:ilvl="0" w:tplc="18EA1506">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E13E8B42">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DB0CF44A">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6A968BBE">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A078AE5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CDDC12D8">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620E19C6">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438A6F2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DFAC5926">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18">
    <w:nsid w:val="12E33EED"/>
    <w:multiLevelType w:val="hybridMultilevel"/>
    <w:tmpl w:val="7FF6A7A4"/>
    <w:styleLink w:val="ImportedStyle20"/>
    <w:lvl w:ilvl="0" w:tplc="C78A7A78">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B4B873EA">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493CF96E">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BCEE67A4">
      <w:start w:val="1"/>
      <w:numFmt w:val="bullet"/>
      <w:lvlText w:val="·"/>
      <w:lvlJc w:val="left"/>
      <w:pPr>
        <w:ind w:left="36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9F5C2160">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C6ECCAEA">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F488AB32">
      <w:start w:val="1"/>
      <w:numFmt w:val="bullet"/>
      <w:lvlText w:val="·"/>
      <w:lvlJc w:val="left"/>
      <w:pPr>
        <w:ind w:left="57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43C65FA2">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21648342">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9">
    <w:nsid w:val="169335AE"/>
    <w:multiLevelType w:val="hybridMultilevel"/>
    <w:tmpl w:val="04244F16"/>
    <w:lvl w:ilvl="0" w:tplc="6F3A637A">
      <w:start w:val="1"/>
      <w:numFmt w:val="decimal"/>
      <w:lvlText w:val="%1."/>
      <w:lvlJc w:val="left"/>
      <w:pPr>
        <w:tabs>
          <w:tab w:val="left" w:pos="368"/>
        </w:tabs>
        <w:ind w:left="284" w:hanging="284"/>
      </w:pPr>
      <w:rPr>
        <w:rFonts w:hAnsi="Arial Unicode MS"/>
        <w:caps w:val="0"/>
        <w:smallCaps w:val="0"/>
        <w:strike w:val="0"/>
        <w:dstrike w:val="0"/>
        <w:color w:val="000000"/>
        <w:spacing w:val="0"/>
        <w:w w:val="100"/>
        <w:kern w:val="0"/>
        <w:position w:val="0"/>
        <w:highlight w:val="none"/>
        <w:vertAlign w:val="baseline"/>
      </w:rPr>
    </w:lvl>
    <w:lvl w:ilvl="1" w:tplc="A6B29D7A">
      <w:start w:val="1"/>
      <w:numFmt w:val="lowerLetter"/>
      <w:lvlText w:val="%2."/>
      <w:lvlJc w:val="left"/>
      <w:pPr>
        <w:tabs>
          <w:tab w:val="left" w:pos="368"/>
        </w:tabs>
        <w:ind w:left="1440" w:hanging="360"/>
      </w:pPr>
      <w:rPr>
        <w:rFonts w:hAnsi="Arial Unicode MS"/>
        <w:caps w:val="0"/>
        <w:smallCaps w:val="0"/>
        <w:strike w:val="0"/>
        <w:dstrike w:val="0"/>
        <w:color w:val="000000"/>
        <w:spacing w:val="0"/>
        <w:w w:val="100"/>
        <w:kern w:val="0"/>
        <w:position w:val="0"/>
        <w:highlight w:val="none"/>
        <w:vertAlign w:val="baseline"/>
      </w:rPr>
    </w:lvl>
    <w:lvl w:ilvl="2" w:tplc="E2B26328">
      <w:start w:val="1"/>
      <w:numFmt w:val="lowerRoman"/>
      <w:lvlText w:val="%3."/>
      <w:lvlJc w:val="left"/>
      <w:pPr>
        <w:tabs>
          <w:tab w:val="left" w:pos="368"/>
        </w:tabs>
        <w:ind w:left="2160" w:hanging="307"/>
      </w:pPr>
      <w:rPr>
        <w:rFonts w:hAnsi="Arial Unicode MS"/>
        <w:caps w:val="0"/>
        <w:smallCaps w:val="0"/>
        <w:strike w:val="0"/>
        <w:dstrike w:val="0"/>
        <w:color w:val="000000"/>
        <w:spacing w:val="0"/>
        <w:w w:val="100"/>
        <w:kern w:val="0"/>
        <w:position w:val="0"/>
        <w:highlight w:val="none"/>
        <w:vertAlign w:val="baseline"/>
      </w:rPr>
    </w:lvl>
    <w:lvl w:ilvl="3" w:tplc="826A7A38">
      <w:start w:val="1"/>
      <w:numFmt w:val="decimal"/>
      <w:lvlText w:val="%4."/>
      <w:lvlJc w:val="left"/>
      <w:pPr>
        <w:tabs>
          <w:tab w:val="left" w:pos="368"/>
        </w:tabs>
        <w:ind w:left="2880" w:hanging="360"/>
      </w:pPr>
      <w:rPr>
        <w:rFonts w:hAnsi="Arial Unicode MS"/>
        <w:caps w:val="0"/>
        <w:smallCaps w:val="0"/>
        <w:strike w:val="0"/>
        <w:dstrike w:val="0"/>
        <w:color w:val="000000"/>
        <w:spacing w:val="0"/>
        <w:w w:val="100"/>
        <w:kern w:val="0"/>
        <w:position w:val="0"/>
        <w:highlight w:val="none"/>
        <w:vertAlign w:val="baseline"/>
      </w:rPr>
    </w:lvl>
    <w:lvl w:ilvl="4" w:tplc="1BB09546">
      <w:start w:val="1"/>
      <w:numFmt w:val="lowerLetter"/>
      <w:lvlText w:val="%5."/>
      <w:lvlJc w:val="left"/>
      <w:pPr>
        <w:tabs>
          <w:tab w:val="left" w:pos="368"/>
        </w:tabs>
        <w:ind w:left="3600" w:hanging="360"/>
      </w:pPr>
      <w:rPr>
        <w:rFonts w:hAnsi="Arial Unicode MS"/>
        <w:caps w:val="0"/>
        <w:smallCaps w:val="0"/>
        <w:strike w:val="0"/>
        <w:dstrike w:val="0"/>
        <w:color w:val="000000"/>
        <w:spacing w:val="0"/>
        <w:w w:val="100"/>
        <w:kern w:val="0"/>
        <w:position w:val="0"/>
        <w:highlight w:val="none"/>
        <w:vertAlign w:val="baseline"/>
      </w:rPr>
    </w:lvl>
    <w:lvl w:ilvl="5" w:tplc="428C4EDA">
      <w:start w:val="1"/>
      <w:numFmt w:val="lowerRoman"/>
      <w:lvlText w:val="%6."/>
      <w:lvlJc w:val="left"/>
      <w:pPr>
        <w:tabs>
          <w:tab w:val="left" w:pos="368"/>
        </w:tabs>
        <w:ind w:left="4320" w:hanging="307"/>
      </w:pPr>
      <w:rPr>
        <w:rFonts w:hAnsi="Arial Unicode MS"/>
        <w:caps w:val="0"/>
        <w:smallCaps w:val="0"/>
        <w:strike w:val="0"/>
        <w:dstrike w:val="0"/>
        <w:color w:val="000000"/>
        <w:spacing w:val="0"/>
        <w:w w:val="100"/>
        <w:kern w:val="0"/>
        <w:position w:val="0"/>
        <w:highlight w:val="none"/>
        <w:vertAlign w:val="baseline"/>
      </w:rPr>
    </w:lvl>
    <w:lvl w:ilvl="6" w:tplc="8ADEE0AA">
      <w:start w:val="1"/>
      <w:numFmt w:val="decimal"/>
      <w:lvlText w:val="%7."/>
      <w:lvlJc w:val="left"/>
      <w:pPr>
        <w:tabs>
          <w:tab w:val="left" w:pos="368"/>
        </w:tabs>
        <w:ind w:left="5040" w:hanging="360"/>
      </w:pPr>
      <w:rPr>
        <w:rFonts w:hAnsi="Arial Unicode MS"/>
        <w:caps w:val="0"/>
        <w:smallCaps w:val="0"/>
        <w:strike w:val="0"/>
        <w:dstrike w:val="0"/>
        <w:color w:val="000000"/>
        <w:spacing w:val="0"/>
        <w:w w:val="100"/>
        <w:kern w:val="0"/>
        <w:position w:val="0"/>
        <w:highlight w:val="none"/>
        <w:vertAlign w:val="baseline"/>
      </w:rPr>
    </w:lvl>
    <w:lvl w:ilvl="7" w:tplc="8B9C5908">
      <w:start w:val="1"/>
      <w:numFmt w:val="lowerLetter"/>
      <w:lvlText w:val="%8."/>
      <w:lvlJc w:val="left"/>
      <w:pPr>
        <w:tabs>
          <w:tab w:val="left" w:pos="368"/>
        </w:tabs>
        <w:ind w:left="5760" w:hanging="360"/>
      </w:pPr>
      <w:rPr>
        <w:rFonts w:hAnsi="Arial Unicode MS"/>
        <w:caps w:val="0"/>
        <w:smallCaps w:val="0"/>
        <w:strike w:val="0"/>
        <w:dstrike w:val="0"/>
        <w:color w:val="000000"/>
        <w:spacing w:val="0"/>
        <w:w w:val="100"/>
        <w:kern w:val="0"/>
        <w:position w:val="0"/>
        <w:highlight w:val="none"/>
        <w:vertAlign w:val="baseline"/>
      </w:rPr>
    </w:lvl>
    <w:lvl w:ilvl="8" w:tplc="EAD45DD8">
      <w:start w:val="1"/>
      <w:numFmt w:val="lowerRoman"/>
      <w:lvlText w:val="%9."/>
      <w:lvlJc w:val="left"/>
      <w:pPr>
        <w:tabs>
          <w:tab w:val="left" w:pos="368"/>
        </w:tabs>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20">
    <w:nsid w:val="17E01A04"/>
    <w:multiLevelType w:val="hybridMultilevel"/>
    <w:tmpl w:val="72221992"/>
    <w:styleLink w:val="ImportedStyle4"/>
    <w:lvl w:ilvl="0" w:tplc="5BF66A86">
      <w:start w:val="1"/>
      <w:numFmt w:val="decimal"/>
      <w:lvlText w:val="%1)"/>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1" w:tplc="1D4C6B58">
      <w:start w:val="1"/>
      <w:numFmt w:val="lowerLetter"/>
      <w:lvlText w:val="%2."/>
      <w:lvlJc w:val="left"/>
      <w:pPr>
        <w:ind w:left="1434" w:hanging="357"/>
      </w:pPr>
      <w:rPr>
        <w:rFonts w:hAnsi="Arial Unicode MS"/>
        <w:caps w:val="0"/>
        <w:smallCaps w:val="0"/>
        <w:strike w:val="0"/>
        <w:dstrike w:val="0"/>
        <w:color w:val="000000"/>
        <w:spacing w:val="0"/>
        <w:w w:val="100"/>
        <w:kern w:val="0"/>
        <w:position w:val="0"/>
        <w:highlight w:val="none"/>
        <w:vertAlign w:val="baseline"/>
      </w:rPr>
    </w:lvl>
    <w:lvl w:ilvl="2" w:tplc="6B2274A6">
      <w:start w:val="1"/>
      <w:numFmt w:val="lowerRoman"/>
      <w:lvlText w:val="%3."/>
      <w:lvlJc w:val="left"/>
      <w:pPr>
        <w:ind w:left="2154" w:hanging="304"/>
      </w:pPr>
      <w:rPr>
        <w:rFonts w:hAnsi="Arial Unicode MS"/>
        <w:caps w:val="0"/>
        <w:smallCaps w:val="0"/>
        <w:strike w:val="0"/>
        <w:dstrike w:val="0"/>
        <w:color w:val="000000"/>
        <w:spacing w:val="0"/>
        <w:w w:val="100"/>
        <w:kern w:val="0"/>
        <w:position w:val="0"/>
        <w:highlight w:val="none"/>
        <w:vertAlign w:val="baseline"/>
      </w:rPr>
    </w:lvl>
    <w:lvl w:ilvl="3" w:tplc="A0FA0B12">
      <w:start w:val="1"/>
      <w:numFmt w:val="decimal"/>
      <w:lvlText w:val="%4."/>
      <w:lvlJc w:val="left"/>
      <w:pPr>
        <w:ind w:left="2874" w:hanging="357"/>
      </w:pPr>
      <w:rPr>
        <w:rFonts w:hAnsi="Arial Unicode MS"/>
        <w:caps w:val="0"/>
        <w:smallCaps w:val="0"/>
        <w:strike w:val="0"/>
        <w:dstrike w:val="0"/>
        <w:color w:val="000000"/>
        <w:spacing w:val="0"/>
        <w:w w:val="100"/>
        <w:kern w:val="0"/>
        <w:position w:val="0"/>
        <w:highlight w:val="none"/>
        <w:vertAlign w:val="baseline"/>
      </w:rPr>
    </w:lvl>
    <w:lvl w:ilvl="4" w:tplc="20F815B6">
      <w:start w:val="1"/>
      <w:numFmt w:val="lowerLetter"/>
      <w:lvlText w:val="%5."/>
      <w:lvlJc w:val="left"/>
      <w:pPr>
        <w:ind w:left="3594" w:hanging="357"/>
      </w:pPr>
      <w:rPr>
        <w:rFonts w:hAnsi="Arial Unicode MS"/>
        <w:caps w:val="0"/>
        <w:smallCaps w:val="0"/>
        <w:strike w:val="0"/>
        <w:dstrike w:val="0"/>
        <w:color w:val="000000"/>
        <w:spacing w:val="0"/>
        <w:w w:val="100"/>
        <w:kern w:val="0"/>
        <w:position w:val="0"/>
        <w:highlight w:val="none"/>
        <w:vertAlign w:val="baseline"/>
      </w:rPr>
    </w:lvl>
    <w:lvl w:ilvl="5" w:tplc="4F18D62E">
      <w:start w:val="1"/>
      <w:numFmt w:val="lowerRoman"/>
      <w:lvlText w:val="%6."/>
      <w:lvlJc w:val="left"/>
      <w:pPr>
        <w:ind w:left="4314" w:hanging="304"/>
      </w:pPr>
      <w:rPr>
        <w:rFonts w:hAnsi="Arial Unicode MS"/>
        <w:caps w:val="0"/>
        <w:smallCaps w:val="0"/>
        <w:strike w:val="0"/>
        <w:dstrike w:val="0"/>
        <w:color w:val="000000"/>
        <w:spacing w:val="0"/>
        <w:w w:val="100"/>
        <w:kern w:val="0"/>
        <w:position w:val="0"/>
        <w:highlight w:val="none"/>
        <w:vertAlign w:val="baseline"/>
      </w:rPr>
    </w:lvl>
    <w:lvl w:ilvl="6" w:tplc="527CAE56">
      <w:start w:val="1"/>
      <w:numFmt w:val="decimal"/>
      <w:lvlText w:val="%7."/>
      <w:lvlJc w:val="left"/>
      <w:pPr>
        <w:ind w:left="5034" w:hanging="357"/>
      </w:pPr>
      <w:rPr>
        <w:rFonts w:hAnsi="Arial Unicode MS"/>
        <w:caps w:val="0"/>
        <w:smallCaps w:val="0"/>
        <w:strike w:val="0"/>
        <w:dstrike w:val="0"/>
        <w:color w:val="000000"/>
        <w:spacing w:val="0"/>
        <w:w w:val="100"/>
        <w:kern w:val="0"/>
        <w:position w:val="0"/>
        <w:highlight w:val="none"/>
        <w:vertAlign w:val="baseline"/>
      </w:rPr>
    </w:lvl>
    <w:lvl w:ilvl="7" w:tplc="8A6CE176">
      <w:start w:val="1"/>
      <w:numFmt w:val="lowerLetter"/>
      <w:lvlText w:val="%8."/>
      <w:lvlJc w:val="left"/>
      <w:pPr>
        <w:ind w:left="5754" w:hanging="357"/>
      </w:pPr>
      <w:rPr>
        <w:rFonts w:hAnsi="Arial Unicode MS"/>
        <w:caps w:val="0"/>
        <w:smallCaps w:val="0"/>
        <w:strike w:val="0"/>
        <w:dstrike w:val="0"/>
        <w:color w:val="000000"/>
        <w:spacing w:val="0"/>
        <w:w w:val="100"/>
        <w:kern w:val="0"/>
        <w:position w:val="0"/>
        <w:highlight w:val="none"/>
        <w:vertAlign w:val="baseline"/>
      </w:rPr>
    </w:lvl>
    <w:lvl w:ilvl="8" w:tplc="26FAB76E">
      <w:start w:val="1"/>
      <w:numFmt w:val="lowerRoman"/>
      <w:lvlText w:val="%9."/>
      <w:lvlJc w:val="left"/>
      <w:pPr>
        <w:ind w:left="6474" w:hanging="304"/>
      </w:pPr>
      <w:rPr>
        <w:rFonts w:hAnsi="Arial Unicode MS"/>
        <w:caps w:val="0"/>
        <w:smallCaps w:val="0"/>
        <w:strike w:val="0"/>
        <w:dstrike w:val="0"/>
        <w:color w:val="000000"/>
        <w:spacing w:val="0"/>
        <w:w w:val="100"/>
        <w:kern w:val="0"/>
        <w:position w:val="0"/>
        <w:highlight w:val="none"/>
        <w:vertAlign w:val="baseline"/>
      </w:rPr>
    </w:lvl>
  </w:abstractNum>
  <w:abstractNum w:abstractNumId="21">
    <w:nsid w:val="18D2733F"/>
    <w:multiLevelType w:val="multilevel"/>
    <w:tmpl w:val="14E4AC64"/>
    <w:styleLink w:val="ImportedStyle16"/>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20" w:hanging="363"/>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00" w:hanging="362"/>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5)"/>
      <w:lvlJc w:val="left"/>
      <w:pPr>
        <w:ind w:left="1680" w:hanging="361"/>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22">
    <w:nsid w:val="1A002CC3"/>
    <w:multiLevelType w:val="multilevel"/>
    <w:tmpl w:val="C9C406BC"/>
    <w:styleLink w:val="ImportedStyle24"/>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20" w:hanging="363"/>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00" w:hanging="362"/>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5)"/>
      <w:lvlJc w:val="left"/>
      <w:pPr>
        <w:ind w:left="1680" w:hanging="361"/>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23">
    <w:nsid w:val="1E0A2ED2"/>
    <w:multiLevelType w:val="hybridMultilevel"/>
    <w:tmpl w:val="C18A4A58"/>
    <w:styleLink w:val="ImportedStyle1"/>
    <w:lvl w:ilvl="0" w:tplc="7DA252CA">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7E4CB58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8AEC0558">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3BD277A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BEE4E8A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6F64AFF8">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2A3482B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C830813A">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FBE8A9E4">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24">
    <w:nsid w:val="2233495C"/>
    <w:multiLevelType w:val="hybridMultilevel"/>
    <w:tmpl w:val="15BC1F12"/>
    <w:styleLink w:val="ImportedStyle3"/>
    <w:lvl w:ilvl="0" w:tplc="3B78F966">
      <w:start w:val="1"/>
      <w:numFmt w:val="bullet"/>
      <w:lvlText w:val="·"/>
      <w:lvlJc w:val="left"/>
      <w:pPr>
        <w:ind w:left="1069"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541E6932">
      <w:start w:val="1"/>
      <w:numFmt w:val="bullet"/>
      <w:lvlText w:val="o"/>
      <w:lvlJc w:val="left"/>
      <w:pPr>
        <w:ind w:left="178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43043F04">
      <w:start w:val="1"/>
      <w:numFmt w:val="bullet"/>
      <w:lvlText w:val="▪"/>
      <w:lvlJc w:val="left"/>
      <w:pPr>
        <w:ind w:left="250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CE8C71BA">
      <w:start w:val="1"/>
      <w:numFmt w:val="bullet"/>
      <w:lvlText w:val="·"/>
      <w:lvlJc w:val="left"/>
      <w:pPr>
        <w:ind w:left="3229"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76AAB5DA">
      <w:start w:val="1"/>
      <w:numFmt w:val="bullet"/>
      <w:lvlText w:val="o"/>
      <w:lvlJc w:val="left"/>
      <w:pPr>
        <w:ind w:left="394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0EA8B6E6">
      <w:start w:val="1"/>
      <w:numFmt w:val="bullet"/>
      <w:lvlText w:val="▪"/>
      <w:lvlJc w:val="left"/>
      <w:pPr>
        <w:ind w:left="466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2EE09D12">
      <w:start w:val="1"/>
      <w:numFmt w:val="bullet"/>
      <w:lvlText w:val="·"/>
      <w:lvlJc w:val="left"/>
      <w:pPr>
        <w:ind w:left="5389"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48D48134">
      <w:start w:val="1"/>
      <w:numFmt w:val="bullet"/>
      <w:lvlText w:val="o"/>
      <w:lvlJc w:val="left"/>
      <w:pPr>
        <w:ind w:left="610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056441F2">
      <w:start w:val="1"/>
      <w:numFmt w:val="bullet"/>
      <w:lvlText w:val="▪"/>
      <w:lvlJc w:val="left"/>
      <w:pPr>
        <w:ind w:left="682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25">
    <w:nsid w:val="22B36707"/>
    <w:multiLevelType w:val="hybridMultilevel"/>
    <w:tmpl w:val="15BC1F12"/>
    <w:numStyleLink w:val="ImportedStyle3"/>
  </w:abstractNum>
  <w:abstractNum w:abstractNumId="26">
    <w:nsid w:val="23744D84"/>
    <w:multiLevelType w:val="hybridMultilevel"/>
    <w:tmpl w:val="8E7EE8D0"/>
    <w:numStyleLink w:val="ImportedStyle2"/>
  </w:abstractNum>
  <w:abstractNum w:abstractNumId="27">
    <w:nsid w:val="24DF2623"/>
    <w:multiLevelType w:val="multilevel"/>
    <w:tmpl w:val="688425E4"/>
    <w:styleLink w:val="ImportedStyle27"/>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20" w:hanging="363"/>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00" w:hanging="362"/>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5)"/>
      <w:lvlJc w:val="left"/>
      <w:pPr>
        <w:ind w:left="1680" w:hanging="361"/>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28">
    <w:nsid w:val="24F50582"/>
    <w:multiLevelType w:val="hybridMultilevel"/>
    <w:tmpl w:val="0E589FA2"/>
    <w:styleLink w:val="ImportedStyle17"/>
    <w:lvl w:ilvl="0" w:tplc="7494F6F8">
      <w:start w:val="1"/>
      <w:numFmt w:val="bullet"/>
      <w:lvlText w:val="•"/>
      <w:lvlJc w:val="left"/>
      <w:pPr>
        <w:ind w:left="273" w:hanging="273"/>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1908B2F0">
      <w:start w:val="1"/>
      <w:numFmt w:val="bullet"/>
      <w:lvlText w:val="•"/>
      <w:lvlJc w:val="left"/>
      <w:pPr>
        <w:ind w:left="627" w:hanging="272"/>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42B455DA">
      <w:start w:val="1"/>
      <w:numFmt w:val="bullet"/>
      <w:lvlText w:val="·"/>
      <w:lvlJc w:val="left"/>
      <w:pPr>
        <w:ind w:left="1068"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3" w:tplc="EAFA0E88">
      <w:start w:val="1"/>
      <w:numFmt w:val="bullet"/>
      <w:lvlText w:val="·"/>
      <w:lvlJc w:val="left"/>
      <w:pPr>
        <w:ind w:left="10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D9F405D0">
      <w:start w:val="1"/>
      <w:numFmt w:val="bullet"/>
      <w:lvlText w:val="-"/>
      <w:lvlJc w:val="left"/>
      <w:pPr>
        <w:ind w:left="1440"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35B0F080">
      <w:start w:val="1"/>
      <w:numFmt w:val="bullet"/>
      <w:lvlText w:val="-"/>
      <w:lvlJc w:val="left"/>
      <w:pPr>
        <w:ind w:left="1709"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0DCED442">
      <w:start w:val="1"/>
      <w:numFmt w:val="bullet"/>
      <w:lvlText w:val="-"/>
      <w:lvlJc w:val="left"/>
      <w:pPr>
        <w:ind w:left="1978"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7" w:tplc="7E4CB57C">
      <w:start w:val="1"/>
      <w:numFmt w:val="bullet"/>
      <w:lvlText w:val="-"/>
      <w:lvlJc w:val="left"/>
      <w:pPr>
        <w:ind w:left="2248"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D506CB98">
      <w:start w:val="1"/>
      <w:numFmt w:val="bullet"/>
      <w:lvlText w:val="-"/>
      <w:lvlJc w:val="left"/>
      <w:pPr>
        <w:ind w:left="2517"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29">
    <w:nsid w:val="26195248"/>
    <w:multiLevelType w:val="multilevel"/>
    <w:tmpl w:val="0EE6FF4E"/>
    <w:numStyleLink w:val="ImportedStyle39"/>
  </w:abstractNum>
  <w:abstractNum w:abstractNumId="30">
    <w:nsid w:val="283F31A0"/>
    <w:multiLevelType w:val="hybridMultilevel"/>
    <w:tmpl w:val="1EA61A7E"/>
    <w:lvl w:ilvl="0" w:tplc="A7307400">
      <w:start w:val="1"/>
      <w:numFmt w:val="upperRoman"/>
      <w:lvlText w:val="%1."/>
      <w:lvlJc w:val="left"/>
      <w:pPr>
        <w:ind w:left="861" w:hanging="720"/>
      </w:pPr>
      <w:rPr>
        <w:rFonts w:hAnsi="Arial Unicode MS"/>
        <w:caps w:val="0"/>
        <w:smallCaps w:val="0"/>
        <w:strike w:val="0"/>
        <w:dstrike w:val="0"/>
        <w:color w:val="000000"/>
        <w:spacing w:val="0"/>
        <w:w w:val="100"/>
        <w:kern w:val="0"/>
        <w:position w:val="0"/>
        <w:highlight w:val="none"/>
        <w:vertAlign w:val="baseline"/>
      </w:rPr>
    </w:lvl>
    <w:lvl w:ilvl="1" w:tplc="928EF51A">
      <w:start w:val="1"/>
      <w:numFmt w:val="lowerLetter"/>
      <w:lvlText w:val="%2."/>
      <w:lvlJc w:val="left"/>
      <w:pPr>
        <w:ind w:left="1221" w:hanging="360"/>
      </w:pPr>
      <w:rPr>
        <w:rFonts w:hAnsi="Arial Unicode MS"/>
        <w:caps w:val="0"/>
        <w:smallCaps w:val="0"/>
        <w:strike w:val="0"/>
        <w:dstrike w:val="0"/>
        <w:color w:val="000000"/>
        <w:spacing w:val="0"/>
        <w:w w:val="100"/>
        <w:kern w:val="0"/>
        <w:position w:val="0"/>
        <w:highlight w:val="none"/>
        <w:vertAlign w:val="baseline"/>
      </w:rPr>
    </w:lvl>
    <w:lvl w:ilvl="2" w:tplc="71A65DA2">
      <w:start w:val="1"/>
      <w:numFmt w:val="lowerRoman"/>
      <w:lvlText w:val="%3."/>
      <w:lvlJc w:val="left"/>
      <w:pPr>
        <w:ind w:left="1941" w:hanging="307"/>
      </w:pPr>
      <w:rPr>
        <w:rFonts w:hAnsi="Arial Unicode MS"/>
        <w:caps w:val="0"/>
        <w:smallCaps w:val="0"/>
        <w:strike w:val="0"/>
        <w:dstrike w:val="0"/>
        <w:color w:val="000000"/>
        <w:spacing w:val="0"/>
        <w:w w:val="100"/>
        <w:kern w:val="0"/>
        <w:position w:val="0"/>
        <w:highlight w:val="none"/>
        <w:vertAlign w:val="baseline"/>
      </w:rPr>
    </w:lvl>
    <w:lvl w:ilvl="3" w:tplc="82462060">
      <w:start w:val="1"/>
      <w:numFmt w:val="decimal"/>
      <w:lvlText w:val="%4."/>
      <w:lvlJc w:val="left"/>
      <w:pPr>
        <w:ind w:left="2661" w:hanging="360"/>
      </w:pPr>
      <w:rPr>
        <w:rFonts w:hAnsi="Arial Unicode MS"/>
        <w:caps w:val="0"/>
        <w:smallCaps w:val="0"/>
        <w:strike w:val="0"/>
        <w:dstrike w:val="0"/>
        <w:color w:val="000000"/>
        <w:spacing w:val="0"/>
        <w:w w:val="100"/>
        <w:kern w:val="0"/>
        <w:position w:val="0"/>
        <w:highlight w:val="none"/>
        <w:vertAlign w:val="baseline"/>
      </w:rPr>
    </w:lvl>
    <w:lvl w:ilvl="4" w:tplc="80A4A782">
      <w:start w:val="1"/>
      <w:numFmt w:val="lowerLetter"/>
      <w:lvlText w:val="%5."/>
      <w:lvlJc w:val="left"/>
      <w:pPr>
        <w:ind w:left="3381" w:hanging="360"/>
      </w:pPr>
      <w:rPr>
        <w:rFonts w:hAnsi="Arial Unicode MS"/>
        <w:caps w:val="0"/>
        <w:smallCaps w:val="0"/>
        <w:strike w:val="0"/>
        <w:dstrike w:val="0"/>
        <w:color w:val="000000"/>
        <w:spacing w:val="0"/>
        <w:w w:val="100"/>
        <w:kern w:val="0"/>
        <w:position w:val="0"/>
        <w:highlight w:val="none"/>
        <w:vertAlign w:val="baseline"/>
      </w:rPr>
    </w:lvl>
    <w:lvl w:ilvl="5" w:tplc="D4EC06CA">
      <w:start w:val="1"/>
      <w:numFmt w:val="lowerRoman"/>
      <w:lvlText w:val="%6."/>
      <w:lvlJc w:val="left"/>
      <w:pPr>
        <w:ind w:left="4101" w:hanging="307"/>
      </w:pPr>
      <w:rPr>
        <w:rFonts w:hAnsi="Arial Unicode MS"/>
        <w:caps w:val="0"/>
        <w:smallCaps w:val="0"/>
        <w:strike w:val="0"/>
        <w:dstrike w:val="0"/>
        <w:color w:val="000000"/>
        <w:spacing w:val="0"/>
        <w:w w:val="100"/>
        <w:kern w:val="0"/>
        <w:position w:val="0"/>
        <w:highlight w:val="none"/>
        <w:vertAlign w:val="baseline"/>
      </w:rPr>
    </w:lvl>
    <w:lvl w:ilvl="6" w:tplc="ABA45A20">
      <w:start w:val="1"/>
      <w:numFmt w:val="decimal"/>
      <w:lvlText w:val="%7."/>
      <w:lvlJc w:val="left"/>
      <w:pPr>
        <w:ind w:left="4821" w:hanging="360"/>
      </w:pPr>
      <w:rPr>
        <w:rFonts w:hAnsi="Arial Unicode MS"/>
        <w:caps w:val="0"/>
        <w:smallCaps w:val="0"/>
        <w:strike w:val="0"/>
        <w:dstrike w:val="0"/>
        <w:color w:val="000000"/>
        <w:spacing w:val="0"/>
        <w:w w:val="100"/>
        <w:kern w:val="0"/>
        <w:position w:val="0"/>
        <w:highlight w:val="none"/>
        <w:vertAlign w:val="baseline"/>
      </w:rPr>
    </w:lvl>
    <w:lvl w:ilvl="7" w:tplc="F1F2699C">
      <w:start w:val="1"/>
      <w:numFmt w:val="lowerLetter"/>
      <w:lvlText w:val="%8."/>
      <w:lvlJc w:val="left"/>
      <w:pPr>
        <w:ind w:left="5541" w:hanging="360"/>
      </w:pPr>
      <w:rPr>
        <w:rFonts w:hAnsi="Arial Unicode MS"/>
        <w:caps w:val="0"/>
        <w:smallCaps w:val="0"/>
        <w:strike w:val="0"/>
        <w:dstrike w:val="0"/>
        <w:color w:val="000000"/>
        <w:spacing w:val="0"/>
        <w:w w:val="100"/>
        <w:kern w:val="0"/>
        <w:position w:val="0"/>
        <w:highlight w:val="none"/>
        <w:vertAlign w:val="baseline"/>
      </w:rPr>
    </w:lvl>
    <w:lvl w:ilvl="8" w:tplc="DDC4676E">
      <w:start w:val="1"/>
      <w:numFmt w:val="lowerRoman"/>
      <w:lvlText w:val="%9."/>
      <w:lvlJc w:val="left"/>
      <w:pPr>
        <w:ind w:left="6261" w:hanging="307"/>
      </w:pPr>
      <w:rPr>
        <w:rFonts w:hAnsi="Arial Unicode MS"/>
        <w:caps w:val="0"/>
        <w:smallCaps w:val="0"/>
        <w:strike w:val="0"/>
        <w:dstrike w:val="0"/>
        <w:color w:val="000000"/>
        <w:spacing w:val="0"/>
        <w:w w:val="100"/>
        <w:kern w:val="0"/>
        <w:position w:val="0"/>
        <w:highlight w:val="none"/>
        <w:vertAlign w:val="baseline"/>
      </w:rPr>
    </w:lvl>
  </w:abstractNum>
  <w:abstractNum w:abstractNumId="31">
    <w:nsid w:val="28602C5E"/>
    <w:multiLevelType w:val="hybridMultilevel"/>
    <w:tmpl w:val="A656CB9A"/>
    <w:numStyleLink w:val="ImportedStyle11"/>
  </w:abstractNum>
  <w:abstractNum w:abstractNumId="32">
    <w:nsid w:val="29251856"/>
    <w:multiLevelType w:val="hybridMultilevel"/>
    <w:tmpl w:val="C450A5D2"/>
    <w:styleLink w:val="ImportedStyle41"/>
    <w:lvl w:ilvl="0" w:tplc="E2A8F930">
      <w:start w:val="1"/>
      <w:numFmt w:val="bullet"/>
      <w:lvlText w:val="·"/>
      <w:lvlJc w:val="left"/>
      <w:pPr>
        <w:ind w:left="1071"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5964ABDC">
      <w:start w:val="1"/>
      <w:numFmt w:val="bullet"/>
      <w:lvlText w:val="o"/>
      <w:lvlJc w:val="left"/>
      <w:pPr>
        <w:ind w:left="1791"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9304A77C">
      <w:start w:val="1"/>
      <w:numFmt w:val="bullet"/>
      <w:lvlText w:val="▪"/>
      <w:lvlJc w:val="left"/>
      <w:pPr>
        <w:ind w:left="2511"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D6728AB8">
      <w:start w:val="1"/>
      <w:numFmt w:val="bullet"/>
      <w:lvlText w:val="·"/>
      <w:lvlJc w:val="left"/>
      <w:pPr>
        <w:ind w:left="3231"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4800BEB4">
      <w:start w:val="1"/>
      <w:numFmt w:val="bullet"/>
      <w:lvlText w:val="o"/>
      <w:lvlJc w:val="left"/>
      <w:pPr>
        <w:ind w:left="3951"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776E18FA">
      <w:start w:val="1"/>
      <w:numFmt w:val="bullet"/>
      <w:lvlText w:val="▪"/>
      <w:lvlJc w:val="left"/>
      <w:pPr>
        <w:ind w:left="4671"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9C8043D6">
      <w:start w:val="1"/>
      <w:numFmt w:val="bullet"/>
      <w:lvlText w:val="·"/>
      <w:lvlJc w:val="left"/>
      <w:pPr>
        <w:ind w:left="5391"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E9FC229C">
      <w:start w:val="1"/>
      <w:numFmt w:val="bullet"/>
      <w:lvlText w:val="o"/>
      <w:lvlJc w:val="left"/>
      <w:pPr>
        <w:ind w:left="6111"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3F201994">
      <w:start w:val="1"/>
      <w:numFmt w:val="bullet"/>
      <w:lvlText w:val="▪"/>
      <w:lvlJc w:val="left"/>
      <w:pPr>
        <w:ind w:left="6831"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33">
    <w:nsid w:val="29F2734C"/>
    <w:multiLevelType w:val="hybridMultilevel"/>
    <w:tmpl w:val="10669AA2"/>
    <w:styleLink w:val="ImportedStyle34"/>
    <w:lvl w:ilvl="0" w:tplc="C9E883CA">
      <w:start w:val="1"/>
      <w:numFmt w:val="decimal"/>
      <w:lvlText w:val="%1)"/>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1" w:tplc="70365104">
      <w:start w:val="1"/>
      <w:numFmt w:val="lowerLetter"/>
      <w:lvlText w:val="%2."/>
      <w:lvlJc w:val="left"/>
      <w:pPr>
        <w:ind w:left="1434" w:hanging="357"/>
      </w:pPr>
      <w:rPr>
        <w:rFonts w:hAnsi="Arial Unicode MS"/>
        <w:caps w:val="0"/>
        <w:smallCaps w:val="0"/>
        <w:strike w:val="0"/>
        <w:dstrike w:val="0"/>
        <w:color w:val="000000"/>
        <w:spacing w:val="0"/>
        <w:w w:val="100"/>
        <w:kern w:val="0"/>
        <w:position w:val="0"/>
        <w:highlight w:val="none"/>
        <w:vertAlign w:val="baseline"/>
      </w:rPr>
    </w:lvl>
    <w:lvl w:ilvl="2" w:tplc="57444AAC">
      <w:start w:val="1"/>
      <w:numFmt w:val="lowerRoman"/>
      <w:lvlText w:val="%3."/>
      <w:lvlJc w:val="left"/>
      <w:pPr>
        <w:ind w:left="2154" w:hanging="304"/>
      </w:pPr>
      <w:rPr>
        <w:rFonts w:hAnsi="Arial Unicode MS"/>
        <w:caps w:val="0"/>
        <w:smallCaps w:val="0"/>
        <w:strike w:val="0"/>
        <w:dstrike w:val="0"/>
        <w:color w:val="000000"/>
        <w:spacing w:val="0"/>
        <w:w w:val="100"/>
        <w:kern w:val="0"/>
        <w:position w:val="0"/>
        <w:highlight w:val="none"/>
        <w:vertAlign w:val="baseline"/>
      </w:rPr>
    </w:lvl>
    <w:lvl w:ilvl="3" w:tplc="253604F8">
      <w:start w:val="1"/>
      <w:numFmt w:val="decimal"/>
      <w:lvlText w:val="%4."/>
      <w:lvlJc w:val="left"/>
      <w:pPr>
        <w:ind w:left="2874" w:hanging="357"/>
      </w:pPr>
      <w:rPr>
        <w:rFonts w:hAnsi="Arial Unicode MS"/>
        <w:caps w:val="0"/>
        <w:smallCaps w:val="0"/>
        <w:strike w:val="0"/>
        <w:dstrike w:val="0"/>
        <w:color w:val="000000"/>
        <w:spacing w:val="0"/>
        <w:w w:val="100"/>
        <w:kern w:val="0"/>
        <w:position w:val="0"/>
        <w:highlight w:val="none"/>
        <w:vertAlign w:val="baseline"/>
      </w:rPr>
    </w:lvl>
    <w:lvl w:ilvl="4" w:tplc="19FE9FDE">
      <w:start w:val="1"/>
      <w:numFmt w:val="lowerLetter"/>
      <w:lvlText w:val="%5."/>
      <w:lvlJc w:val="left"/>
      <w:pPr>
        <w:ind w:left="3594" w:hanging="357"/>
      </w:pPr>
      <w:rPr>
        <w:rFonts w:hAnsi="Arial Unicode MS"/>
        <w:caps w:val="0"/>
        <w:smallCaps w:val="0"/>
        <w:strike w:val="0"/>
        <w:dstrike w:val="0"/>
        <w:color w:val="000000"/>
        <w:spacing w:val="0"/>
        <w:w w:val="100"/>
        <w:kern w:val="0"/>
        <w:position w:val="0"/>
        <w:highlight w:val="none"/>
        <w:vertAlign w:val="baseline"/>
      </w:rPr>
    </w:lvl>
    <w:lvl w:ilvl="5" w:tplc="6FFEC160">
      <w:start w:val="1"/>
      <w:numFmt w:val="lowerRoman"/>
      <w:lvlText w:val="%6."/>
      <w:lvlJc w:val="left"/>
      <w:pPr>
        <w:ind w:left="4314" w:hanging="304"/>
      </w:pPr>
      <w:rPr>
        <w:rFonts w:hAnsi="Arial Unicode MS"/>
        <w:caps w:val="0"/>
        <w:smallCaps w:val="0"/>
        <w:strike w:val="0"/>
        <w:dstrike w:val="0"/>
        <w:color w:val="000000"/>
        <w:spacing w:val="0"/>
        <w:w w:val="100"/>
        <w:kern w:val="0"/>
        <w:position w:val="0"/>
        <w:highlight w:val="none"/>
        <w:vertAlign w:val="baseline"/>
      </w:rPr>
    </w:lvl>
    <w:lvl w:ilvl="6" w:tplc="27544B62">
      <w:start w:val="1"/>
      <w:numFmt w:val="decimal"/>
      <w:lvlText w:val="%7."/>
      <w:lvlJc w:val="left"/>
      <w:pPr>
        <w:ind w:left="5034" w:hanging="357"/>
      </w:pPr>
      <w:rPr>
        <w:rFonts w:hAnsi="Arial Unicode MS"/>
        <w:caps w:val="0"/>
        <w:smallCaps w:val="0"/>
        <w:strike w:val="0"/>
        <w:dstrike w:val="0"/>
        <w:color w:val="000000"/>
        <w:spacing w:val="0"/>
        <w:w w:val="100"/>
        <w:kern w:val="0"/>
        <w:position w:val="0"/>
        <w:highlight w:val="none"/>
        <w:vertAlign w:val="baseline"/>
      </w:rPr>
    </w:lvl>
    <w:lvl w:ilvl="7" w:tplc="4C049082">
      <w:start w:val="1"/>
      <w:numFmt w:val="lowerLetter"/>
      <w:lvlText w:val="%8."/>
      <w:lvlJc w:val="left"/>
      <w:pPr>
        <w:ind w:left="5754" w:hanging="357"/>
      </w:pPr>
      <w:rPr>
        <w:rFonts w:hAnsi="Arial Unicode MS"/>
        <w:caps w:val="0"/>
        <w:smallCaps w:val="0"/>
        <w:strike w:val="0"/>
        <w:dstrike w:val="0"/>
        <w:color w:val="000000"/>
        <w:spacing w:val="0"/>
        <w:w w:val="100"/>
        <w:kern w:val="0"/>
        <w:position w:val="0"/>
        <w:highlight w:val="none"/>
        <w:vertAlign w:val="baseline"/>
      </w:rPr>
    </w:lvl>
    <w:lvl w:ilvl="8" w:tplc="2D4C0906">
      <w:start w:val="1"/>
      <w:numFmt w:val="lowerRoman"/>
      <w:lvlText w:val="%9."/>
      <w:lvlJc w:val="left"/>
      <w:pPr>
        <w:ind w:left="6474" w:hanging="304"/>
      </w:pPr>
      <w:rPr>
        <w:rFonts w:hAnsi="Arial Unicode MS"/>
        <w:caps w:val="0"/>
        <w:smallCaps w:val="0"/>
        <w:strike w:val="0"/>
        <w:dstrike w:val="0"/>
        <w:color w:val="000000"/>
        <w:spacing w:val="0"/>
        <w:w w:val="100"/>
        <w:kern w:val="0"/>
        <w:position w:val="0"/>
        <w:highlight w:val="none"/>
        <w:vertAlign w:val="baseline"/>
      </w:rPr>
    </w:lvl>
  </w:abstractNum>
  <w:abstractNum w:abstractNumId="34">
    <w:nsid w:val="2CEF7682"/>
    <w:multiLevelType w:val="hybridMultilevel"/>
    <w:tmpl w:val="49FCB5B2"/>
    <w:styleLink w:val="ImportedStyle30"/>
    <w:lvl w:ilvl="0" w:tplc="15DCDD14">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CA0238E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935A533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0CE637AE">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5A8AD1A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FF26124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5FD62CFE">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66BCCF9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DEF0250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35">
    <w:nsid w:val="2D1544D9"/>
    <w:multiLevelType w:val="hybridMultilevel"/>
    <w:tmpl w:val="AF76E15C"/>
    <w:numStyleLink w:val="ImportedStyle9"/>
  </w:abstractNum>
  <w:abstractNum w:abstractNumId="36">
    <w:nsid w:val="2DEF6CC5"/>
    <w:multiLevelType w:val="multilevel"/>
    <w:tmpl w:val="2C04ED5A"/>
    <w:styleLink w:val="ImportedStyle15"/>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57" w:hanging="359"/>
      </w:pPr>
      <w:rPr>
        <w:rFonts w:hAnsi="Arial Unicode MS"/>
        <w:caps w:val="0"/>
        <w:smallCaps w:val="0"/>
        <w:strike w:val="0"/>
        <w:dstrike w:val="0"/>
        <w:color w:val="000000"/>
        <w:spacing w:val="0"/>
        <w:w w:val="100"/>
        <w:kern w:val="0"/>
        <w:position w:val="0"/>
        <w:highlight w:val="none"/>
        <w:vertAlign w:val="baseline"/>
      </w:rPr>
    </w:lvl>
    <w:lvl w:ilvl="4">
      <w:start w:val="1"/>
      <w:numFmt w:val="lowerLetter"/>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37">
    <w:nsid w:val="2E1A5346"/>
    <w:multiLevelType w:val="hybridMultilevel"/>
    <w:tmpl w:val="E3607EF0"/>
    <w:lvl w:ilvl="0" w:tplc="41D6210A">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F41210E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FB5EF110">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737A6FBE">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62EC64F8">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FA6EF20E">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C4769AC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F0C4162E">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4F1A25E0">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38">
    <w:nsid w:val="2E35708E"/>
    <w:multiLevelType w:val="hybridMultilevel"/>
    <w:tmpl w:val="9BCEBD10"/>
    <w:styleLink w:val="ImportedStyle38"/>
    <w:lvl w:ilvl="0" w:tplc="B2CE30F4">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4F82BB04">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1570ED98">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983E18BC">
      <w:start w:val="1"/>
      <w:numFmt w:val="bullet"/>
      <w:lvlText w:val="·"/>
      <w:lvlJc w:val="left"/>
      <w:pPr>
        <w:ind w:left="36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42925EFC">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66227FBC">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C008AB58">
      <w:start w:val="1"/>
      <w:numFmt w:val="bullet"/>
      <w:lvlText w:val="·"/>
      <w:lvlJc w:val="left"/>
      <w:pPr>
        <w:ind w:left="57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BB9CEDCC">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5252920E">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39">
    <w:nsid w:val="2E7441FB"/>
    <w:multiLevelType w:val="hybridMultilevel"/>
    <w:tmpl w:val="11009998"/>
    <w:numStyleLink w:val="ImportedStyle29"/>
  </w:abstractNum>
  <w:abstractNum w:abstractNumId="40">
    <w:nsid w:val="2F24368C"/>
    <w:multiLevelType w:val="hybridMultilevel"/>
    <w:tmpl w:val="8E7EE8D0"/>
    <w:styleLink w:val="ImportedStyle2"/>
    <w:lvl w:ilvl="0" w:tplc="120244FA">
      <w:start w:val="1"/>
      <w:numFmt w:val="decimal"/>
      <w:lvlText w:val="%1)"/>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1" w:tplc="83F26524">
      <w:start w:val="1"/>
      <w:numFmt w:val="lowerLetter"/>
      <w:lvlText w:val="%2."/>
      <w:lvlJc w:val="left"/>
      <w:pPr>
        <w:ind w:left="1434" w:hanging="357"/>
      </w:pPr>
      <w:rPr>
        <w:rFonts w:hAnsi="Arial Unicode MS"/>
        <w:caps w:val="0"/>
        <w:smallCaps w:val="0"/>
        <w:strike w:val="0"/>
        <w:dstrike w:val="0"/>
        <w:color w:val="000000"/>
        <w:spacing w:val="0"/>
        <w:w w:val="100"/>
        <w:kern w:val="0"/>
        <w:position w:val="0"/>
        <w:highlight w:val="none"/>
        <w:vertAlign w:val="baseline"/>
      </w:rPr>
    </w:lvl>
    <w:lvl w:ilvl="2" w:tplc="8286B48E">
      <w:start w:val="1"/>
      <w:numFmt w:val="lowerRoman"/>
      <w:lvlText w:val="%3."/>
      <w:lvlJc w:val="left"/>
      <w:pPr>
        <w:ind w:left="2154" w:hanging="304"/>
      </w:pPr>
      <w:rPr>
        <w:rFonts w:hAnsi="Arial Unicode MS"/>
        <w:caps w:val="0"/>
        <w:smallCaps w:val="0"/>
        <w:strike w:val="0"/>
        <w:dstrike w:val="0"/>
        <w:color w:val="000000"/>
        <w:spacing w:val="0"/>
        <w:w w:val="100"/>
        <w:kern w:val="0"/>
        <w:position w:val="0"/>
        <w:highlight w:val="none"/>
        <w:vertAlign w:val="baseline"/>
      </w:rPr>
    </w:lvl>
    <w:lvl w:ilvl="3" w:tplc="25F0F3E8">
      <w:start w:val="1"/>
      <w:numFmt w:val="decimal"/>
      <w:lvlText w:val="%4."/>
      <w:lvlJc w:val="left"/>
      <w:pPr>
        <w:ind w:left="2874" w:hanging="357"/>
      </w:pPr>
      <w:rPr>
        <w:rFonts w:hAnsi="Arial Unicode MS"/>
        <w:caps w:val="0"/>
        <w:smallCaps w:val="0"/>
        <w:strike w:val="0"/>
        <w:dstrike w:val="0"/>
        <w:color w:val="000000"/>
        <w:spacing w:val="0"/>
        <w:w w:val="100"/>
        <w:kern w:val="0"/>
        <w:position w:val="0"/>
        <w:highlight w:val="none"/>
        <w:vertAlign w:val="baseline"/>
      </w:rPr>
    </w:lvl>
    <w:lvl w:ilvl="4" w:tplc="B5BC74EC">
      <w:start w:val="1"/>
      <w:numFmt w:val="lowerLetter"/>
      <w:lvlText w:val="%5."/>
      <w:lvlJc w:val="left"/>
      <w:pPr>
        <w:ind w:left="3594" w:hanging="357"/>
      </w:pPr>
      <w:rPr>
        <w:rFonts w:hAnsi="Arial Unicode MS"/>
        <w:caps w:val="0"/>
        <w:smallCaps w:val="0"/>
        <w:strike w:val="0"/>
        <w:dstrike w:val="0"/>
        <w:color w:val="000000"/>
        <w:spacing w:val="0"/>
        <w:w w:val="100"/>
        <w:kern w:val="0"/>
        <w:position w:val="0"/>
        <w:highlight w:val="none"/>
        <w:vertAlign w:val="baseline"/>
      </w:rPr>
    </w:lvl>
    <w:lvl w:ilvl="5" w:tplc="23ACD440">
      <w:start w:val="1"/>
      <w:numFmt w:val="lowerRoman"/>
      <w:lvlText w:val="%6."/>
      <w:lvlJc w:val="left"/>
      <w:pPr>
        <w:ind w:left="4314" w:hanging="304"/>
      </w:pPr>
      <w:rPr>
        <w:rFonts w:hAnsi="Arial Unicode MS"/>
        <w:caps w:val="0"/>
        <w:smallCaps w:val="0"/>
        <w:strike w:val="0"/>
        <w:dstrike w:val="0"/>
        <w:color w:val="000000"/>
        <w:spacing w:val="0"/>
        <w:w w:val="100"/>
        <w:kern w:val="0"/>
        <w:position w:val="0"/>
        <w:highlight w:val="none"/>
        <w:vertAlign w:val="baseline"/>
      </w:rPr>
    </w:lvl>
    <w:lvl w:ilvl="6" w:tplc="4B4C3750">
      <w:start w:val="1"/>
      <w:numFmt w:val="decimal"/>
      <w:lvlText w:val="%7."/>
      <w:lvlJc w:val="left"/>
      <w:pPr>
        <w:ind w:left="5034" w:hanging="357"/>
      </w:pPr>
      <w:rPr>
        <w:rFonts w:hAnsi="Arial Unicode MS"/>
        <w:caps w:val="0"/>
        <w:smallCaps w:val="0"/>
        <w:strike w:val="0"/>
        <w:dstrike w:val="0"/>
        <w:color w:val="000000"/>
        <w:spacing w:val="0"/>
        <w:w w:val="100"/>
        <w:kern w:val="0"/>
        <w:position w:val="0"/>
        <w:highlight w:val="none"/>
        <w:vertAlign w:val="baseline"/>
      </w:rPr>
    </w:lvl>
    <w:lvl w:ilvl="7" w:tplc="6B725CEA">
      <w:start w:val="1"/>
      <w:numFmt w:val="lowerLetter"/>
      <w:lvlText w:val="%8."/>
      <w:lvlJc w:val="left"/>
      <w:pPr>
        <w:ind w:left="5754" w:hanging="357"/>
      </w:pPr>
      <w:rPr>
        <w:rFonts w:hAnsi="Arial Unicode MS"/>
        <w:caps w:val="0"/>
        <w:smallCaps w:val="0"/>
        <w:strike w:val="0"/>
        <w:dstrike w:val="0"/>
        <w:color w:val="000000"/>
        <w:spacing w:val="0"/>
        <w:w w:val="100"/>
        <w:kern w:val="0"/>
        <w:position w:val="0"/>
        <w:highlight w:val="none"/>
        <w:vertAlign w:val="baseline"/>
      </w:rPr>
    </w:lvl>
    <w:lvl w:ilvl="8" w:tplc="F7E6FBE8">
      <w:start w:val="1"/>
      <w:numFmt w:val="lowerRoman"/>
      <w:lvlText w:val="%9."/>
      <w:lvlJc w:val="left"/>
      <w:pPr>
        <w:ind w:left="6474" w:hanging="304"/>
      </w:pPr>
      <w:rPr>
        <w:rFonts w:hAnsi="Arial Unicode MS"/>
        <w:caps w:val="0"/>
        <w:smallCaps w:val="0"/>
        <w:strike w:val="0"/>
        <w:dstrike w:val="0"/>
        <w:color w:val="000000"/>
        <w:spacing w:val="0"/>
        <w:w w:val="100"/>
        <w:kern w:val="0"/>
        <w:position w:val="0"/>
        <w:highlight w:val="none"/>
        <w:vertAlign w:val="baseline"/>
      </w:rPr>
    </w:lvl>
  </w:abstractNum>
  <w:abstractNum w:abstractNumId="41">
    <w:nsid w:val="2F367605"/>
    <w:multiLevelType w:val="hybridMultilevel"/>
    <w:tmpl w:val="183E67C2"/>
    <w:numStyleLink w:val="ImportedStyle35"/>
  </w:abstractNum>
  <w:abstractNum w:abstractNumId="42">
    <w:nsid w:val="2F940D95"/>
    <w:multiLevelType w:val="multilevel"/>
    <w:tmpl w:val="A9409074"/>
    <w:numStyleLink w:val="ImportedStyle40"/>
  </w:abstractNum>
  <w:abstractNum w:abstractNumId="43">
    <w:nsid w:val="34B54342"/>
    <w:multiLevelType w:val="multilevel"/>
    <w:tmpl w:val="688425E4"/>
    <w:numStyleLink w:val="ImportedStyle27"/>
  </w:abstractNum>
  <w:abstractNum w:abstractNumId="44">
    <w:nsid w:val="34F5478F"/>
    <w:multiLevelType w:val="hybridMultilevel"/>
    <w:tmpl w:val="17D2329E"/>
    <w:styleLink w:val="ImportedStyle42"/>
    <w:lvl w:ilvl="0" w:tplc="21CA9B52">
      <w:start w:val="1"/>
      <w:numFmt w:val="bullet"/>
      <w:lvlText w:val="·"/>
      <w:lvlJc w:val="left"/>
      <w:pPr>
        <w:ind w:left="1429"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156A0196">
      <w:start w:val="1"/>
      <w:numFmt w:val="bullet"/>
      <w:lvlText w:val="o"/>
      <w:lvlJc w:val="left"/>
      <w:pPr>
        <w:ind w:left="2149"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4210CC94">
      <w:start w:val="1"/>
      <w:numFmt w:val="bullet"/>
      <w:lvlText w:val="▪"/>
      <w:lvlJc w:val="left"/>
      <w:pPr>
        <w:ind w:left="2869"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FA7E6EFA">
      <w:start w:val="1"/>
      <w:numFmt w:val="bullet"/>
      <w:lvlText w:val="·"/>
      <w:lvlJc w:val="left"/>
      <w:pPr>
        <w:ind w:left="3589"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C61EE91A">
      <w:start w:val="1"/>
      <w:numFmt w:val="bullet"/>
      <w:lvlText w:val="o"/>
      <w:lvlJc w:val="left"/>
      <w:pPr>
        <w:ind w:left="4309"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2E04A5B8">
      <w:start w:val="1"/>
      <w:numFmt w:val="bullet"/>
      <w:lvlText w:val="▪"/>
      <w:lvlJc w:val="left"/>
      <w:pPr>
        <w:ind w:left="5029"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0624DA84">
      <w:start w:val="1"/>
      <w:numFmt w:val="bullet"/>
      <w:lvlText w:val="·"/>
      <w:lvlJc w:val="left"/>
      <w:pPr>
        <w:ind w:left="5749"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A07AF2D2">
      <w:start w:val="1"/>
      <w:numFmt w:val="bullet"/>
      <w:lvlText w:val="o"/>
      <w:lvlJc w:val="left"/>
      <w:pPr>
        <w:ind w:left="6469"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007AABFC">
      <w:start w:val="1"/>
      <w:numFmt w:val="bullet"/>
      <w:lvlText w:val="▪"/>
      <w:lvlJc w:val="left"/>
      <w:pPr>
        <w:ind w:left="7189"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45">
    <w:nsid w:val="35ED734E"/>
    <w:multiLevelType w:val="multilevel"/>
    <w:tmpl w:val="A9409074"/>
    <w:styleLink w:val="ImportedStyle40"/>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57" w:hanging="359"/>
      </w:pPr>
      <w:rPr>
        <w:rFonts w:hAnsi="Arial Unicode MS"/>
        <w:caps w:val="0"/>
        <w:smallCaps w:val="0"/>
        <w:strike w:val="0"/>
        <w:dstrike w:val="0"/>
        <w:color w:val="000000"/>
        <w:spacing w:val="0"/>
        <w:w w:val="100"/>
        <w:kern w:val="0"/>
        <w:position w:val="0"/>
        <w:highlight w:val="none"/>
        <w:vertAlign w:val="baseline"/>
      </w:rPr>
    </w:lvl>
    <w:lvl w:ilvl="4">
      <w:start w:val="1"/>
      <w:numFmt w:val="lowerLetter"/>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46">
    <w:nsid w:val="364D61EA"/>
    <w:multiLevelType w:val="hybridMultilevel"/>
    <w:tmpl w:val="6C567910"/>
    <w:numStyleLink w:val="ImportedStyle400"/>
  </w:abstractNum>
  <w:abstractNum w:abstractNumId="47">
    <w:nsid w:val="36CB38E8"/>
    <w:multiLevelType w:val="hybridMultilevel"/>
    <w:tmpl w:val="6374EA88"/>
    <w:numStyleLink w:val="ImportedStyle10"/>
  </w:abstractNum>
  <w:abstractNum w:abstractNumId="48">
    <w:nsid w:val="37480DE4"/>
    <w:multiLevelType w:val="hybridMultilevel"/>
    <w:tmpl w:val="36780EBE"/>
    <w:lvl w:ilvl="0" w:tplc="0400B6DA">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43A0C0D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859EA0AE">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B36EEFC8">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7D98CC6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86481EF0">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1EA4024E">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B43874B0">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FBD6E904">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49">
    <w:nsid w:val="39360D40"/>
    <w:multiLevelType w:val="multilevel"/>
    <w:tmpl w:val="076ABD9A"/>
    <w:styleLink w:val="ImportedStyle26"/>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57" w:hanging="359"/>
      </w:pPr>
      <w:rPr>
        <w:rFonts w:hAnsi="Arial Unicode MS"/>
        <w:caps w:val="0"/>
        <w:smallCaps w:val="0"/>
        <w:strike w:val="0"/>
        <w:dstrike w:val="0"/>
        <w:color w:val="000000"/>
        <w:spacing w:val="0"/>
        <w:w w:val="100"/>
        <w:kern w:val="0"/>
        <w:position w:val="0"/>
        <w:highlight w:val="none"/>
        <w:vertAlign w:val="baseline"/>
      </w:rPr>
    </w:lvl>
    <w:lvl w:ilvl="4">
      <w:start w:val="1"/>
      <w:numFmt w:val="lowerLetter"/>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50">
    <w:nsid w:val="398D1ADE"/>
    <w:multiLevelType w:val="multilevel"/>
    <w:tmpl w:val="EB081CA6"/>
    <w:styleLink w:val="ImportedStyle12"/>
    <w:lvl w:ilvl="0">
      <w:start w:val="1"/>
      <w:numFmt w:val="decimal"/>
      <w:lvlText w:val="%1."/>
      <w:lvlJc w:val="left"/>
      <w:pPr>
        <w:ind w:left="273" w:hanging="273"/>
      </w:pPr>
      <w:rPr>
        <w:rFonts w:hAnsi="Arial Unicode MS"/>
        <w:i/>
        <w:iC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i/>
        <w:iC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14" w:hanging="357"/>
      </w:pPr>
      <w:rPr>
        <w:rFonts w:hAnsi="Arial Unicode MS"/>
        <w:i/>
        <w:iCs/>
        <w:caps w:val="0"/>
        <w:smallCaps w:val="0"/>
        <w:strike w:val="0"/>
        <w:dstrike w:val="0"/>
        <w:color w:val="000000"/>
        <w:spacing w:val="0"/>
        <w:w w:val="100"/>
        <w:kern w:val="0"/>
        <w:position w:val="0"/>
        <w:highlight w:val="none"/>
        <w:vertAlign w:val="baseline"/>
      </w:rPr>
    </w:lvl>
    <w:lvl w:ilvl="3">
      <w:start w:val="1"/>
      <w:numFmt w:val="decimal"/>
      <w:lvlText w:val="%4)"/>
      <w:lvlJc w:val="left"/>
      <w:pPr>
        <w:ind w:left="1257" w:hanging="359"/>
      </w:pPr>
      <w:rPr>
        <w:rFonts w:hAnsi="Arial Unicode MS"/>
        <w:i/>
        <w:iCs/>
        <w:caps w:val="0"/>
        <w:smallCaps w:val="0"/>
        <w:strike w:val="0"/>
        <w:dstrike w:val="0"/>
        <w:color w:val="000000"/>
        <w:spacing w:val="0"/>
        <w:w w:val="100"/>
        <w:kern w:val="0"/>
        <w:position w:val="0"/>
        <w:highlight w:val="none"/>
        <w:vertAlign w:val="baseline"/>
      </w:rPr>
    </w:lvl>
    <w:lvl w:ilvl="4">
      <w:start w:val="1"/>
      <w:numFmt w:val="lowerLetter"/>
      <w:lvlText w:val="(%5)"/>
      <w:lvlJc w:val="left"/>
      <w:pPr>
        <w:ind w:left="1800" w:hanging="360"/>
      </w:pPr>
      <w:rPr>
        <w:rFonts w:hAnsi="Arial Unicode MS"/>
        <w:i/>
        <w:iC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i/>
        <w:iC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i/>
        <w:iC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i/>
        <w:iC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i/>
        <w:iCs/>
        <w:caps w:val="0"/>
        <w:smallCaps w:val="0"/>
        <w:strike w:val="0"/>
        <w:dstrike w:val="0"/>
        <w:color w:val="000000"/>
        <w:spacing w:val="0"/>
        <w:w w:val="100"/>
        <w:kern w:val="0"/>
        <w:position w:val="0"/>
        <w:highlight w:val="none"/>
        <w:vertAlign w:val="baseline"/>
      </w:rPr>
    </w:lvl>
  </w:abstractNum>
  <w:abstractNum w:abstractNumId="51">
    <w:nsid w:val="39A51BD0"/>
    <w:multiLevelType w:val="multilevel"/>
    <w:tmpl w:val="67B85B2C"/>
    <w:styleLink w:val="ImportedStyle19"/>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20" w:hanging="363"/>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00" w:hanging="362"/>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5)"/>
      <w:lvlJc w:val="left"/>
      <w:pPr>
        <w:ind w:left="1680" w:hanging="361"/>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52">
    <w:nsid w:val="3A662717"/>
    <w:multiLevelType w:val="multilevel"/>
    <w:tmpl w:val="B2F861E8"/>
    <w:lvl w:ilvl="0">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27" w:hanging="127"/>
      </w:pPr>
      <w:rPr>
        <w:rFonts w:hAnsi="Arial Unicode MS"/>
        <w:caps w:val="0"/>
        <w:smallCaps w:val="0"/>
        <w:strike w:val="0"/>
        <w:dstrike w:val="0"/>
        <w:color w:val="000000"/>
        <w:spacing w:val="0"/>
        <w:w w:val="100"/>
        <w:kern w:val="0"/>
        <w:position w:val="0"/>
        <w:highlight w:val="none"/>
        <w:vertAlign w:val="baseline"/>
      </w:rPr>
    </w:lvl>
    <w:lvl w:ilvl="2">
      <w:start w:val="1"/>
      <w:numFmt w:val="decimal"/>
      <w:suff w:val="nothing"/>
      <w:lvlText w:val="%1.%2.%3)"/>
      <w:lvlJc w:val="left"/>
      <w:pPr>
        <w:ind w:left="484" w:hanging="127"/>
      </w:pPr>
      <w:rPr>
        <w:rFonts w:hAnsi="Arial Unicode MS"/>
        <w:caps w:val="0"/>
        <w:smallCaps w:val="0"/>
        <w:strike w:val="0"/>
        <w:dstrike w:val="0"/>
        <w:color w:val="000000"/>
        <w:spacing w:val="0"/>
        <w:w w:val="100"/>
        <w:kern w:val="0"/>
        <w:position w:val="0"/>
        <w:highlight w:val="none"/>
        <w:vertAlign w:val="baseline"/>
      </w:rPr>
    </w:lvl>
    <w:lvl w:ilvl="3">
      <w:start w:val="1"/>
      <w:numFmt w:val="decimal"/>
      <w:suff w:val="nothing"/>
      <w:lvlText w:val="%1.%2.%3)%4)"/>
      <w:lvlJc w:val="left"/>
      <w:pPr>
        <w:ind w:left="1025" w:hanging="127"/>
      </w:pPr>
      <w:rPr>
        <w:rFonts w:hAnsi="Arial Unicode MS"/>
        <w:caps w:val="0"/>
        <w:smallCaps w:val="0"/>
        <w:strike w:val="0"/>
        <w:dstrike w:val="0"/>
        <w:color w:val="000000"/>
        <w:spacing w:val="0"/>
        <w:w w:val="100"/>
        <w:kern w:val="0"/>
        <w:position w:val="0"/>
        <w:highlight w:val="none"/>
        <w:vertAlign w:val="baseline"/>
      </w:rPr>
    </w:lvl>
    <w:lvl w:ilvl="4">
      <w:start w:val="1"/>
      <w:numFmt w:val="lowerLetter"/>
      <w:suff w:val="nothing"/>
      <w:lvlText w:val="%1.%2.%3)%4)%5)"/>
      <w:lvlJc w:val="left"/>
      <w:pPr>
        <w:ind w:left="1567" w:hanging="127"/>
      </w:pPr>
      <w:rPr>
        <w:rFonts w:hAnsi="Arial Unicode MS"/>
        <w:caps w:val="0"/>
        <w:smallCaps w:val="0"/>
        <w:strike w:val="0"/>
        <w:dstrike w:val="0"/>
        <w:color w:val="000000"/>
        <w:spacing w:val="0"/>
        <w:w w:val="100"/>
        <w:kern w:val="0"/>
        <w:position w:val="0"/>
        <w:highlight w:val="none"/>
        <w:vertAlign w:val="baseline"/>
      </w:rPr>
    </w:lvl>
    <w:lvl w:ilvl="5">
      <w:start w:val="1"/>
      <w:numFmt w:val="lowerRoman"/>
      <w:suff w:val="nothing"/>
      <w:lvlText w:val="%1.%2.%3)%4)%5)%6)"/>
      <w:lvlJc w:val="left"/>
      <w:pPr>
        <w:ind w:left="1927" w:hanging="127"/>
      </w:pPr>
      <w:rPr>
        <w:rFonts w:hAnsi="Arial Unicode MS"/>
        <w:caps w:val="0"/>
        <w:smallCaps w:val="0"/>
        <w:strike w:val="0"/>
        <w:dstrike w:val="0"/>
        <w:color w:val="000000"/>
        <w:spacing w:val="0"/>
        <w:w w:val="100"/>
        <w:kern w:val="0"/>
        <w:position w:val="0"/>
        <w:highlight w:val="none"/>
        <w:vertAlign w:val="baseline"/>
      </w:rPr>
    </w:lvl>
    <w:lvl w:ilvl="6">
      <w:start w:val="1"/>
      <w:numFmt w:val="decimal"/>
      <w:suff w:val="nothing"/>
      <w:lvlText w:val="%1.%2.%3)%4)%5)%6)%7."/>
      <w:lvlJc w:val="left"/>
      <w:pPr>
        <w:ind w:left="2287" w:hanging="127"/>
      </w:pPr>
      <w:rPr>
        <w:rFonts w:hAnsi="Arial Unicode MS"/>
        <w:caps w:val="0"/>
        <w:smallCaps w:val="0"/>
        <w:strike w:val="0"/>
        <w:dstrike w:val="0"/>
        <w:color w:val="000000"/>
        <w:spacing w:val="0"/>
        <w:w w:val="100"/>
        <w:kern w:val="0"/>
        <w:position w:val="0"/>
        <w:highlight w:val="none"/>
        <w:vertAlign w:val="baseline"/>
      </w:rPr>
    </w:lvl>
    <w:lvl w:ilvl="7">
      <w:start w:val="1"/>
      <w:numFmt w:val="lowerLetter"/>
      <w:suff w:val="nothing"/>
      <w:lvlText w:val="%1.%2.%3)%4)%5)%6)%7.%8."/>
      <w:lvlJc w:val="left"/>
      <w:pPr>
        <w:ind w:left="2647" w:hanging="127"/>
      </w:pPr>
      <w:rPr>
        <w:rFonts w:hAnsi="Arial Unicode MS"/>
        <w:caps w:val="0"/>
        <w:smallCaps w:val="0"/>
        <w:strike w:val="0"/>
        <w:dstrike w:val="0"/>
        <w:color w:val="000000"/>
        <w:spacing w:val="0"/>
        <w:w w:val="100"/>
        <w:kern w:val="0"/>
        <w:position w:val="0"/>
        <w:highlight w:val="none"/>
        <w:vertAlign w:val="baseline"/>
      </w:rPr>
    </w:lvl>
    <w:lvl w:ilvl="8">
      <w:start w:val="1"/>
      <w:numFmt w:val="lowerRoman"/>
      <w:suff w:val="nothing"/>
      <w:lvlText w:val="%1.%2.%3)%4)%5)%6)%7.%8.%9."/>
      <w:lvlJc w:val="left"/>
      <w:pPr>
        <w:ind w:left="3007" w:hanging="127"/>
      </w:pPr>
      <w:rPr>
        <w:rFonts w:hAnsi="Arial Unicode MS"/>
        <w:caps w:val="0"/>
        <w:smallCaps w:val="0"/>
        <w:strike w:val="0"/>
        <w:dstrike w:val="0"/>
        <w:color w:val="000000"/>
        <w:spacing w:val="0"/>
        <w:w w:val="100"/>
        <w:kern w:val="0"/>
        <w:position w:val="0"/>
        <w:highlight w:val="none"/>
        <w:vertAlign w:val="baseline"/>
      </w:rPr>
    </w:lvl>
  </w:abstractNum>
  <w:abstractNum w:abstractNumId="53">
    <w:nsid w:val="3AA340A3"/>
    <w:multiLevelType w:val="hybridMultilevel"/>
    <w:tmpl w:val="FCF4BA0E"/>
    <w:styleLink w:val="ImportedStyle31"/>
    <w:lvl w:ilvl="0" w:tplc="61BE1514">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1E60A188">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8E3AB0C0">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5ABE9886">
      <w:start w:val="1"/>
      <w:numFmt w:val="bullet"/>
      <w:lvlText w:val="·"/>
      <w:lvlJc w:val="left"/>
      <w:pPr>
        <w:ind w:left="36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E98087BE">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FE4E8EF6">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DA34AEE4">
      <w:start w:val="1"/>
      <w:numFmt w:val="bullet"/>
      <w:lvlText w:val="·"/>
      <w:lvlJc w:val="left"/>
      <w:pPr>
        <w:ind w:left="57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0F22E5DC">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DC0E9DEA">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54">
    <w:nsid w:val="3F0F5993"/>
    <w:multiLevelType w:val="hybridMultilevel"/>
    <w:tmpl w:val="7AFC9474"/>
    <w:numStyleLink w:val="ImportedStyle120"/>
  </w:abstractNum>
  <w:abstractNum w:abstractNumId="55">
    <w:nsid w:val="449E18A2"/>
    <w:multiLevelType w:val="multilevel"/>
    <w:tmpl w:val="64E40796"/>
    <w:styleLink w:val="ImportedStyle23"/>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20" w:hanging="363"/>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00" w:hanging="362"/>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5)"/>
      <w:lvlJc w:val="left"/>
      <w:pPr>
        <w:ind w:left="1680" w:hanging="361"/>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56">
    <w:nsid w:val="45D368E7"/>
    <w:multiLevelType w:val="multilevel"/>
    <w:tmpl w:val="53427028"/>
    <w:lvl w:ilvl="0">
      <w:start w:val="1"/>
      <w:numFmt w:val="bullet"/>
      <w:lvlText w:val=""/>
      <w:lvlJc w:val="left"/>
      <w:pPr>
        <w:ind w:left="273" w:hanging="273"/>
      </w:pPr>
      <w:rPr>
        <w:rFonts w:ascii="Symbol" w:hAnsi="Symbol" w:hint="default"/>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20" w:hanging="363"/>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00" w:hanging="362"/>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5)"/>
      <w:lvlJc w:val="left"/>
      <w:pPr>
        <w:ind w:left="1680" w:hanging="361"/>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57">
    <w:nsid w:val="46B679F5"/>
    <w:multiLevelType w:val="multilevel"/>
    <w:tmpl w:val="14E4AC64"/>
    <w:numStyleLink w:val="ImportedStyle16"/>
  </w:abstractNum>
  <w:abstractNum w:abstractNumId="58">
    <w:nsid w:val="47665F87"/>
    <w:multiLevelType w:val="multilevel"/>
    <w:tmpl w:val="32402116"/>
    <w:styleLink w:val="ImportedStyle21"/>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20" w:hanging="363"/>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00" w:hanging="362"/>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5)"/>
      <w:lvlJc w:val="left"/>
      <w:pPr>
        <w:ind w:left="1680" w:hanging="361"/>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59">
    <w:nsid w:val="492D09B3"/>
    <w:multiLevelType w:val="hybridMultilevel"/>
    <w:tmpl w:val="8DAC60FE"/>
    <w:styleLink w:val="ImportedStyle230"/>
    <w:lvl w:ilvl="0" w:tplc="5A5036D4">
      <w:start w:val="1"/>
      <w:numFmt w:val="bullet"/>
      <w:lvlText w:val="•"/>
      <w:lvlJc w:val="left"/>
      <w:pPr>
        <w:ind w:left="27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AB0ED812">
      <w:start w:val="1"/>
      <w:numFmt w:val="bullet"/>
      <w:lvlText w:val="•"/>
      <w:lvlJc w:val="left"/>
      <w:pPr>
        <w:ind w:left="51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AB1A9C38">
      <w:start w:val="1"/>
      <w:numFmt w:val="bullet"/>
      <w:lvlText w:val="•"/>
      <w:lvlJc w:val="left"/>
      <w:pPr>
        <w:ind w:left="75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AC6A01F8">
      <w:start w:val="1"/>
      <w:numFmt w:val="bullet"/>
      <w:lvlText w:val="·"/>
      <w:lvlJc w:val="left"/>
      <w:pPr>
        <w:ind w:left="10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EA36B8A4">
      <w:start w:val="1"/>
      <w:numFmt w:val="bullet"/>
      <w:lvlText w:val="-"/>
      <w:lvlJc w:val="left"/>
      <w:pPr>
        <w:ind w:left="1440"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E9FCE4CE">
      <w:start w:val="1"/>
      <w:numFmt w:val="bullet"/>
      <w:lvlText w:val="-"/>
      <w:lvlJc w:val="left"/>
      <w:pPr>
        <w:ind w:left="1709"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44D64738">
      <w:start w:val="1"/>
      <w:numFmt w:val="bullet"/>
      <w:lvlText w:val="-"/>
      <w:lvlJc w:val="left"/>
      <w:pPr>
        <w:ind w:left="1978"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7" w:tplc="B4D00C98">
      <w:start w:val="1"/>
      <w:numFmt w:val="bullet"/>
      <w:lvlText w:val="-"/>
      <w:lvlJc w:val="left"/>
      <w:pPr>
        <w:ind w:left="2248"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934C6062">
      <w:start w:val="1"/>
      <w:numFmt w:val="bullet"/>
      <w:lvlText w:val="-"/>
      <w:lvlJc w:val="left"/>
      <w:pPr>
        <w:ind w:left="2517"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60">
    <w:nsid w:val="4ADE7AA2"/>
    <w:multiLevelType w:val="multilevel"/>
    <w:tmpl w:val="F1B2C662"/>
    <w:styleLink w:val="ImportedStyle33"/>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57" w:hanging="359"/>
      </w:pPr>
      <w:rPr>
        <w:rFonts w:hAnsi="Arial Unicode MS"/>
        <w:caps w:val="0"/>
        <w:smallCaps w:val="0"/>
        <w:strike w:val="0"/>
        <w:dstrike w:val="0"/>
        <w:color w:val="000000"/>
        <w:spacing w:val="0"/>
        <w:w w:val="100"/>
        <w:kern w:val="0"/>
        <w:position w:val="0"/>
        <w:highlight w:val="none"/>
        <w:vertAlign w:val="baseline"/>
      </w:rPr>
    </w:lvl>
    <w:lvl w:ilvl="4">
      <w:start w:val="1"/>
      <w:numFmt w:val="lowerLetter"/>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61">
    <w:nsid w:val="4C3A13DC"/>
    <w:multiLevelType w:val="hybridMultilevel"/>
    <w:tmpl w:val="44D8748E"/>
    <w:styleLink w:val="ImportedStyle36"/>
    <w:lvl w:ilvl="0" w:tplc="06B6CF8C">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B4B63F66">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85603832">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414EAA2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C396E5D2">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40F08EF6">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F28EFBA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EFF2DEE0">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F9DE7F62">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62">
    <w:nsid w:val="4C657989"/>
    <w:multiLevelType w:val="hybridMultilevel"/>
    <w:tmpl w:val="B996640C"/>
    <w:numStyleLink w:val="ImportedStyle37"/>
  </w:abstractNum>
  <w:abstractNum w:abstractNumId="63">
    <w:nsid w:val="4D8A5B45"/>
    <w:multiLevelType w:val="hybridMultilevel"/>
    <w:tmpl w:val="2506E3EE"/>
    <w:numStyleLink w:val="ImportedStyle22"/>
  </w:abstractNum>
  <w:abstractNum w:abstractNumId="64">
    <w:nsid w:val="500C1261"/>
    <w:multiLevelType w:val="hybridMultilevel"/>
    <w:tmpl w:val="A656CB9A"/>
    <w:styleLink w:val="ImportedStyle11"/>
    <w:lvl w:ilvl="0" w:tplc="54AA6108">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01244394">
      <w:start w:val="1"/>
      <w:numFmt w:val="bullet"/>
      <w:lvlText w:val="o"/>
      <w:lvlJc w:val="left"/>
      <w:pPr>
        <w:ind w:left="1069"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2" w:tplc="DBF4AEF0">
      <w:start w:val="1"/>
      <w:numFmt w:val="bullet"/>
      <w:lvlText w:val="▪"/>
      <w:lvlJc w:val="left"/>
      <w:pPr>
        <w:ind w:left="216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3" w:tplc="B4B0491E">
      <w:start w:val="1"/>
      <w:numFmt w:val="bullet"/>
      <w:lvlText w:val="•"/>
      <w:lvlJc w:val="left"/>
      <w:pPr>
        <w:ind w:left="288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4" w:tplc="820223E2">
      <w:start w:val="1"/>
      <w:numFmt w:val="bullet"/>
      <w:lvlText w:val="o"/>
      <w:lvlJc w:val="left"/>
      <w:pPr>
        <w:ind w:left="360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5" w:tplc="0840C952">
      <w:start w:val="1"/>
      <w:numFmt w:val="bullet"/>
      <w:lvlText w:val="▪"/>
      <w:lvlJc w:val="left"/>
      <w:pPr>
        <w:ind w:left="432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6" w:tplc="D08AF232">
      <w:start w:val="1"/>
      <w:numFmt w:val="bullet"/>
      <w:lvlText w:val="•"/>
      <w:lvlJc w:val="left"/>
      <w:pPr>
        <w:ind w:left="504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7" w:tplc="0EC6438C">
      <w:start w:val="1"/>
      <w:numFmt w:val="bullet"/>
      <w:lvlText w:val="o"/>
      <w:lvlJc w:val="left"/>
      <w:pPr>
        <w:ind w:left="576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8" w:tplc="DCCAB2F4">
      <w:start w:val="1"/>
      <w:numFmt w:val="bullet"/>
      <w:lvlText w:val="▪"/>
      <w:lvlJc w:val="left"/>
      <w:pPr>
        <w:ind w:left="648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abstractNum>
  <w:abstractNum w:abstractNumId="65">
    <w:nsid w:val="5095274B"/>
    <w:multiLevelType w:val="multilevel"/>
    <w:tmpl w:val="A9C0CD46"/>
    <w:numStyleLink w:val="ImportedStyle18"/>
  </w:abstractNum>
  <w:abstractNum w:abstractNumId="66">
    <w:nsid w:val="50CC754B"/>
    <w:multiLevelType w:val="hybridMultilevel"/>
    <w:tmpl w:val="7FF6A7A4"/>
    <w:numStyleLink w:val="ImportedStyle20"/>
  </w:abstractNum>
  <w:abstractNum w:abstractNumId="67">
    <w:nsid w:val="51EF0AE2"/>
    <w:multiLevelType w:val="hybridMultilevel"/>
    <w:tmpl w:val="4AEA68F2"/>
    <w:lvl w:ilvl="0" w:tplc="8ED06342">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306ACBC2">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85021F82">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0BC6F3BA">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CE3A26C6">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E18EAB76">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46742306">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E6169630">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4F10A5A0">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68">
    <w:nsid w:val="52886DBE"/>
    <w:multiLevelType w:val="hybridMultilevel"/>
    <w:tmpl w:val="9BCEBD10"/>
    <w:numStyleLink w:val="ImportedStyle38"/>
  </w:abstractNum>
  <w:abstractNum w:abstractNumId="69">
    <w:nsid w:val="53326573"/>
    <w:multiLevelType w:val="hybridMultilevel"/>
    <w:tmpl w:val="6C567910"/>
    <w:styleLink w:val="ImportedStyle400"/>
    <w:lvl w:ilvl="0" w:tplc="BD2A899E">
      <w:start w:val="1"/>
      <w:numFmt w:val="bullet"/>
      <w:lvlText w:val="•"/>
      <w:lvlJc w:val="left"/>
      <w:pPr>
        <w:ind w:left="27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16646680">
      <w:start w:val="1"/>
      <w:numFmt w:val="bullet"/>
      <w:lvlText w:val="•"/>
      <w:lvlJc w:val="left"/>
      <w:pPr>
        <w:ind w:left="51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D60C17B2">
      <w:start w:val="1"/>
      <w:numFmt w:val="bullet"/>
      <w:lvlText w:val="•"/>
      <w:lvlJc w:val="left"/>
      <w:pPr>
        <w:ind w:left="75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871CA334">
      <w:start w:val="1"/>
      <w:numFmt w:val="bullet"/>
      <w:lvlText w:val="·"/>
      <w:lvlJc w:val="left"/>
      <w:pPr>
        <w:ind w:left="10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7C50765E">
      <w:start w:val="1"/>
      <w:numFmt w:val="bullet"/>
      <w:lvlText w:val="·"/>
      <w:lvlJc w:val="left"/>
      <w:pPr>
        <w:ind w:left="131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5" w:tplc="8D5C7BAE">
      <w:start w:val="1"/>
      <w:numFmt w:val="bullet"/>
      <w:lvlText w:val="·"/>
      <w:lvlJc w:val="left"/>
      <w:pPr>
        <w:ind w:left="155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6" w:tplc="284C6EA0">
      <w:start w:val="1"/>
      <w:numFmt w:val="bullet"/>
      <w:lvlText w:val="·"/>
      <w:lvlJc w:val="left"/>
      <w:pPr>
        <w:ind w:left="179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78420F90">
      <w:start w:val="1"/>
      <w:numFmt w:val="bullet"/>
      <w:lvlText w:val="·"/>
      <w:lvlJc w:val="left"/>
      <w:pPr>
        <w:ind w:left="203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8" w:tplc="684CAF6E">
      <w:start w:val="1"/>
      <w:numFmt w:val="bullet"/>
      <w:lvlText w:val="·"/>
      <w:lvlJc w:val="left"/>
      <w:pPr>
        <w:ind w:left="22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abstractNum>
  <w:abstractNum w:abstractNumId="70">
    <w:nsid w:val="535823B8"/>
    <w:multiLevelType w:val="hybridMultilevel"/>
    <w:tmpl w:val="10669AA2"/>
    <w:numStyleLink w:val="ImportedStyle34"/>
  </w:abstractNum>
  <w:abstractNum w:abstractNumId="71">
    <w:nsid w:val="53F80D7C"/>
    <w:multiLevelType w:val="hybridMultilevel"/>
    <w:tmpl w:val="2506E3EE"/>
    <w:styleLink w:val="ImportedStyle22"/>
    <w:lvl w:ilvl="0" w:tplc="A70E5EBA">
      <w:start w:val="1"/>
      <w:numFmt w:val="bullet"/>
      <w:lvlText w:val="•"/>
      <w:lvlJc w:val="left"/>
      <w:pPr>
        <w:ind w:left="27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6010C598">
      <w:start w:val="1"/>
      <w:numFmt w:val="bullet"/>
      <w:lvlText w:val="•"/>
      <w:lvlJc w:val="left"/>
      <w:pPr>
        <w:ind w:left="51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D2EADA98">
      <w:start w:val="1"/>
      <w:numFmt w:val="bullet"/>
      <w:lvlText w:val="•"/>
      <w:lvlJc w:val="left"/>
      <w:pPr>
        <w:ind w:left="75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8362F086">
      <w:start w:val="1"/>
      <w:numFmt w:val="bullet"/>
      <w:lvlText w:val="·"/>
      <w:lvlJc w:val="left"/>
      <w:pPr>
        <w:ind w:left="10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E7F8AD14">
      <w:start w:val="1"/>
      <w:numFmt w:val="bullet"/>
      <w:lvlText w:val="-"/>
      <w:lvlJc w:val="left"/>
      <w:pPr>
        <w:ind w:left="1440"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836C6E3A">
      <w:start w:val="1"/>
      <w:numFmt w:val="bullet"/>
      <w:lvlText w:val="-"/>
      <w:lvlJc w:val="left"/>
      <w:pPr>
        <w:ind w:left="1709"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00B0D97A">
      <w:start w:val="1"/>
      <w:numFmt w:val="bullet"/>
      <w:lvlText w:val="-"/>
      <w:lvlJc w:val="left"/>
      <w:pPr>
        <w:ind w:left="1978"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7" w:tplc="C44419FA">
      <w:start w:val="1"/>
      <w:numFmt w:val="bullet"/>
      <w:lvlText w:val="-"/>
      <w:lvlJc w:val="left"/>
      <w:pPr>
        <w:ind w:left="2248"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111C9B62">
      <w:start w:val="1"/>
      <w:numFmt w:val="bullet"/>
      <w:lvlText w:val="-"/>
      <w:lvlJc w:val="left"/>
      <w:pPr>
        <w:ind w:left="2517"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72">
    <w:nsid w:val="58504573"/>
    <w:multiLevelType w:val="hybridMultilevel"/>
    <w:tmpl w:val="25DA9056"/>
    <w:lvl w:ilvl="0" w:tplc="CDE8B458">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0E542016">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587CE088">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83500D4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A6662E98">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DAAEE3EE">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D0001A8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1E3AE55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98661E4E">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73">
    <w:nsid w:val="58627113"/>
    <w:multiLevelType w:val="hybridMultilevel"/>
    <w:tmpl w:val="6374EA88"/>
    <w:styleLink w:val="ImportedStyle10"/>
    <w:lvl w:ilvl="0" w:tplc="2BD29F2E">
      <w:start w:val="1"/>
      <w:numFmt w:val="bullet"/>
      <w:lvlText w:val="·"/>
      <w:lvlJc w:val="left"/>
      <w:pPr>
        <w:ind w:left="1434"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2752F8B2">
      <w:start w:val="1"/>
      <w:numFmt w:val="bullet"/>
      <w:lvlText w:val="o"/>
      <w:lvlJc w:val="left"/>
      <w:pPr>
        <w:ind w:left="2154"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4EF8F220">
      <w:start w:val="1"/>
      <w:numFmt w:val="bullet"/>
      <w:lvlText w:val="▪"/>
      <w:lvlJc w:val="left"/>
      <w:pPr>
        <w:ind w:left="2874"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543876D4">
      <w:start w:val="1"/>
      <w:numFmt w:val="bullet"/>
      <w:lvlText w:val="·"/>
      <w:lvlJc w:val="left"/>
      <w:pPr>
        <w:ind w:left="3594"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2AA6AC4E">
      <w:start w:val="1"/>
      <w:numFmt w:val="bullet"/>
      <w:lvlText w:val="o"/>
      <w:lvlJc w:val="left"/>
      <w:pPr>
        <w:ind w:left="4314"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CB062B8E">
      <w:start w:val="1"/>
      <w:numFmt w:val="bullet"/>
      <w:lvlText w:val="▪"/>
      <w:lvlJc w:val="left"/>
      <w:pPr>
        <w:ind w:left="5034"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58BC8D0A">
      <w:start w:val="1"/>
      <w:numFmt w:val="bullet"/>
      <w:lvlText w:val="·"/>
      <w:lvlJc w:val="left"/>
      <w:pPr>
        <w:ind w:left="5754"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430451EA">
      <w:start w:val="1"/>
      <w:numFmt w:val="bullet"/>
      <w:lvlText w:val="o"/>
      <w:lvlJc w:val="left"/>
      <w:pPr>
        <w:ind w:left="6474"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FEE64C5E">
      <w:start w:val="1"/>
      <w:numFmt w:val="bullet"/>
      <w:lvlText w:val="▪"/>
      <w:lvlJc w:val="left"/>
      <w:pPr>
        <w:ind w:left="7194"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74">
    <w:nsid w:val="586446D4"/>
    <w:multiLevelType w:val="multilevel"/>
    <w:tmpl w:val="0EE6FF4E"/>
    <w:styleLink w:val="ImportedStyle39"/>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57" w:hanging="359"/>
      </w:pPr>
      <w:rPr>
        <w:rFonts w:hAnsi="Arial Unicode MS"/>
        <w:caps w:val="0"/>
        <w:smallCaps w:val="0"/>
        <w:strike w:val="0"/>
        <w:dstrike w:val="0"/>
        <w:color w:val="000000"/>
        <w:spacing w:val="0"/>
        <w:w w:val="100"/>
        <w:kern w:val="0"/>
        <w:position w:val="0"/>
        <w:highlight w:val="none"/>
        <w:vertAlign w:val="baseline"/>
      </w:rPr>
    </w:lvl>
    <w:lvl w:ilvl="4">
      <w:start w:val="1"/>
      <w:numFmt w:val="lowerLetter"/>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75">
    <w:nsid w:val="589F1497"/>
    <w:multiLevelType w:val="hybridMultilevel"/>
    <w:tmpl w:val="2ED05A22"/>
    <w:styleLink w:val="ImportedStyle8"/>
    <w:lvl w:ilvl="0" w:tplc="1F82FF88">
      <w:start w:val="1"/>
      <w:numFmt w:val="decimal"/>
      <w:lvlText w:val="%1)"/>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1" w:tplc="93106624">
      <w:start w:val="1"/>
      <w:numFmt w:val="lowerLetter"/>
      <w:lvlText w:val="%2."/>
      <w:lvlJc w:val="left"/>
      <w:pPr>
        <w:ind w:left="1434" w:hanging="357"/>
      </w:pPr>
      <w:rPr>
        <w:rFonts w:hAnsi="Arial Unicode MS"/>
        <w:caps w:val="0"/>
        <w:smallCaps w:val="0"/>
        <w:strike w:val="0"/>
        <w:dstrike w:val="0"/>
        <w:color w:val="000000"/>
        <w:spacing w:val="0"/>
        <w:w w:val="100"/>
        <w:kern w:val="0"/>
        <w:position w:val="0"/>
        <w:highlight w:val="none"/>
        <w:vertAlign w:val="baseline"/>
      </w:rPr>
    </w:lvl>
    <w:lvl w:ilvl="2" w:tplc="D71CE054">
      <w:start w:val="1"/>
      <w:numFmt w:val="lowerRoman"/>
      <w:lvlText w:val="%3."/>
      <w:lvlJc w:val="left"/>
      <w:pPr>
        <w:ind w:left="2154" w:hanging="304"/>
      </w:pPr>
      <w:rPr>
        <w:rFonts w:hAnsi="Arial Unicode MS"/>
        <w:caps w:val="0"/>
        <w:smallCaps w:val="0"/>
        <w:strike w:val="0"/>
        <w:dstrike w:val="0"/>
        <w:color w:val="000000"/>
        <w:spacing w:val="0"/>
        <w:w w:val="100"/>
        <w:kern w:val="0"/>
        <w:position w:val="0"/>
        <w:highlight w:val="none"/>
        <w:vertAlign w:val="baseline"/>
      </w:rPr>
    </w:lvl>
    <w:lvl w:ilvl="3" w:tplc="A112ABB2">
      <w:start w:val="1"/>
      <w:numFmt w:val="decimal"/>
      <w:lvlText w:val="%4."/>
      <w:lvlJc w:val="left"/>
      <w:pPr>
        <w:ind w:left="2874" w:hanging="357"/>
      </w:pPr>
      <w:rPr>
        <w:rFonts w:hAnsi="Arial Unicode MS"/>
        <w:caps w:val="0"/>
        <w:smallCaps w:val="0"/>
        <w:strike w:val="0"/>
        <w:dstrike w:val="0"/>
        <w:color w:val="000000"/>
        <w:spacing w:val="0"/>
        <w:w w:val="100"/>
        <w:kern w:val="0"/>
        <w:position w:val="0"/>
        <w:highlight w:val="none"/>
        <w:vertAlign w:val="baseline"/>
      </w:rPr>
    </w:lvl>
    <w:lvl w:ilvl="4" w:tplc="563A6F08">
      <w:start w:val="1"/>
      <w:numFmt w:val="lowerLetter"/>
      <w:lvlText w:val="%5."/>
      <w:lvlJc w:val="left"/>
      <w:pPr>
        <w:ind w:left="3594" w:hanging="357"/>
      </w:pPr>
      <w:rPr>
        <w:rFonts w:hAnsi="Arial Unicode MS"/>
        <w:caps w:val="0"/>
        <w:smallCaps w:val="0"/>
        <w:strike w:val="0"/>
        <w:dstrike w:val="0"/>
        <w:color w:val="000000"/>
        <w:spacing w:val="0"/>
        <w:w w:val="100"/>
        <w:kern w:val="0"/>
        <w:position w:val="0"/>
        <w:highlight w:val="none"/>
        <w:vertAlign w:val="baseline"/>
      </w:rPr>
    </w:lvl>
    <w:lvl w:ilvl="5" w:tplc="0FB4AF8E">
      <w:start w:val="1"/>
      <w:numFmt w:val="lowerRoman"/>
      <w:lvlText w:val="%6."/>
      <w:lvlJc w:val="left"/>
      <w:pPr>
        <w:ind w:left="4314" w:hanging="304"/>
      </w:pPr>
      <w:rPr>
        <w:rFonts w:hAnsi="Arial Unicode MS"/>
        <w:caps w:val="0"/>
        <w:smallCaps w:val="0"/>
        <w:strike w:val="0"/>
        <w:dstrike w:val="0"/>
        <w:color w:val="000000"/>
        <w:spacing w:val="0"/>
        <w:w w:val="100"/>
        <w:kern w:val="0"/>
        <w:position w:val="0"/>
        <w:highlight w:val="none"/>
        <w:vertAlign w:val="baseline"/>
      </w:rPr>
    </w:lvl>
    <w:lvl w:ilvl="6" w:tplc="78B8B9CE">
      <w:start w:val="1"/>
      <w:numFmt w:val="decimal"/>
      <w:lvlText w:val="%7."/>
      <w:lvlJc w:val="left"/>
      <w:pPr>
        <w:ind w:left="5034" w:hanging="357"/>
      </w:pPr>
      <w:rPr>
        <w:rFonts w:hAnsi="Arial Unicode MS"/>
        <w:caps w:val="0"/>
        <w:smallCaps w:val="0"/>
        <w:strike w:val="0"/>
        <w:dstrike w:val="0"/>
        <w:color w:val="000000"/>
        <w:spacing w:val="0"/>
        <w:w w:val="100"/>
        <w:kern w:val="0"/>
        <w:position w:val="0"/>
        <w:highlight w:val="none"/>
        <w:vertAlign w:val="baseline"/>
      </w:rPr>
    </w:lvl>
    <w:lvl w:ilvl="7" w:tplc="C7626F9E">
      <w:start w:val="1"/>
      <w:numFmt w:val="lowerLetter"/>
      <w:lvlText w:val="%8."/>
      <w:lvlJc w:val="left"/>
      <w:pPr>
        <w:ind w:left="5754" w:hanging="357"/>
      </w:pPr>
      <w:rPr>
        <w:rFonts w:hAnsi="Arial Unicode MS"/>
        <w:caps w:val="0"/>
        <w:smallCaps w:val="0"/>
        <w:strike w:val="0"/>
        <w:dstrike w:val="0"/>
        <w:color w:val="000000"/>
        <w:spacing w:val="0"/>
        <w:w w:val="100"/>
        <w:kern w:val="0"/>
        <w:position w:val="0"/>
        <w:highlight w:val="none"/>
        <w:vertAlign w:val="baseline"/>
      </w:rPr>
    </w:lvl>
    <w:lvl w:ilvl="8" w:tplc="846C8CB4">
      <w:start w:val="1"/>
      <w:numFmt w:val="lowerRoman"/>
      <w:lvlText w:val="%9."/>
      <w:lvlJc w:val="left"/>
      <w:pPr>
        <w:ind w:left="6474" w:hanging="304"/>
      </w:pPr>
      <w:rPr>
        <w:rFonts w:hAnsi="Arial Unicode MS"/>
        <w:caps w:val="0"/>
        <w:smallCaps w:val="0"/>
        <w:strike w:val="0"/>
        <w:dstrike w:val="0"/>
        <w:color w:val="000000"/>
        <w:spacing w:val="0"/>
        <w:w w:val="100"/>
        <w:kern w:val="0"/>
        <w:position w:val="0"/>
        <w:highlight w:val="none"/>
        <w:vertAlign w:val="baseline"/>
      </w:rPr>
    </w:lvl>
  </w:abstractNum>
  <w:abstractNum w:abstractNumId="76">
    <w:nsid w:val="59C6380B"/>
    <w:multiLevelType w:val="hybridMultilevel"/>
    <w:tmpl w:val="8DAC60FE"/>
    <w:numStyleLink w:val="ImportedStyle230"/>
  </w:abstractNum>
  <w:abstractNum w:abstractNumId="77">
    <w:nsid w:val="5C377CAC"/>
    <w:multiLevelType w:val="hybridMultilevel"/>
    <w:tmpl w:val="C3042C08"/>
    <w:numStyleLink w:val="ImportedStyle28"/>
  </w:abstractNum>
  <w:abstractNum w:abstractNumId="78">
    <w:nsid w:val="5C641F1D"/>
    <w:multiLevelType w:val="hybridMultilevel"/>
    <w:tmpl w:val="C3042C08"/>
    <w:styleLink w:val="ImportedStyle28"/>
    <w:lvl w:ilvl="0" w:tplc="BB345CD6">
      <w:start w:val="1"/>
      <w:numFmt w:val="bullet"/>
      <w:lvlText w:val="-"/>
      <w:lvlJc w:val="left"/>
      <w:pPr>
        <w:ind w:left="273" w:hanging="273"/>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EDFCA194">
      <w:start w:val="1"/>
      <w:numFmt w:val="bullet"/>
      <w:lvlText w:val="-"/>
      <w:lvlJc w:val="left"/>
      <w:pPr>
        <w:ind w:left="451" w:hanging="272"/>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1D803D5A">
      <w:start w:val="1"/>
      <w:numFmt w:val="bullet"/>
      <w:lvlText w:val="-"/>
      <w:lvlJc w:val="left"/>
      <w:pPr>
        <w:ind w:left="717"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3" w:tplc="F81CFE22">
      <w:start w:val="1"/>
      <w:numFmt w:val="bullet"/>
      <w:lvlText w:val="•"/>
      <w:lvlJc w:val="left"/>
      <w:pPr>
        <w:ind w:left="1077" w:hanging="357"/>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4" w:tplc="09683CCA">
      <w:start w:val="1"/>
      <w:numFmt w:val="bullet"/>
      <w:lvlText w:val="-"/>
      <w:lvlJc w:val="left"/>
      <w:pPr>
        <w:ind w:left="1440" w:hanging="363"/>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5" w:tplc="9252C9FE">
      <w:start w:val="1"/>
      <w:numFmt w:val="bullet"/>
      <w:lvlText w:val="-"/>
      <w:lvlJc w:val="left"/>
      <w:pPr>
        <w:ind w:left="1709" w:hanging="363"/>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6" w:tplc="BD6C5B7C">
      <w:start w:val="1"/>
      <w:numFmt w:val="bullet"/>
      <w:lvlText w:val="-"/>
      <w:lvlJc w:val="left"/>
      <w:pPr>
        <w:ind w:left="1978" w:hanging="363"/>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7" w:tplc="341C9030">
      <w:start w:val="1"/>
      <w:numFmt w:val="bullet"/>
      <w:lvlText w:val="-"/>
      <w:lvlJc w:val="left"/>
      <w:pPr>
        <w:ind w:left="2248" w:hanging="363"/>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8" w:tplc="20F239CE">
      <w:start w:val="1"/>
      <w:numFmt w:val="bullet"/>
      <w:lvlText w:val="-"/>
      <w:lvlJc w:val="left"/>
      <w:pPr>
        <w:ind w:left="2517" w:hanging="363"/>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abstractNum>
  <w:abstractNum w:abstractNumId="79">
    <w:nsid w:val="5FD00A7A"/>
    <w:multiLevelType w:val="multilevel"/>
    <w:tmpl w:val="076ABD9A"/>
    <w:numStyleLink w:val="ImportedStyle26"/>
  </w:abstractNum>
  <w:abstractNum w:abstractNumId="80">
    <w:nsid w:val="61E42C8E"/>
    <w:multiLevelType w:val="hybridMultilevel"/>
    <w:tmpl w:val="11009998"/>
    <w:styleLink w:val="ImportedStyle29"/>
    <w:lvl w:ilvl="0" w:tplc="C3D089C2">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6298E39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D09C88D6">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E0DCF30C">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C1F2FB4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535EB5D2">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BE0C8610">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9DA6517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83605A20">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81">
    <w:nsid w:val="631F74B4"/>
    <w:multiLevelType w:val="multilevel"/>
    <w:tmpl w:val="C9DCA59E"/>
    <w:styleLink w:val="ImportedStyle14"/>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57" w:hanging="359"/>
      </w:pPr>
      <w:rPr>
        <w:rFonts w:hAnsi="Arial Unicode MS"/>
        <w:caps w:val="0"/>
        <w:smallCaps w:val="0"/>
        <w:strike w:val="0"/>
        <w:dstrike w:val="0"/>
        <w:color w:val="000000"/>
        <w:spacing w:val="0"/>
        <w:w w:val="100"/>
        <w:kern w:val="0"/>
        <w:position w:val="0"/>
        <w:highlight w:val="none"/>
        <w:vertAlign w:val="baseline"/>
      </w:rPr>
    </w:lvl>
    <w:lvl w:ilvl="4">
      <w:start w:val="1"/>
      <w:numFmt w:val="lowerLetter"/>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82">
    <w:nsid w:val="639F237A"/>
    <w:multiLevelType w:val="hybridMultilevel"/>
    <w:tmpl w:val="70A4C2CE"/>
    <w:styleLink w:val="ImportedStyle210"/>
    <w:lvl w:ilvl="0" w:tplc="0C80E4D0">
      <w:start w:val="1"/>
      <w:numFmt w:val="bullet"/>
      <w:lvlText w:val="•"/>
      <w:lvlJc w:val="left"/>
      <w:pPr>
        <w:ind w:left="27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93C0C35A">
      <w:start w:val="1"/>
      <w:numFmt w:val="bullet"/>
      <w:lvlText w:val="•"/>
      <w:lvlJc w:val="left"/>
      <w:pPr>
        <w:ind w:left="51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08CA9DEE">
      <w:start w:val="1"/>
      <w:numFmt w:val="bullet"/>
      <w:lvlText w:val="•"/>
      <w:lvlJc w:val="left"/>
      <w:pPr>
        <w:ind w:left="751" w:hanging="27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529A2D48">
      <w:start w:val="1"/>
      <w:numFmt w:val="bullet"/>
      <w:lvlText w:val="·"/>
      <w:lvlJc w:val="left"/>
      <w:pPr>
        <w:ind w:left="10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9F4EFBB0">
      <w:start w:val="1"/>
      <w:numFmt w:val="bullet"/>
      <w:lvlText w:val="-"/>
      <w:lvlJc w:val="left"/>
      <w:pPr>
        <w:ind w:left="1440"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1A78B026">
      <w:start w:val="1"/>
      <w:numFmt w:val="bullet"/>
      <w:lvlText w:val="-"/>
      <w:lvlJc w:val="left"/>
      <w:pPr>
        <w:ind w:left="1709"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20B4E1CC">
      <w:start w:val="1"/>
      <w:numFmt w:val="bullet"/>
      <w:lvlText w:val="-"/>
      <w:lvlJc w:val="left"/>
      <w:pPr>
        <w:ind w:left="1978"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7" w:tplc="F86844E2">
      <w:start w:val="1"/>
      <w:numFmt w:val="bullet"/>
      <w:lvlText w:val="-"/>
      <w:lvlJc w:val="left"/>
      <w:pPr>
        <w:ind w:left="2248"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EEEC92B6">
      <w:start w:val="1"/>
      <w:numFmt w:val="bullet"/>
      <w:lvlText w:val="-"/>
      <w:lvlJc w:val="left"/>
      <w:pPr>
        <w:ind w:left="2517"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83">
    <w:nsid w:val="64887ED9"/>
    <w:multiLevelType w:val="multilevel"/>
    <w:tmpl w:val="C9C406BC"/>
    <w:numStyleLink w:val="ImportedStyle24"/>
  </w:abstractNum>
  <w:abstractNum w:abstractNumId="84">
    <w:nsid w:val="66481C0C"/>
    <w:multiLevelType w:val="hybridMultilevel"/>
    <w:tmpl w:val="17D2329E"/>
    <w:numStyleLink w:val="ImportedStyle42"/>
  </w:abstractNum>
  <w:abstractNum w:abstractNumId="85">
    <w:nsid w:val="66AA52E3"/>
    <w:multiLevelType w:val="hybridMultilevel"/>
    <w:tmpl w:val="3AC4D120"/>
    <w:numStyleLink w:val="ImportedStyle330"/>
  </w:abstractNum>
  <w:abstractNum w:abstractNumId="86">
    <w:nsid w:val="6C170022"/>
    <w:multiLevelType w:val="hybridMultilevel"/>
    <w:tmpl w:val="AF76E15C"/>
    <w:styleLink w:val="ImportedStyle9"/>
    <w:lvl w:ilvl="0" w:tplc="1B501430">
      <w:start w:val="1"/>
      <w:numFmt w:val="bullet"/>
      <w:lvlText w:val="-"/>
      <w:lvlJc w:val="left"/>
      <w:pPr>
        <w:ind w:left="143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BB60F240">
      <w:start w:val="1"/>
      <w:numFmt w:val="bullet"/>
      <w:lvlText w:val="o"/>
      <w:lvlJc w:val="left"/>
      <w:pPr>
        <w:ind w:left="215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179ACA20">
      <w:start w:val="1"/>
      <w:numFmt w:val="bullet"/>
      <w:lvlText w:val="▪"/>
      <w:lvlJc w:val="left"/>
      <w:pPr>
        <w:ind w:left="287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A81CBD0A">
      <w:start w:val="1"/>
      <w:numFmt w:val="bullet"/>
      <w:lvlText w:val="•"/>
      <w:lvlJc w:val="left"/>
      <w:pPr>
        <w:ind w:left="359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4" w:tplc="C8223892">
      <w:start w:val="1"/>
      <w:numFmt w:val="bullet"/>
      <w:lvlText w:val="o"/>
      <w:lvlJc w:val="left"/>
      <w:pPr>
        <w:ind w:left="431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5" w:tplc="9CFC176E">
      <w:start w:val="1"/>
      <w:numFmt w:val="bullet"/>
      <w:lvlText w:val="▪"/>
      <w:lvlJc w:val="left"/>
      <w:pPr>
        <w:ind w:left="503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6" w:tplc="365020E0">
      <w:start w:val="1"/>
      <w:numFmt w:val="bullet"/>
      <w:lvlText w:val="•"/>
      <w:lvlJc w:val="left"/>
      <w:pPr>
        <w:ind w:left="575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7" w:tplc="AF8AD056">
      <w:start w:val="1"/>
      <w:numFmt w:val="bullet"/>
      <w:lvlText w:val="o"/>
      <w:lvlJc w:val="left"/>
      <w:pPr>
        <w:ind w:left="647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8" w:tplc="01C43720">
      <w:start w:val="1"/>
      <w:numFmt w:val="bullet"/>
      <w:lvlText w:val="▪"/>
      <w:lvlJc w:val="left"/>
      <w:pPr>
        <w:ind w:left="719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abstractNum>
  <w:abstractNum w:abstractNumId="87">
    <w:nsid w:val="6C752321"/>
    <w:multiLevelType w:val="hybridMultilevel"/>
    <w:tmpl w:val="72221992"/>
    <w:numStyleLink w:val="ImportedStyle4"/>
  </w:abstractNum>
  <w:abstractNum w:abstractNumId="88">
    <w:nsid w:val="6D151E02"/>
    <w:multiLevelType w:val="hybridMultilevel"/>
    <w:tmpl w:val="F15628A8"/>
    <w:lvl w:ilvl="0" w:tplc="FE86ECDC">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4006BA1A">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E6C82422">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9D92796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C76C19F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E7BA4BC0">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8DE62462">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3E4A017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CC64959A">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89">
    <w:nsid w:val="6D605721"/>
    <w:multiLevelType w:val="hybridMultilevel"/>
    <w:tmpl w:val="70A4C2CE"/>
    <w:numStyleLink w:val="ImportedStyle210"/>
  </w:abstractNum>
  <w:abstractNum w:abstractNumId="90">
    <w:nsid w:val="70360945"/>
    <w:multiLevelType w:val="multilevel"/>
    <w:tmpl w:val="64E40796"/>
    <w:numStyleLink w:val="ImportedStyle23"/>
  </w:abstractNum>
  <w:abstractNum w:abstractNumId="91">
    <w:nsid w:val="71A052F6"/>
    <w:multiLevelType w:val="hybridMultilevel"/>
    <w:tmpl w:val="B88088F6"/>
    <w:lvl w:ilvl="0" w:tplc="BF989FC4">
      <w:start w:val="1"/>
      <w:numFmt w:val="bullet"/>
      <w:lvlText w:val="-"/>
      <w:lvlJc w:val="left"/>
      <w:pPr>
        <w:ind w:left="360"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1" w:tplc="B8B0BBA6">
      <w:start w:val="1"/>
      <w:numFmt w:val="bullet"/>
      <w:lvlText w:val="o"/>
      <w:lvlJc w:val="left"/>
      <w:pPr>
        <w:ind w:left="1080"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2" w:tplc="3FEC944A">
      <w:start w:val="1"/>
      <w:numFmt w:val="bullet"/>
      <w:lvlText w:val="▪"/>
      <w:lvlJc w:val="left"/>
      <w:pPr>
        <w:ind w:left="1800"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3" w:tplc="83B2BF30">
      <w:start w:val="1"/>
      <w:numFmt w:val="bullet"/>
      <w:lvlText w:val="•"/>
      <w:lvlJc w:val="left"/>
      <w:pPr>
        <w:ind w:left="2520"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4" w:tplc="2B58477C">
      <w:start w:val="1"/>
      <w:numFmt w:val="bullet"/>
      <w:lvlText w:val="o"/>
      <w:lvlJc w:val="left"/>
      <w:pPr>
        <w:ind w:left="3240"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5" w:tplc="E786A6A0">
      <w:start w:val="1"/>
      <w:numFmt w:val="bullet"/>
      <w:lvlText w:val="▪"/>
      <w:lvlJc w:val="left"/>
      <w:pPr>
        <w:ind w:left="3960"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6" w:tplc="F982A7E0">
      <w:start w:val="1"/>
      <w:numFmt w:val="bullet"/>
      <w:lvlText w:val="•"/>
      <w:lvlJc w:val="left"/>
      <w:pPr>
        <w:ind w:left="4680"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7" w:tplc="E4F890E6">
      <w:start w:val="1"/>
      <w:numFmt w:val="bullet"/>
      <w:lvlText w:val="o"/>
      <w:lvlJc w:val="left"/>
      <w:pPr>
        <w:ind w:left="5400"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8" w:tplc="75CA6602">
      <w:start w:val="1"/>
      <w:numFmt w:val="bullet"/>
      <w:lvlText w:val="▪"/>
      <w:lvlJc w:val="left"/>
      <w:pPr>
        <w:ind w:left="6120"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abstractNum>
  <w:abstractNum w:abstractNumId="92">
    <w:nsid w:val="720F7897"/>
    <w:multiLevelType w:val="hybridMultilevel"/>
    <w:tmpl w:val="F1EEF782"/>
    <w:lvl w:ilvl="0" w:tplc="DED05F00">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D8CA401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488C7242">
      <w:start w:val="1"/>
      <w:numFmt w:val="lowerRoman"/>
      <w:lvlText w:val="%3."/>
      <w:lvlJc w:val="left"/>
      <w:pPr>
        <w:ind w:left="2160" w:hanging="307"/>
      </w:pPr>
      <w:rPr>
        <w:rFonts w:hAnsi="Arial Unicode MS"/>
        <w:caps w:val="0"/>
        <w:smallCaps w:val="0"/>
        <w:strike w:val="0"/>
        <w:dstrike w:val="0"/>
        <w:color w:val="000000"/>
        <w:spacing w:val="0"/>
        <w:w w:val="100"/>
        <w:kern w:val="0"/>
        <w:position w:val="0"/>
        <w:highlight w:val="none"/>
        <w:vertAlign w:val="baseline"/>
      </w:rPr>
    </w:lvl>
    <w:lvl w:ilvl="3" w:tplc="B70A95E2">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A2227B0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1B0C03EC">
      <w:start w:val="1"/>
      <w:numFmt w:val="lowerRoman"/>
      <w:lvlText w:val="%6."/>
      <w:lvlJc w:val="left"/>
      <w:pPr>
        <w:ind w:left="4320" w:hanging="307"/>
      </w:pPr>
      <w:rPr>
        <w:rFonts w:hAnsi="Arial Unicode MS"/>
        <w:caps w:val="0"/>
        <w:smallCaps w:val="0"/>
        <w:strike w:val="0"/>
        <w:dstrike w:val="0"/>
        <w:color w:val="000000"/>
        <w:spacing w:val="0"/>
        <w:w w:val="100"/>
        <w:kern w:val="0"/>
        <w:position w:val="0"/>
        <w:highlight w:val="none"/>
        <w:vertAlign w:val="baseline"/>
      </w:rPr>
    </w:lvl>
    <w:lvl w:ilvl="6" w:tplc="E2D6B06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9B34855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BDB44CD6">
      <w:start w:val="1"/>
      <w:numFmt w:val="lowerRoman"/>
      <w:lvlText w:val="%9."/>
      <w:lvlJc w:val="left"/>
      <w:pPr>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93">
    <w:nsid w:val="72340FA8"/>
    <w:multiLevelType w:val="hybridMultilevel"/>
    <w:tmpl w:val="88328590"/>
    <w:styleLink w:val="ImportedStyle13"/>
    <w:lvl w:ilvl="0" w:tplc="4D0A0776">
      <w:start w:val="1"/>
      <w:numFmt w:val="bullet"/>
      <w:lvlText w:val="-"/>
      <w:lvlJc w:val="left"/>
      <w:pPr>
        <w:ind w:left="273" w:hanging="273"/>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B0C2A418">
      <w:start w:val="1"/>
      <w:numFmt w:val="bullet"/>
      <w:lvlText w:val="-"/>
      <w:lvlJc w:val="left"/>
      <w:pPr>
        <w:ind w:left="627" w:hanging="272"/>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B0B0C65E">
      <w:start w:val="1"/>
      <w:numFmt w:val="bullet"/>
      <w:lvlText w:val="-"/>
      <w:lvlJc w:val="left"/>
      <w:pPr>
        <w:ind w:left="1069" w:hanging="360"/>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3" w:tplc="A736541A">
      <w:start w:val="1"/>
      <w:numFmt w:val="bullet"/>
      <w:lvlText w:val="•"/>
      <w:lvlJc w:val="left"/>
      <w:pPr>
        <w:ind w:left="1077" w:hanging="357"/>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4" w:tplc="F3F6C3B0">
      <w:start w:val="1"/>
      <w:numFmt w:val="bullet"/>
      <w:lvlText w:val="•"/>
      <w:lvlJc w:val="left"/>
      <w:pPr>
        <w:ind w:left="1317" w:hanging="357"/>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5" w:tplc="E90ACD4C">
      <w:start w:val="1"/>
      <w:numFmt w:val="bullet"/>
      <w:lvlText w:val="•"/>
      <w:lvlJc w:val="left"/>
      <w:pPr>
        <w:ind w:left="1557" w:hanging="357"/>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6" w:tplc="88B29E4E">
      <w:start w:val="1"/>
      <w:numFmt w:val="bullet"/>
      <w:lvlText w:val="•"/>
      <w:lvlJc w:val="left"/>
      <w:pPr>
        <w:ind w:left="1797" w:hanging="357"/>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7" w:tplc="8626D8C6">
      <w:start w:val="1"/>
      <w:numFmt w:val="bullet"/>
      <w:lvlText w:val="•"/>
      <w:lvlJc w:val="left"/>
      <w:pPr>
        <w:ind w:left="2037" w:hanging="357"/>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lvl w:ilvl="8" w:tplc="A176DBB6">
      <w:start w:val="1"/>
      <w:numFmt w:val="bullet"/>
      <w:lvlText w:val="•"/>
      <w:lvlJc w:val="left"/>
      <w:pPr>
        <w:ind w:left="2277" w:hanging="357"/>
      </w:pPr>
      <w:rPr>
        <w:rFonts w:ascii="Verdana" w:eastAsia="Verdana" w:hAnsi="Verdana" w:cs="Verdana"/>
        <w:b w:val="0"/>
        <w:bCs w:val="0"/>
        <w:i w:val="0"/>
        <w:iCs w:val="0"/>
        <w:caps w:val="0"/>
        <w:smallCaps w:val="0"/>
        <w:strike w:val="0"/>
        <w:dstrike w:val="0"/>
        <w:color w:val="000000"/>
        <w:spacing w:val="0"/>
        <w:w w:val="100"/>
        <w:kern w:val="0"/>
        <w:position w:val="0"/>
        <w:highlight w:val="none"/>
        <w:vertAlign w:val="baseline"/>
      </w:rPr>
    </w:lvl>
  </w:abstractNum>
  <w:abstractNum w:abstractNumId="94">
    <w:nsid w:val="73EC6BFC"/>
    <w:multiLevelType w:val="multilevel"/>
    <w:tmpl w:val="C53E7626"/>
    <w:styleLink w:val="ImportedStyle32"/>
    <w:lvl w:ilvl="0">
      <w:start w:val="1"/>
      <w:numFmt w:val="decimal"/>
      <w:lvlText w:val="%1."/>
      <w:lvlJc w:val="left"/>
      <w:pPr>
        <w:ind w:left="273" w:hanging="273"/>
      </w:pPr>
      <w:rPr>
        <w:rFonts w:hAnsi="Arial Unicode MS"/>
        <w:caps w:val="0"/>
        <w:smallCaps w:val="0"/>
        <w:strike w:val="0"/>
        <w:dstrike w:val="0"/>
        <w:color w:val="000000"/>
        <w:spacing w:val="0"/>
        <w:w w:val="100"/>
        <w:kern w:val="0"/>
        <w:position w:val="0"/>
        <w:highlight w:val="none"/>
        <w:vertAlign w:val="baseline"/>
      </w:rPr>
    </w:lvl>
    <w:lvl w:ilvl="1">
      <w:start w:val="1"/>
      <w:numFmt w:val="lowerLetter"/>
      <w:suff w:val="nothing"/>
      <w:lvlText w:val="%1.%2."/>
      <w:lvlJc w:val="left"/>
      <w:pPr>
        <w:ind w:left="100" w:hanging="100"/>
      </w:pPr>
      <w:rPr>
        <w:rFonts w:hAnsi="Arial Unicode MS"/>
        <w:caps w:val="0"/>
        <w:smallCaps w:val="0"/>
        <w:strike w:val="0"/>
        <w:dstrike w:val="0"/>
        <w:color w:val="000000"/>
        <w:spacing w:val="0"/>
        <w:w w:val="100"/>
        <w:kern w:val="0"/>
        <w:position w:val="0"/>
        <w:sz w:val="15"/>
        <w:szCs w:val="15"/>
        <w:highlight w:val="none"/>
        <w:vertAlign w:val="baseline"/>
      </w:rPr>
    </w:lvl>
    <w:lvl w:ilvl="2">
      <w:start w:val="1"/>
      <w:numFmt w:val="decimal"/>
      <w:lvlText w:val="%3)"/>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4)"/>
      <w:lvlJc w:val="left"/>
      <w:pPr>
        <w:ind w:left="1257" w:hanging="359"/>
      </w:pPr>
      <w:rPr>
        <w:rFonts w:hAnsi="Arial Unicode MS"/>
        <w:caps w:val="0"/>
        <w:smallCaps w:val="0"/>
        <w:strike w:val="0"/>
        <w:dstrike w:val="0"/>
        <w:color w:val="000000"/>
        <w:spacing w:val="0"/>
        <w:w w:val="100"/>
        <w:kern w:val="0"/>
        <w:position w:val="0"/>
        <w:highlight w:val="none"/>
        <w:vertAlign w:val="baseline"/>
      </w:rPr>
    </w:lvl>
    <w:lvl w:ilvl="4">
      <w:start w:val="1"/>
      <w:numFmt w:val="lowerLetter"/>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rPr>
    </w:lvl>
    <w:lvl w:ilvl="5">
      <w:start w:val="1"/>
      <w:numFmt w:val="lowerRoman"/>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7">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8">
      <w:start w:val="1"/>
      <w:numFmt w:val="lowerRoman"/>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rPr>
    </w:lvl>
  </w:abstractNum>
  <w:abstractNum w:abstractNumId="95">
    <w:nsid w:val="76405134"/>
    <w:multiLevelType w:val="multilevel"/>
    <w:tmpl w:val="2C04ED5A"/>
    <w:numStyleLink w:val="ImportedStyle15"/>
  </w:abstractNum>
  <w:abstractNum w:abstractNumId="96">
    <w:nsid w:val="77262BC5"/>
    <w:multiLevelType w:val="hybridMultilevel"/>
    <w:tmpl w:val="FCF4BA0E"/>
    <w:numStyleLink w:val="ImportedStyle31"/>
  </w:abstractNum>
  <w:abstractNum w:abstractNumId="97">
    <w:nsid w:val="787A426D"/>
    <w:multiLevelType w:val="hybridMultilevel"/>
    <w:tmpl w:val="4042B832"/>
    <w:lvl w:ilvl="0" w:tplc="D0D2BB70">
      <w:start w:val="1"/>
      <w:numFmt w:val="decimal"/>
      <w:lvlText w:val="%1."/>
      <w:lvlJc w:val="left"/>
      <w:pPr>
        <w:tabs>
          <w:tab w:val="left" w:pos="364"/>
        </w:tabs>
        <w:ind w:left="284" w:hanging="284"/>
      </w:pPr>
      <w:rPr>
        <w:rFonts w:hAnsi="Arial Unicode MS"/>
        <w:caps w:val="0"/>
        <w:smallCaps w:val="0"/>
        <w:strike w:val="0"/>
        <w:dstrike w:val="0"/>
        <w:color w:val="000000"/>
        <w:spacing w:val="0"/>
        <w:w w:val="100"/>
        <w:kern w:val="0"/>
        <w:position w:val="0"/>
        <w:highlight w:val="none"/>
        <w:vertAlign w:val="baseline"/>
      </w:rPr>
    </w:lvl>
    <w:lvl w:ilvl="1" w:tplc="35F8F446">
      <w:start w:val="1"/>
      <w:numFmt w:val="lowerLetter"/>
      <w:lvlText w:val="%2."/>
      <w:lvlJc w:val="left"/>
      <w:pPr>
        <w:tabs>
          <w:tab w:val="left" w:pos="364"/>
        </w:tabs>
        <w:ind w:left="1440" w:hanging="360"/>
      </w:pPr>
      <w:rPr>
        <w:rFonts w:hAnsi="Arial Unicode MS"/>
        <w:caps w:val="0"/>
        <w:smallCaps w:val="0"/>
        <w:strike w:val="0"/>
        <w:dstrike w:val="0"/>
        <w:color w:val="000000"/>
        <w:spacing w:val="0"/>
        <w:w w:val="100"/>
        <w:kern w:val="0"/>
        <w:position w:val="0"/>
        <w:highlight w:val="none"/>
        <w:vertAlign w:val="baseline"/>
      </w:rPr>
    </w:lvl>
    <w:lvl w:ilvl="2" w:tplc="DF8EEF70">
      <w:start w:val="1"/>
      <w:numFmt w:val="lowerRoman"/>
      <w:lvlText w:val="%3."/>
      <w:lvlJc w:val="left"/>
      <w:pPr>
        <w:tabs>
          <w:tab w:val="left" w:pos="364"/>
        </w:tabs>
        <w:ind w:left="2160" w:hanging="307"/>
      </w:pPr>
      <w:rPr>
        <w:rFonts w:hAnsi="Arial Unicode MS"/>
        <w:caps w:val="0"/>
        <w:smallCaps w:val="0"/>
        <w:strike w:val="0"/>
        <w:dstrike w:val="0"/>
        <w:color w:val="000000"/>
        <w:spacing w:val="0"/>
        <w:w w:val="100"/>
        <w:kern w:val="0"/>
        <w:position w:val="0"/>
        <w:highlight w:val="none"/>
        <w:vertAlign w:val="baseline"/>
      </w:rPr>
    </w:lvl>
    <w:lvl w:ilvl="3" w:tplc="23AAA520">
      <w:start w:val="1"/>
      <w:numFmt w:val="decimal"/>
      <w:lvlText w:val="%4."/>
      <w:lvlJc w:val="left"/>
      <w:pPr>
        <w:tabs>
          <w:tab w:val="left" w:pos="364"/>
        </w:tabs>
        <w:ind w:left="2880" w:hanging="360"/>
      </w:pPr>
      <w:rPr>
        <w:rFonts w:hAnsi="Arial Unicode MS"/>
        <w:caps w:val="0"/>
        <w:smallCaps w:val="0"/>
        <w:strike w:val="0"/>
        <w:dstrike w:val="0"/>
        <w:color w:val="000000"/>
        <w:spacing w:val="0"/>
        <w:w w:val="100"/>
        <w:kern w:val="0"/>
        <w:position w:val="0"/>
        <w:highlight w:val="none"/>
        <w:vertAlign w:val="baseline"/>
      </w:rPr>
    </w:lvl>
    <w:lvl w:ilvl="4" w:tplc="41DCE9B4">
      <w:start w:val="1"/>
      <w:numFmt w:val="lowerLetter"/>
      <w:lvlText w:val="%5."/>
      <w:lvlJc w:val="left"/>
      <w:pPr>
        <w:tabs>
          <w:tab w:val="left" w:pos="364"/>
        </w:tabs>
        <w:ind w:left="3600" w:hanging="360"/>
      </w:pPr>
      <w:rPr>
        <w:rFonts w:hAnsi="Arial Unicode MS"/>
        <w:caps w:val="0"/>
        <w:smallCaps w:val="0"/>
        <w:strike w:val="0"/>
        <w:dstrike w:val="0"/>
        <w:color w:val="000000"/>
        <w:spacing w:val="0"/>
        <w:w w:val="100"/>
        <w:kern w:val="0"/>
        <w:position w:val="0"/>
        <w:highlight w:val="none"/>
        <w:vertAlign w:val="baseline"/>
      </w:rPr>
    </w:lvl>
    <w:lvl w:ilvl="5" w:tplc="56383558">
      <w:start w:val="1"/>
      <w:numFmt w:val="lowerRoman"/>
      <w:lvlText w:val="%6."/>
      <w:lvlJc w:val="left"/>
      <w:pPr>
        <w:tabs>
          <w:tab w:val="left" w:pos="364"/>
        </w:tabs>
        <w:ind w:left="4320" w:hanging="307"/>
      </w:pPr>
      <w:rPr>
        <w:rFonts w:hAnsi="Arial Unicode MS"/>
        <w:caps w:val="0"/>
        <w:smallCaps w:val="0"/>
        <w:strike w:val="0"/>
        <w:dstrike w:val="0"/>
        <w:color w:val="000000"/>
        <w:spacing w:val="0"/>
        <w:w w:val="100"/>
        <w:kern w:val="0"/>
        <w:position w:val="0"/>
        <w:highlight w:val="none"/>
        <w:vertAlign w:val="baseline"/>
      </w:rPr>
    </w:lvl>
    <w:lvl w:ilvl="6" w:tplc="CD26A978">
      <w:start w:val="1"/>
      <w:numFmt w:val="decimal"/>
      <w:lvlText w:val="%7."/>
      <w:lvlJc w:val="left"/>
      <w:pPr>
        <w:tabs>
          <w:tab w:val="left" w:pos="364"/>
        </w:tabs>
        <w:ind w:left="5040" w:hanging="360"/>
      </w:pPr>
      <w:rPr>
        <w:rFonts w:hAnsi="Arial Unicode MS"/>
        <w:caps w:val="0"/>
        <w:smallCaps w:val="0"/>
        <w:strike w:val="0"/>
        <w:dstrike w:val="0"/>
        <w:color w:val="000000"/>
        <w:spacing w:val="0"/>
        <w:w w:val="100"/>
        <w:kern w:val="0"/>
        <w:position w:val="0"/>
        <w:highlight w:val="none"/>
        <w:vertAlign w:val="baseline"/>
      </w:rPr>
    </w:lvl>
    <w:lvl w:ilvl="7" w:tplc="EB689740">
      <w:start w:val="1"/>
      <w:numFmt w:val="lowerLetter"/>
      <w:lvlText w:val="%8."/>
      <w:lvlJc w:val="left"/>
      <w:pPr>
        <w:tabs>
          <w:tab w:val="left" w:pos="364"/>
        </w:tabs>
        <w:ind w:left="5760" w:hanging="360"/>
      </w:pPr>
      <w:rPr>
        <w:rFonts w:hAnsi="Arial Unicode MS"/>
        <w:caps w:val="0"/>
        <w:smallCaps w:val="0"/>
        <w:strike w:val="0"/>
        <w:dstrike w:val="0"/>
        <w:color w:val="000000"/>
        <w:spacing w:val="0"/>
        <w:w w:val="100"/>
        <w:kern w:val="0"/>
        <w:position w:val="0"/>
        <w:highlight w:val="none"/>
        <w:vertAlign w:val="baseline"/>
      </w:rPr>
    </w:lvl>
    <w:lvl w:ilvl="8" w:tplc="21C63378">
      <w:start w:val="1"/>
      <w:numFmt w:val="lowerRoman"/>
      <w:lvlText w:val="%9."/>
      <w:lvlJc w:val="left"/>
      <w:pPr>
        <w:tabs>
          <w:tab w:val="left" w:pos="364"/>
        </w:tabs>
        <w:ind w:left="6480" w:hanging="307"/>
      </w:pPr>
      <w:rPr>
        <w:rFonts w:hAnsi="Arial Unicode MS"/>
        <w:caps w:val="0"/>
        <w:smallCaps w:val="0"/>
        <w:strike w:val="0"/>
        <w:dstrike w:val="0"/>
        <w:color w:val="000000"/>
        <w:spacing w:val="0"/>
        <w:w w:val="100"/>
        <w:kern w:val="0"/>
        <w:position w:val="0"/>
        <w:highlight w:val="none"/>
        <w:vertAlign w:val="baseline"/>
      </w:rPr>
    </w:lvl>
  </w:abstractNum>
  <w:abstractNum w:abstractNumId="98">
    <w:nsid w:val="78D13FD2"/>
    <w:multiLevelType w:val="hybridMultilevel"/>
    <w:tmpl w:val="183E67C2"/>
    <w:styleLink w:val="ImportedStyle35"/>
    <w:lvl w:ilvl="0" w:tplc="F8D22652">
      <w:start w:val="1"/>
      <w:numFmt w:val="decimal"/>
      <w:lvlText w:val="%1)"/>
      <w:lvlJc w:val="left"/>
      <w:pPr>
        <w:ind w:left="714" w:hanging="357"/>
      </w:pPr>
      <w:rPr>
        <w:rFonts w:hAnsi="Arial Unicode MS"/>
        <w:caps w:val="0"/>
        <w:smallCaps w:val="0"/>
        <w:strike w:val="0"/>
        <w:dstrike w:val="0"/>
        <w:color w:val="000000"/>
        <w:spacing w:val="0"/>
        <w:w w:val="100"/>
        <w:kern w:val="0"/>
        <w:position w:val="0"/>
        <w:highlight w:val="none"/>
        <w:vertAlign w:val="baseline"/>
      </w:rPr>
    </w:lvl>
    <w:lvl w:ilvl="1" w:tplc="5DE0C0F0">
      <w:start w:val="1"/>
      <w:numFmt w:val="lowerLetter"/>
      <w:lvlText w:val="%2."/>
      <w:lvlJc w:val="left"/>
      <w:pPr>
        <w:ind w:left="1434" w:hanging="357"/>
      </w:pPr>
      <w:rPr>
        <w:rFonts w:hAnsi="Arial Unicode MS"/>
        <w:caps w:val="0"/>
        <w:smallCaps w:val="0"/>
        <w:strike w:val="0"/>
        <w:dstrike w:val="0"/>
        <w:color w:val="000000"/>
        <w:spacing w:val="0"/>
        <w:w w:val="100"/>
        <w:kern w:val="0"/>
        <w:position w:val="0"/>
        <w:highlight w:val="none"/>
        <w:vertAlign w:val="baseline"/>
      </w:rPr>
    </w:lvl>
    <w:lvl w:ilvl="2" w:tplc="44749370">
      <w:start w:val="1"/>
      <w:numFmt w:val="lowerRoman"/>
      <w:lvlText w:val="%3."/>
      <w:lvlJc w:val="left"/>
      <w:pPr>
        <w:ind w:left="2154" w:hanging="304"/>
      </w:pPr>
      <w:rPr>
        <w:rFonts w:hAnsi="Arial Unicode MS"/>
        <w:caps w:val="0"/>
        <w:smallCaps w:val="0"/>
        <w:strike w:val="0"/>
        <w:dstrike w:val="0"/>
        <w:color w:val="000000"/>
        <w:spacing w:val="0"/>
        <w:w w:val="100"/>
        <w:kern w:val="0"/>
        <w:position w:val="0"/>
        <w:highlight w:val="none"/>
        <w:vertAlign w:val="baseline"/>
      </w:rPr>
    </w:lvl>
    <w:lvl w:ilvl="3" w:tplc="A5927FA2">
      <w:start w:val="1"/>
      <w:numFmt w:val="decimal"/>
      <w:lvlText w:val="%4."/>
      <w:lvlJc w:val="left"/>
      <w:pPr>
        <w:ind w:left="2874" w:hanging="357"/>
      </w:pPr>
      <w:rPr>
        <w:rFonts w:hAnsi="Arial Unicode MS"/>
        <w:caps w:val="0"/>
        <w:smallCaps w:val="0"/>
        <w:strike w:val="0"/>
        <w:dstrike w:val="0"/>
        <w:color w:val="000000"/>
        <w:spacing w:val="0"/>
        <w:w w:val="100"/>
        <w:kern w:val="0"/>
        <w:position w:val="0"/>
        <w:highlight w:val="none"/>
        <w:vertAlign w:val="baseline"/>
      </w:rPr>
    </w:lvl>
    <w:lvl w:ilvl="4" w:tplc="0B481086">
      <w:start w:val="1"/>
      <w:numFmt w:val="lowerLetter"/>
      <w:lvlText w:val="%5."/>
      <w:lvlJc w:val="left"/>
      <w:pPr>
        <w:ind w:left="3594" w:hanging="357"/>
      </w:pPr>
      <w:rPr>
        <w:rFonts w:hAnsi="Arial Unicode MS"/>
        <w:caps w:val="0"/>
        <w:smallCaps w:val="0"/>
        <w:strike w:val="0"/>
        <w:dstrike w:val="0"/>
        <w:color w:val="000000"/>
        <w:spacing w:val="0"/>
        <w:w w:val="100"/>
        <w:kern w:val="0"/>
        <w:position w:val="0"/>
        <w:highlight w:val="none"/>
        <w:vertAlign w:val="baseline"/>
      </w:rPr>
    </w:lvl>
    <w:lvl w:ilvl="5" w:tplc="546055F0">
      <w:start w:val="1"/>
      <w:numFmt w:val="lowerRoman"/>
      <w:lvlText w:val="%6."/>
      <w:lvlJc w:val="left"/>
      <w:pPr>
        <w:ind w:left="4314" w:hanging="304"/>
      </w:pPr>
      <w:rPr>
        <w:rFonts w:hAnsi="Arial Unicode MS"/>
        <w:caps w:val="0"/>
        <w:smallCaps w:val="0"/>
        <w:strike w:val="0"/>
        <w:dstrike w:val="0"/>
        <w:color w:val="000000"/>
        <w:spacing w:val="0"/>
        <w:w w:val="100"/>
        <w:kern w:val="0"/>
        <w:position w:val="0"/>
        <w:highlight w:val="none"/>
        <w:vertAlign w:val="baseline"/>
      </w:rPr>
    </w:lvl>
    <w:lvl w:ilvl="6" w:tplc="718EC5FA">
      <w:start w:val="1"/>
      <w:numFmt w:val="decimal"/>
      <w:lvlText w:val="%7."/>
      <w:lvlJc w:val="left"/>
      <w:pPr>
        <w:ind w:left="5034" w:hanging="357"/>
      </w:pPr>
      <w:rPr>
        <w:rFonts w:hAnsi="Arial Unicode MS"/>
        <w:caps w:val="0"/>
        <w:smallCaps w:val="0"/>
        <w:strike w:val="0"/>
        <w:dstrike w:val="0"/>
        <w:color w:val="000000"/>
        <w:spacing w:val="0"/>
        <w:w w:val="100"/>
        <w:kern w:val="0"/>
        <w:position w:val="0"/>
        <w:highlight w:val="none"/>
        <w:vertAlign w:val="baseline"/>
      </w:rPr>
    </w:lvl>
    <w:lvl w:ilvl="7" w:tplc="B37E5986">
      <w:start w:val="1"/>
      <w:numFmt w:val="lowerLetter"/>
      <w:lvlText w:val="%8."/>
      <w:lvlJc w:val="left"/>
      <w:pPr>
        <w:ind w:left="5754" w:hanging="357"/>
      </w:pPr>
      <w:rPr>
        <w:rFonts w:hAnsi="Arial Unicode MS"/>
        <w:caps w:val="0"/>
        <w:smallCaps w:val="0"/>
        <w:strike w:val="0"/>
        <w:dstrike w:val="0"/>
        <w:color w:val="000000"/>
        <w:spacing w:val="0"/>
        <w:w w:val="100"/>
        <w:kern w:val="0"/>
        <w:position w:val="0"/>
        <w:highlight w:val="none"/>
        <w:vertAlign w:val="baseline"/>
      </w:rPr>
    </w:lvl>
    <w:lvl w:ilvl="8" w:tplc="02BE8CC8">
      <w:start w:val="1"/>
      <w:numFmt w:val="lowerRoman"/>
      <w:lvlText w:val="%9."/>
      <w:lvlJc w:val="left"/>
      <w:pPr>
        <w:ind w:left="6474" w:hanging="304"/>
      </w:pPr>
      <w:rPr>
        <w:rFonts w:hAnsi="Arial Unicode MS"/>
        <w:caps w:val="0"/>
        <w:smallCaps w:val="0"/>
        <w:strike w:val="0"/>
        <w:dstrike w:val="0"/>
        <w:color w:val="000000"/>
        <w:spacing w:val="0"/>
        <w:w w:val="100"/>
        <w:kern w:val="0"/>
        <w:position w:val="0"/>
        <w:highlight w:val="none"/>
        <w:vertAlign w:val="baseline"/>
      </w:rPr>
    </w:lvl>
  </w:abstractNum>
  <w:abstractNum w:abstractNumId="99">
    <w:nsid w:val="7AA857BA"/>
    <w:multiLevelType w:val="hybridMultilevel"/>
    <w:tmpl w:val="EE9A0A94"/>
    <w:numStyleLink w:val="ImportedStyle25"/>
  </w:abstractNum>
  <w:abstractNum w:abstractNumId="100">
    <w:nsid w:val="7B636414"/>
    <w:multiLevelType w:val="multilevel"/>
    <w:tmpl w:val="F1B2C662"/>
    <w:numStyleLink w:val="ImportedStyle33"/>
  </w:abstractNum>
  <w:abstractNum w:abstractNumId="101">
    <w:nsid w:val="7D2C5C08"/>
    <w:multiLevelType w:val="hybridMultilevel"/>
    <w:tmpl w:val="44D8748E"/>
    <w:numStyleLink w:val="ImportedStyle36"/>
  </w:abstractNum>
  <w:abstractNum w:abstractNumId="102">
    <w:nsid w:val="7D3B0A10"/>
    <w:multiLevelType w:val="multilevel"/>
    <w:tmpl w:val="C9DCA59E"/>
    <w:numStyleLink w:val="ImportedStyle14"/>
  </w:abstractNum>
  <w:num w:numId="1">
    <w:abstractNumId w:val="23"/>
  </w:num>
  <w:num w:numId="2">
    <w:abstractNumId w:val="40"/>
  </w:num>
  <w:num w:numId="3">
    <w:abstractNumId w:val="26"/>
  </w:num>
  <w:num w:numId="4">
    <w:abstractNumId w:val="24"/>
  </w:num>
  <w:num w:numId="5">
    <w:abstractNumId w:val="25"/>
  </w:num>
  <w:num w:numId="6">
    <w:abstractNumId w:val="26"/>
    <w:lvlOverride w:ilvl="0">
      <w:startOverride w:val="2"/>
    </w:lvlOverride>
  </w:num>
  <w:num w:numId="7">
    <w:abstractNumId w:val="20"/>
  </w:num>
  <w:num w:numId="8">
    <w:abstractNumId w:val="87"/>
  </w:num>
  <w:num w:numId="9">
    <w:abstractNumId w:val="91"/>
  </w:num>
  <w:num w:numId="10">
    <w:abstractNumId w:val="52"/>
  </w:num>
  <w:num w:numId="11">
    <w:abstractNumId w:val="30"/>
  </w:num>
  <w:num w:numId="12">
    <w:abstractNumId w:val="75"/>
  </w:num>
  <w:num w:numId="13">
    <w:abstractNumId w:val="7"/>
  </w:num>
  <w:num w:numId="14">
    <w:abstractNumId w:val="86"/>
  </w:num>
  <w:num w:numId="15">
    <w:abstractNumId w:val="35"/>
  </w:num>
  <w:num w:numId="16">
    <w:abstractNumId w:val="35"/>
    <w:lvlOverride w:ilvl="0">
      <w:lvl w:ilvl="0" w:tplc="22DEEADE">
        <w:start w:val="1"/>
        <w:numFmt w:val="bullet"/>
        <w:lvlText w:val="-"/>
        <w:lvlJc w:val="left"/>
        <w:pPr>
          <w:ind w:left="14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08AE3E88">
        <w:start w:val="1"/>
        <w:numFmt w:val="bullet"/>
        <w:lvlText w:val="o"/>
        <w:lvlJc w:val="left"/>
        <w:pPr>
          <w:ind w:left="21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4E86D0CE">
        <w:start w:val="1"/>
        <w:numFmt w:val="bullet"/>
        <w:lvlText w:val="▪"/>
        <w:lvlJc w:val="left"/>
        <w:pPr>
          <w:ind w:left="28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2C2C2094">
        <w:start w:val="1"/>
        <w:numFmt w:val="bullet"/>
        <w:lvlText w:val="•"/>
        <w:lvlJc w:val="left"/>
        <w:pPr>
          <w:ind w:left="36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2F12539E">
        <w:start w:val="1"/>
        <w:numFmt w:val="bullet"/>
        <w:lvlText w:val="o"/>
        <w:lvlJc w:val="left"/>
        <w:pPr>
          <w:ind w:left="432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31366BF0">
        <w:start w:val="1"/>
        <w:numFmt w:val="bullet"/>
        <w:lvlText w:val="▪"/>
        <w:lvlJc w:val="left"/>
        <w:pPr>
          <w:ind w:left="50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4DCC1CA6">
        <w:start w:val="1"/>
        <w:numFmt w:val="bullet"/>
        <w:lvlText w:val="•"/>
        <w:lvlJc w:val="left"/>
        <w:pPr>
          <w:ind w:left="57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52888418">
        <w:start w:val="1"/>
        <w:numFmt w:val="bullet"/>
        <w:lvlText w:val="o"/>
        <w:lvlJc w:val="left"/>
        <w:pPr>
          <w:ind w:left="64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23222920">
        <w:start w:val="1"/>
        <w:numFmt w:val="bullet"/>
        <w:lvlText w:val="▪"/>
        <w:lvlJc w:val="left"/>
        <w:pPr>
          <w:ind w:left="72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7">
    <w:abstractNumId w:val="7"/>
    <w:lvlOverride w:ilvl="0">
      <w:startOverride w:val="6"/>
      <w:lvl w:ilvl="0" w:tplc="60BEDE88">
        <w:start w:val="6"/>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89203B5C">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AE405388">
        <w:start w:val="1"/>
        <w:numFmt w:val="lowerRoman"/>
        <w:lvlText w:val="%3."/>
        <w:lvlJc w:val="left"/>
        <w:pPr>
          <w:ind w:left="2160" w:hanging="30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F74CC39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F968B23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457CFEB2">
        <w:start w:val="1"/>
        <w:numFmt w:val="lowerRoman"/>
        <w:lvlText w:val="%6."/>
        <w:lvlJc w:val="left"/>
        <w:pPr>
          <w:ind w:left="4320" w:hanging="30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8AD4515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5F9EC11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EAE35A6">
        <w:start w:val="1"/>
        <w:numFmt w:val="lowerRoman"/>
        <w:lvlText w:val="%9."/>
        <w:lvlJc w:val="left"/>
        <w:pPr>
          <w:ind w:left="6480" w:hanging="30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8">
    <w:abstractNumId w:val="73"/>
  </w:num>
  <w:num w:numId="19">
    <w:abstractNumId w:val="47"/>
  </w:num>
  <w:num w:numId="20">
    <w:abstractNumId w:val="7"/>
    <w:lvlOverride w:ilvl="0">
      <w:startOverride w:val="8"/>
      <w:lvl w:ilvl="0" w:tplc="60BEDE88">
        <w:start w:val="8"/>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89203B5C">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AE405388">
        <w:start w:val="1"/>
        <w:numFmt w:val="lowerRoman"/>
        <w:lvlText w:val="%3."/>
        <w:lvlJc w:val="left"/>
        <w:pPr>
          <w:ind w:left="2160" w:hanging="30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F74CC39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F968B23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457CFEB2">
        <w:start w:val="1"/>
        <w:numFmt w:val="lowerRoman"/>
        <w:lvlText w:val="%6."/>
        <w:lvlJc w:val="left"/>
        <w:pPr>
          <w:ind w:left="4320" w:hanging="30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8AD4515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5F9EC11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EAE35A6">
        <w:start w:val="1"/>
        <w:numFmt w:val="lowerRoman"/>
        <w:lvlText w:val="%9."/>
        <w:lvlJc w:val="left"/>
        <w:pPr>
          <w:ind w:left="6480" w:hanging="30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1">
    <w:abstractNumId w:val="64"/>
  </w:num>
  <w:num w:numId="22">
    <w:abstractNumId w:val="31"/>
  </w:num>
  <w:num w:numId="23">
    <w:abstractNumId w:val="50"/>
  </w:num>
  <w:num w:numId="24">
    <w:abstractNumId w:val="14"/>
    <w:lvlOverride w:ilvl="0">
      <w:lvl w:ilvl="0">
        <w:numFmt w:val="decimal"/>
        <w:lvlText w:val=""/>
        <w:lvlJc w:val="left"/>
      </w:lvl>
    </w:lvlOverride>
    <w:lvlOverride w:ilvl="1">
      <w:lvl w:ilvl="1">
        <w:numFmt w:val="decimal"/>
        <w:lvlText w:val=""/>
        <w:lvlJc w:val="left"/>
      </w:lvl>
    </w:lvlOverride>
    <w:lvlOverride w:ilvl="2">
      <w:lvl w:ilvl="2">
        <w:start w:val="1"/>
        <w:numFmt w:val="decimal"/>
        <w:lvlText w:val="%3)"/>
        <w:lvlJc w:val="left"/>
        <w:pPr>
          <w:ind w:left="714" w:hanging="357"/>
        </w:pPr>
        <w:rPr>
          <w:rFonts w:hAnsi="Arial Unicode MS"/>
          <w:i w:val="0"/>
          <w:iCs w:val="0"/>
          <w:caps w:val="0"/>
          <w:smallCaps w:val="0"/>
          <w:strike w:val="0"/>
          <w:dstrike w:val="0"/>
          <w:outline w:val="0"/>
          <w:emboss w:val="0"/>
          <w:imprint w:val="0"/>
          <w:spacing w:val="0"/>
          <w:w w:val="100"/>
          <w:kern w:val="0"/>
          <w:position w:val="0"/>
          <w:highlight w:val="none"/>
          <w:vertAlign w:val="baseline"/>
        </w:rPr>
      </w:lvl>
    </w:lvlOverride>
  </w:num>
  <w:num w:numId="25">
    <w:abstractNumId w:val="0"/>
  </w:num>
  <w:num w:numId="26">
    <w:abstractNumId w:val="54"/>
  </w:num>
  <w:num w:numId="27">
    <w:abstractNumId w:val="14"/>
    <w:lvlOverride w:ilvl="0"/>
    <w:lvlOverride w:ilvl="1"/>
    <w:lvlOverride w:ilvl="2">
      <w:startOverride w:val="7"/>
    </w:lvlOverride>
  </w:num>
  <w:num w:numId="28">
    <w:abstractNumId w:val="54"/>
    <w:lvlOverride w:ilvl="0">
      <w:lvl w:ilvl="0" w:tplc="DDB03844">
        <w:start w:val="1"/>
        <w:numFmt w:val="bullet"/>
        <w:lvlText w:val="•"/>
        <w:lvlJc w:val="left"/>
        <w:pPr>
          <w:ind w:left="271" w:hanging="27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DAB032EE">
        <w:start w:val="1"/>
        <w:numFmt w:val="bullet"/>
        <w:lvlText w:val="•"/>
        <w:lvlJc w:val="left"/>
        <w:pPr>
          <w:ind w:left="511" w:hanging="27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3AF89ECE">
        <w:start w:val="1"/>
        <w:numFmt w:val="bullet"/>
        <w:lvlText w:val="•"/>
        <w:lvlJc w:val="left"/>
        <w:pPr>
          <w:ind w:left="751" w:hanging="27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E1E8298E">
        <w:start w:val="1"/>
        <w:numFmt w:val="bullet"/>
        <w:lvlText w:val="·"/>
        <w:lvlJc w:val="left"/>
        <w:pPr>
          <w:ind w:left="1077"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4">
      <w:lvl w:ilvl="4" w:tplc="7034FCCC">
        <w:start w:val="1"/>
        <w:numFmt w:val="bullet"/>
        <w:lvlText w:val="·"/>
        <w:lvlJc w:val="left"/>
        <w:pPr>
          <w:ind w:left="1317"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5">
      <w:lvl w:ilvl="5" w:tplc="C258273E">
        <w:start w:val="1"/>
        <w:numFmt w:val="bullet"/>
        <w:lvlText w:val="·"/>
        <w:lvlJc w:val="left"/>
        <w:pPr>
          <w:ind w:left="1557"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6">
      <w:lvl w:ilvl="6" w:tplc="F12226C6">
        <w:start w:val="1"/>
        <w:numFmt w:val="bullet"/>
        <w:lvlText w:val="·"/>
        <w:lvlJc w:val="left"/>
        <w:pPr>
          <w:ind w:left="1797"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7">
      <w:lvl w:ilvl="7" w:tplc="056C792E">
        <w:start w:val="1"/>
        <w:numFmt w:val="bullet"/>
        <w:lvlText w:val="·"/>
        <w:lvlJc w:val="left"/>
        <w:pPr>
          <w:ind w:left="2037"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8">
      <w:lvl w:ilvl="8" w:tplc="5B0425EA">
        <w:start w:val="1"/>
        <w:numFmt w:val="bullet"/>
        <w:lvlText w:val="·"/>
        <w:lvlJc w:val="left"/>
        <w:pPr>
          <w:ind w:left="2277"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num>
  <w:num w:numId="29">
    <w:abstractNumId w:val="14"/>
    <w:lvlOverride w:ilvl="0">
      <w:lvl w:ilvl="0">
        <w:numFmt w:val="decimal"/>
        <w:lvlText w:val=""/>
        <w:lvlJc w:val="left"/>
      </w:lvl>
    </w:lvlOverride>
    <w:lvlOverride w:ilvl="1">
      <w:lvl w:ilvl="1">
        <w:numFmt w:val="decimal"/>
        <w:lvlText w:val=""/>
        <w:lvlJc w:val="left"/>
      </w:lvl>
    </w:lvlOverride>
    <w:lvlOverride w:ilvl="2">
      <w:lvl w:ilvl="2">
        <w:start w:val="1"/>
        <w:numFmt w:val="decimal"/>
        <w:lvlText w:val="%3)"/>
        <w:lvlJc w:val="left"/>
        <w:pPr>
          <w:ind w:left="714" w:hanging="357"/>
        </w:pPr>
        <w:rPr>
          <w:rFonts w:hAnsi="Arial Unicode MS"/>
          <w:i w:val="0"/>
          <w:iCs w:val="0"/>
          <w:caps w:val="0"/>
          <w:smallCaps w:val="0"/>
          <w:strike w:val="0"/>
          <w:dstrike w:val="0"/>
          <w:outline w:val="0"/>
          <w:emboss w:val="0"/>
          <w:imprint w:val="0"/>
          <w:spacing w:val="0"/>
          <w:w w:val="100"/>
          <w:kern w:val="0"/>
          <w:position w:val="0"/>
          <w:highlight w:val="none"/>
          <w:vertAlign w:val="baseline"/>
        </w:rPr>
      </w:lvl>
    </w:lvlOverride>
  </w:num>
  <w:num w:numId="30">
    <w:abstractNumId w:val="93"/>
  </w:num>
  <w:num w:numId="31">
    <w:abstractNumId w:val="16"/>
  </w:num>
  <w:num w:numId="32">
    <w:abstractNumId w:val="81"/>
  </w:num>
  <w:num w:numId="33">
    <w:abstractNumId w:val="102"/>
  </w:num>
  <w:num w:numId="34">
    <w:abstractNumId w:val="36"/>
  </w:num>
  <w:num w:numId="35">
    <w:abstractNumId w:val="95"/>
  </w:num>
  <w:num w:numId="36">
    <w:abstractNumId w:val="21"/>
  </w:num>
  <w:num w:numId="37">
    <w:abstractNumId w:val="57"/>
  </w:num>
  <w:num w:numId="38">
    <w:abstractNumId w:val="28"/>
  </w:num>
  <w:num w:numId="39">
    <w:abstractNumId w:val="15"/>
  </w:num>
  <w:num w:numId="40">
    <w:abstractNumId w:val="57"/>
    <w:lvlOverride w:ilvl="0"/>
    <w:lvlOverride w:ilvl="1"/>
    <w:lvlOverride w:ilvl="2">
      <w:startOverride w:val="3"/>
    </w:lvlOverride>
  </w:num>
  <w:num w:numId="41">
    <w:abstractNumId w:val="2"/>
  </w:num>
  <w:num w:numId="42">
    <w:abstractNumId w:val="65"/>
  </w:num>
  <w:num w:numId="43">
    <w:abstractNumId w:val="65"/>
    <w:lvlOverride w:ilvl="0"/>
    <w:lvlOverride w:ilvl="1"/>
    <w:lvlOverride w:ilvl="2">
      <w:startOverride w:val="2"/>
    </w:lvlOverride>
  </w:num>
  <w:num w:numId="44">
    <w:abstractNumId w:val="51"/>
  </w:num>
  <w:num w:numId="45">
    <w:abstractNumId w:val="12"/>
  </w:num>
  <w:num w:numId="46">
    <w:abstractNumId w:val="18"/>
  </w:num>
  <w:num w:numId="47">
    <w:abstractNumId w:val="66"/>
  </w:num>
  <w:num w:numId="48">
    <w:abstractNumId w:val="12"/>
    <w:lvlOverride w:ilvl="0"/>
    <w:lvlOverride w:ilvl="1"/>
    <w:lvlOverride w:ilvl="2">
      <w:startOverride w:val="3"/>
    </w:lvlOverride>
  </w:num>
  <w:num w:numId="49">
    <w:abstractNumId w:val="58"/>
  </w:num>
  <w:num w:numId="50">
    <w:abstractNumId w:val="3"/>
  </w:num>
  <w:num w:numId="51">
    <w:abstractNumId w:val="82"/>
  </w:num>
  <w:num w:numId="52">
    <w:abstractNumId w:val="89"/>
  </w:num>
  <w:num w:numId="53">
    <w:abstractNumId w:val="3"/>
    <w:lvlOverride w:ilvl="0"/>
    <w:lvlOverride w:ilvl="1"/>
    <w:lvlOverride w:ilvl="2">
      <w:startOverride w:val="5"/>
    </w:lvlOverride>
  </w:num>
  <w:num w:numId="54">
    <w:abstractNumId w:val="71"/>
  </w:num>
  <w:num w:numId="55">
    <w:abstractNumId w:val="63"/>
  </w:num>
  <w:num w:numId="56">
    <w:abstractNumId w:val="55"/>
  </w:num>
  <w:num w:numId="57">
    <w:abstractNumId w:val="90"/>
  </w:num>
  <w:num w:numId="58">
    <w:abstractNumId w:val="90"/>
    <w:lvlOverride w:ilvl="0"/>
    <w:lvlOverride w:ilvl="1"/>
    <w:lvlOverride w:ilvl="2">
      <w:startOverride w:val="2"/>
    </w:lvlOverride>
  </w:num>
  <w:num w:numId="59">
    <w:abstractNumId w:val="59"/>
  </w:num>
  <w:num w:numId="60">
    <w:abstractNumId w:val="76"/>
  </w:num>
  <w:num w:numId="61">
    <w:abstractNumId w:val="22"/>
  </w:num>
  <w:num w:numId="62">
    <w:abstractNumId w:val="83"/>
  </w:num>
  <w:num w:numId="63">
    <w:abstractNumId w:val="5"/>
  </w:num>
  <w:num w:numId="64">
    <w:abstractNumId w:val="99"/>
  </w:num>
  <w:num w:numId="65">
    <w:abstractNumId w:val="49"/>
  </w:num>
  <w:num w:numId="66">
    <w:abstractNumId w:val="79"/>
  </w:num>
  <w:num w:numId="67">
    <w:abstractNumId w:val="79"/>
    <w:lvlOverride w:ilvl="0"/>
    <w:lvlOverride w:ilvl="1"/>
    <w:lvlOverride w:ilvl="2">
      <w:startOverride w:val="2"/>
    </w:lvlOverride>
  </w:num>
  <w:num w:numId="68">
    <w:abstractNumId w:val="27"/>
  </w:num>
  <w:num w:numId="69">
    <w:abstractNumId w:val="43"/>
  </w:num>
  <w:num w:numId="70">
    <w:abstractNumId w:val="78"/>
  </w:num>
  <w:num w:numId="71">
    <w:abstractNumId w:val="77"/>
  </w:num>
  <w:num w:numId="72">
    <w:abstractNumId w:val="43"/>
    <w:lvlOverride w:ilvl="0"/>
    <w:lvlOverride w:ilvl="1"/>
    <w:lvlOverride w:ilvl="2">
      <w:startOverride w:val="4"/>
    </w:lvlOverride>
  </w:num>
  <w:num w:numId="73">
    <w:abstractNumId w:val="80"/>
  </w:num>
  <w:num w:numId="74">
    <w:abstractNumId w:val="39"/>
  </w:num>
  <w:num w:numId="75">
    <w:abstractNumId w:val="39"/>
    <w:lvlOverride w:ilvl="0">
      <w:startOverride w:val="2"/>
    </w:lvlOverride>
  </w:num>
  <w:num w:numId="76">
    <w:abstractNumId w:val="34"/>
  </w:num>
  <w:num w:numId="77">
    <w:abstractNumId w:val="11"/>
  </w:num>
  <w:num w:numId="78">
    <w:abstractNumId w:val="39"/>
    <w:lvlOverride w:ilvl="0">
      <w:startOverride w:val="3"/>
    </w:lvlOverride>
  </w:num>
  <w:num w:numId="79">
    <w:abstractNumId w:val="53"/>
  </w:num>
  <w:num w:numId="80">
    <w:abstractNumId w:val="96"/>
  </w:num>
  <w:num w:numId="81">
    <w:abstractNumId w:val="39"/>
    <w:lvlOverride w:ilvl="0">
      <w:startOverride w:val="8"/>
    </w:lvlOverride>
  </w:num>
  <w:num w:numId="82">
    <w:abstractNumId w:val="94"/>
  </w:num>
  <w:num w:numId="83">
    <w:abstractNumId w:val="1"/>
  </w:num>
  <w:num w:numId="84">
    <w:abstractNumId w:val="60"/>
  </w:num>
  <w:num w:numId="85">
    <w:abstractNumId w:val="100"/>
  </w:num>
  <w:num w:numId="86">
    <w:abstractNumId w:val="33"/>
  </w:num>
  <w:num w:numId="87">
    <w:abstractNumId w:val="70"/>
    <w:lvlOverride w:ilvl="0">
      <w:startOverride w:val="2"/>
    </w:lvlOverride>
  </w:num>
  <w:num w:numId="88">
    <w:abstractNumId w:val="70"/>
    <w:lvlOverride w:ilvl="0">
      <w:lvl w:ilvl="0" w:tplc="ECB8E876">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8E70C04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C93EE8F2">
        <w:start w:val="1"/>
        <w:numFmt w:val="lowerRoman"/>
        <w:lvlText w:val="%3."/>
        <w:lvlJc w:val="left"/>
        <w:pPr>
          <w:ind w:left="2160" w:hanging="30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3D729B7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AF9C62E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FBFE01A2">
        <w:start w:val="1"/>
        <w:numFmt w:val="lowerRoman"/>
        <w:lvlText w:val="%6."/>
        <w:lvlJc w:val="left"/>
        <w:pPr>
          <w:ind w:left="4320" w:hanging="30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0E563A2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25BA998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515EDA06">
        <w:start w:val="1"/>
        <w:numFmt w:val="lowerRoman"/>
        <w:lvlText w:val="%9."/>
        <w:lvlJc w:val="left"/>
        <w:pPr>
          <w:ind w:left="6480" w:hanging="30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89">
    <w:abstractNumId w:val="8"/>
  </w:num>
  <w:num w:numId="90">
    <w:abstractNumId w:val="85"/>
  </w:num>
  <w:num w:numId="91">
    <w:abstractNumId w:val="98"/>
  </w:num>
  <w:num w:numId="92">
    <w:abstractNumId w:val="41"/>
  </w:num>
  <w:num w:numId="93">
    <w:abstractNumId w:val="41"/>
    <w:lvlOverride w:ilvl="0">
      <w:startOverride w:val="2"/>
    </w:lvlOverride>
  </w:num>
  <w:num w:numId="94">
    <w:abstractNumId w:val="61"/>
  </w:num>
  <w:num w:numId="95">
    <w:abstractNumId w:val="101"/>
  </w:num>
  <w:num w:numId="96">
    <w:abstractNumId w:val="9"/>
  </w:num>
  <w:num w:numId="97">
    <w:abstractNumId w:val="62"/>
  </w:num>
  <w:num w:numId="98">
    <w:abstractNumId w:val="101"/>
    <w:lvlOverride w:ilvl="0">
      <w:startOverride w:val="4"/>
    </w:lvlOverride>
  </w:num>
  <w:num w:numId="99">
    <w:abstractNumId w:val="38"/>
  </w:num>
  <w:num w:numId="100">
    <w:abstractNumId w:val="68"/>
  </w:num>
  <w:num w:numId="101">
    <w:abstractNumId w:val="101"/>
    <w:lvlOverride w:ilvl="0">
      <w:startOverride w:val="5"/>
    </w:lvlOverride>
  </w:num>
  <w:num w:numId="102">
    <w:abstractNumId w:val="74"/>
  </w:num>
  <w:num w:numId="103">
    <w:abstractNumId w:val="29"/>
  </w:num>
  <w:num w:numId="104">
    <w:abstractNumId w:val="45"/>
  </w:num>
  <w:num w:numId="105">
    <w:abstractNumId w:val="42"/>
  </w:num>
  <w:num w:numId="106">
    <w:abstractNumId w:val="69"/>
  </w:num>
  <w:num w:numId="107">
    <w:abstractNumId w:val="46"/>
  </w:num>
  <w:num w:numId="108">
    <w:abstractNumId w:val="42"/>
    <w:lvlOverride w:ilvl="0"/>
    <w:lvlOverride w:ilvl="1"/>
    <w:lvlOverride w:ilvl="2">
      <w:startOverride w:val="2"/>
    </w:lvlOverride>
  </w:num>
  <w:num w:numId="109">
    <w:abstractNumId w:val="32"/>
  </w:num>
  <w:num w:numId="110">
    <w:abstractNumId w:val="13"/>
  </w:num>
  <w:num w:numId="111">
    <w:abstractNumId w:val="42"/>
    <w:lvlOverride w:ilvl="0"/>
    <w:lvlOverride w:ilvl="1"/>
    <w:lvlOverride w:ilvl="2">
      <w:startOverride w:val="3"/>
    </w:lvlOverride>
  </w:num>
  <w:num w:numId="112">
    <w:abstractNumId w:val="44"/>
  </w:num>
  <w:num w:numId="113">
    <w:abstractNumId w:val="84"/>
  </w:num>
  <w:num w:numId="114">
    <w:abstractNumId w:val="84"/>
    <w:lvlOverride w:ilvl="0">
      <w:lvl w:ilvl="0" w:tplc="3670C822">
        <w:start w:val="1"/>
        <w:numFmt w:val="bullet"/>
        <w:lvlText w:val="·"/>
        <w:lvlJc w:val="left"/>
        <w:pPr>
          <w:ind w:left="1434"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38CEB3C2">
        <w:start w:val="1"/>
        <w:numFmt w:val="bullet"/>
        <w:lvlText w:val="o"/>
        <w:lvlJc w:val="left"/>
        <w:pPr>
          <w:ind w:left="215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93F6DE58">
        <w:start w:val="1"/>
        <w:numFmt w:val="bullet"/>
        <w:lvlText w:val="▪"/>
        <w:lvlJc w:val="left"/>
        <w:pPr>
          <w:ind w:left="287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6A5CA750">
        <w:start w:val="1"/>
        <w:numFmt w:val="bullet"/>
        <w:lvlText w:val="·"/>
        <w:lvlJc w:val="left"/>
        <w:pPr>
          <w:ind w:left="3594"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29006AE2">
        <w:start w:val="1"/>
        <w:numFmt w:val="bullet"/>
        <w:lvlText w:val="o"/>
        <w:lvlJc w:val="left"/>
        <w:pPr>
          <w:ind w:left="431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DA023908">
        <w:start w:val="1"/>
        <w:numFmt w:val="bullet"/>
        <w:lvlText w:val="▪"/>
        <w:lvlJc w:val="left"/>
        <w:pPr>
          <w:ind w:left="503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5F40A4F2">
        <w:start w:val="1"/>
        <w:numFmt w:val="bullet"/>
        <w:lvlText w:val="·"/>
        <w:lvlJc w:val="left"/>
        <w:pPr>
          <w:ind w:left="5754"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41A4A026">
        <w:start w:val="1"/>
        <w:numFmt w:val="bullet"/>
        <w:lvlText w:val="o"/>
        <w:lvlJc w:val="left"/>
        <w:pPr>
          <w:ind w:left="647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769A676C">
        <w:start w:val="1"/>
        <w:numFmt w:val="bullet"/>
        <w:lvlText w:val="▪"/>
        <w:lvlJc w:val="left"/>
        <w:pPr>
          <w:ind w:left="7194"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15">
    <w:abstractNumId w:val="42"/>
    <w:lvlOverride w:ilvl="0"/>
    <w:lvlOverride w:ilvl="1"/>
    <w:lvlOverride w:ilvl="2">
      <w:startOverride w:val="8"/>
    </w:lvlOverride>
  </w:num>
  <w:num w:numId="116">
    <w:abstractNumId w:val="37"/>
  </w:num>
  <w:num w:numId="117">
    <w:abstractNumId w:val="72"/>
  </w:num>
  <w:num w:numId="118">
    <w:abstractNumId w:val="6"/>
    <w:lvlOverride w:ilvl="0">
      <w:startOverride w:val="2"/>
    </w:lvlOverride>
  </w:num>
  <w:num w:numId="119">
    <w:abstractNumId w:val="67"/>
    <w:lvlOverride w:ilvl="0">
      <w:startOverride w:val="3"/>
    </w:lvlOverride>
  </w:num>
  <w:num w:numId="120">
    <w:abstractNumId w:val="48"/>
    <w:lvlOverride w:ilvl="0">
      <w:startOverride w:val="4"/>
    </w:lvlOverride>
  </w:num>
  <w:num w:numId="121">
    <w:abstractNumId w:val="88"/>
    <w:lvlOverride w:ilvl="0">
      <w:startOverride w:val="5"/>
    </w:lvlOverride>
  </w:num>
  <w:num w:numId="122">
    <w:abstractNumId w:val="92"/>
    <w:lvlOverride w:ilvl="0">
      <w:startOverride w:val="6"/>
    </w:lvlOverride>
  </w:num>
  <w:num w:numId="123">
    <w:abstractNumId w:val="17"/>
    <w:lvlOverride w:ilvl="0">
      <w:startOverride w:val="7"/>
    </w:lvlOverride>
  </w:num>
  <w:num w:numId="124">
    <w:abstractNumId w:val="10"/>
    <w:lvlOverride w:ilvl="0">
      <w:startOverride w:val="7"/>
    </w:lvlOverride>
  </w:num>
  <w:num w:numId="125">
    <w:abstractNumId w:val="97"/>
    <w:lvlOverride w:ilvl="0">
      <w:startOverride w:val="8"/>
    </w:lvlOverride>
  </w:num>
  <w:num w:numId="126">
    <w:abstractNumId w:val="19"/>
    <w:lvlOverride w:ilvl="0">
      <w:startOverride w:val="8"/>
    </w:lvlOverride>
  </w:num>
  <w:num w:numId="127">
    <w:abstractNumId w:val="4"/>
  </w:num>
  <w:num w:numId="128">
    <w:abstractNumId w:val="56"/>
  </w:num>
  <w:numIdMacAtCleanup w:val="1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9"/>
  <w:displayBackgroundShape/>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
  <w:rsids>
    <w:rsidRoot w:val="009237C5"/>
    <w:rsid w:val="0000100C"/>
    <w:rsid w:val="0000171D"/>
    <w:rsid w:val="00023716"/>
    <w:rsid w:val="000337DF"/>
    <w:rsid w:val="00046509"/>
    <w:rsid w:val="000524FF"/>
    <w:rsid w:val="000A134F"/>
    <w:rsid w:val="000F1C2C"/>
    <w:rsid w:val="000F75AC"/>
    <w:rsid w:val="00115F0E"/>
    <w:rsid w:val="0012172B"/>
    <w:rsid w:val="00136E01"/>
    <w:rsid w:val="001466BB"/>
    <w:rsid w:val="001529EE"/>
    <w:rsid w:val="001923A6"/>
    <w:rsid w:val="00210715"/>
    <w:rsid w:val="00232528"/>
    <w:rsid w:val="00250CE8"/>
    <w:rsid w:val="00301072"/>
    <w:rsid w:val="003742F0"/>
    <w:rsid w:val="00383B0C"/>
    <w:rsid w:val="003B3BDC"/>
    <w:rsid w:val="003C7DEE"/>
    <w:rsid w:val="004100DE"/>
    <w:rsid w:val="004229A7"/>
    <w:rsid w:val="00437357"/>
    <w:rsid w:val="00437BC0"/>
    <w:rsid w:val="004754E7"/>
    <w:rsid w:val="004A5720"/>
    <w:rsid w:val="004A57B7"/>
    <w:rsid w:val="004C4EAB"/>
    <w:rsid w:val="004F1B2B"/>
    <w:rsid w:val="00516463"/>
    <w:rsid w:val="00524049"/>
    <w:rsid w:val="005841F9"/>
    <w:rsid w:val="00584CCB"/>
    <w:rsid w:val="005A1E42"/>
    <w:rsid w:val="005A7E64"/>
    <w:rsid w:val="005D2B72"/>
    <w:rsid w:val="005E6AD1"/>
    <w:rsid w:val="006C673A"/>
    <w:rsid w:val="0072195B"/>
    <w:rsid w:val="00722403"/>
    <w:rsid w:val="00723406"/>
    <w:rsid w:val="007362A9"/>
    <w:rsid w:val="007434EE"/>
    <w:rsid w:val="007626E2"/>
    <w:rsid w:val="007C3871"/>
    <w:rsid w:val="007E2F87"/>
    <w:rsid w:val="007E3224"/>
    <w:rsid w:val="007F6423"/>
    <w:rsid w:val="008028E0"/>
    <w:rsid w:val="0087202E"/>
    <w:rsid w:val="00877E66"/>
    <w:rsid w:val="00893F4E"/>
    <w:rsid w:val="00896155"/>
    <w:rsid w:val="008C4760"/>
    <w:rsid w:val="008E0901"/>
    <w:rsid w:val="009237C5"/>
    <w:rsid w:val="00926357"/>
    <w:rsid w:val="009942B7"/>
    <w:rsid w:val="009A4B69"/>
    <w:rsid w:val="00A159DF"/>
    <w:rsid w:val="00A44AF4"/>
    <w:rsid w:val="00A64D00"/>
    <w:rsid w:val="00A738A6"/>
    <w:rsid w:val="00A75DDF"/>
    <w:rsid w:val="00A90C43"/>
    <w:rsid w:val="00B30A7B"/>
    <w:rsid w:val="00B729D7"/>
    <w:rsid w:val="00B75F1E"/>
    <w:rsid w:val="00BA4E74"/>
    <w:rsid w:val="00BB47D2"/>
    <w:rsid w:val="00BD33AB"/>
    <w:rsid w:val="00BE07A6"/>
    <w:rsid w:val="00C16FED"/>
    <w:rsid w:val="00C3123E"/>
    <w:rsid w:val="00C42AED"/>
    <w:rsid w:val="00CE0383"/>
    <w:rsid w:val="00D4019A"/>
    <w:rsid w:val="00D51906"/>
    <w:rsid w:val="00DA365C"/>
    <w:rsid w:val="00DB1C87"/>
    <w:rsid w:val="00DC7C68"/>
    <w:rsid w:val="00DD663C"/>
    <w:rsid w:val="00DE77B6"/>
    <w:rsid w:val="00DF39F4"/>
    <w:rsid w:val="00E143AE"/>
    <w:rsid w:val="00E46D73"/>
    <w:rsid w:val="00E47FDA"/>
    <w:rsid w:val="00E77CCD"/>
    <w:rsid w:val="00E85CAF"/>
    <w:rsid w:val="00EB1CB3"/>
    <w:rsid w:val="00EC2FFF"/>
    <w:rsid w:val="00EC59CA"/>
    <w:rsid w:val="00ED6D1A"/>
    <w:rsid w:val="00F030F4"/>
    <w:rsid w:val="00F12D2B"/>
    <w:rsid w:val="00F17BC3"/>
    <w:rsid w:val="00F71552"/>
    <w:rsid w:val="00F97F84"/>
    <w:rsid w:val="00FB31EE"/>
    <w:rsid w:val="00FD567C"/>
    <w:rsid w:val="00FE2E3F"/>
    <w:rsid w:val="00FF261E"/>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sl-SI" w:eastAsia="sl-SI"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437BC0"/>
    <w:rPr>
      <w:sz w:val="24"/>
      <w:szCs w:val="24"/>
      <w:lang w:val="en-US"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Hiperpovezava">
    <w:name w:val="Hyperlink"/>
    <w:rsid w:val="00437BC0"/>
    <w:rPr>
      <w:u w:val="single"/>
    </w:rPr>
  </w:style>
  <w:style w:type="paragraph" w:customStyle="1" w:styleId="HeaderFooter">
    <w:name w:val="Header &amp; Footer"/>
    <w:rsid w:val="00437BC0"/>
    <w:pPr>
      <w:tabs>
        <w:tab w:val="right" w:pos="9020"/>
      </w:tabs>
    </w:pPr>
    <w:rPr>
      <w:rFonts w:ascii="Helvetica Neue" w:hAnsi="Helvetica Neue" w:cs="Arial Unicode MS"/>
      <w:color w:val="000000"/>
      <w:sz w:val="24"/>
      <w:szCs w:val="24"/>
    </w:rPr>
  </w:style>
  <w:style w:type="paragraph" w:styleId="Noga">
    <w:name w:val="footer"/>
    <w:link w:val="NogaZnak"/>
    <w:uiPriority w:val="99"/>
    <w:rsid w:val="00437BC0"/>
    <w:pPr>
      <w:tabs>
        <w:tab w:val="center" w:pos="4680"/>
        <w:tab w:val="right" w:pos="9360"/>
      </w:tabs>
      <w:spacing w:after="200" w:line="276" w:lineRule="auto"/>
    </w:pPr>
    <w:rPr>
      <w:rFonts w:ascii="Calibri" w:hAnsi="Calibri" w:cs="Arial Unicode MS"/>
      <w:color w:val="000000"/>
      <w:sz w:val="22"/>
      <w:szCs w:val="22"/>
      <w:u w:color="000000"/>
      <w:lang w:val="en-US"/>
    </w:rPr>
  </w:style>
  <w:style w:type="paragraph" w:customStyle="1" w:styleId="BodyA">
    <w:name w:val="Body A"/>
    <w:rsid w:val="00437BC0"/>
    <w:pPr>
      <w:spacing w:after="200" w:line="276" w:lineRule="auto"/>
    </w:pPr>
    <w:rPr>
      <w:rFonts w:ascii="Calibri" w:eastAsia="Calibri" w:hAnsi="Calibri" w:cs="Calibri"/>
      <w:color w:val="000000"/>
      <w:sz w:val="22"/>
      <w:szCs w:val="22"/>
      <w:u w:color="000000"/>
    </w:rPr>
  </w:style>
  <w:style w:type="paragraph" w:styleId="Odstavekseznama">
    <w:name w:val="List Paragraph"/>
    <w:rsid w:val="00437BC0"/>
    <w:pPr>
      <w:spacing w:after="200" w:line="276" w:lineRule="auto"/>
      <w:ind w:left="720"/>
    </w:pPr>
    <w:rPr>
      <w:rFonts w:ascii="Calibri" w:hAnsi="Calibri" w:cs="Arial Unicode MS"/>
      <w:color w:val="000000"/>
      <w:sz w:val="22"/>
      <w:szCs w:val="22"/>
      <w:u w:color="000000"/>
      <w:lang w:val="en-US"/>
    </w:rPr>
  </w:style>
  <w:style w:type="numbering" w:customStyle="1" w:styleId="ImportedStyle1">
    <w:name w:val="Imported Style 1"/>
    <w:rsid w:val="00437BC0"/>
    <w:pPr>
      <w:numPr>
        <w:numId w:val="1"/>
      </w:numPr>
    </w:pPr>
  </w:style>
  <w:style w:type="numbering" w:customStyle="1" w:styleId="ImportedStyle2">
    <w:name w:val="Imported Style 2"/>
    <w:rsid w:val="00437BC0"/>
    <w:pPr>
      <w:numPr>
        <w:numId w:val="2"/>
      </w:numPr>
    </w:pPr>
  </w:style>
  <w:style w:type="numbering" w:customStyle="1" w:styleId="ImportedStyle3">
    <w:name w:val="Imported Style 3"/>
    <w:rsid w:val="00437BC0"/>
    <w:pPr>
      <w:numPr>
        <w:numId w:val="4"/>
      </w:numPr>
    </w:pPr>
  </w:style>
  <w:style w:type="numbering" w:customStyle="1" w:styleId="ImportedStyle4">
    <w:name w:val="Imported Style 4"/>
    <w:rsid w:val="00437BC0"/>
    <w:pPr>
      <w:numPr>
        <w:numId w:val="7"/>
      </w:numPr>
    </w:pPr>
  </w:style>
  <w:style w:type="numbering" w:customStyle="1" w:styleId="ImportedStyle8">
    <w:name w:val="Imported Style 8"/>
    <w:rsid w:val="00437BC0"/>
    <w:pPr>
      <w:numPr>
        <w:numId w:val="12"/>
      </w:numPr>
    </w:pPr>
  </w:style>
  <w:style w:type="numbering" w:customStyle="1" w:styleId="ImportedStyle9">
    <w:name w:val="Imported Style 9"/>
    <w:rsid w:val="00437BC0"/>
    <w:pPr>
      <w:numPr>
        <w:numId w:val="14"/>
      </w:numPr>
    </w:pPr>
  </w:style>
  <w:style w:type="numbering" w:customStyle="1" w:styleId="ImportedStyle10">
    <w:name w:val="Imported Style 10"/>
    <w:rsid w:val="00437BC0"/>
    <w:pPr>
      <w:numPr>
        <w:numId w:val="18"/>
      </w:numPr>
    </w:pPr>
  </w:style>
  <w:style w:type="numbering" w:customStyle="1" w:styleId="ImportedStyle11">
    <w:name w:val="Imported Style 11"/>
    <w:rsid w:val="00437BC0"/>
    <w:pPr>
      <w:numPr>
        <w:numId w:val="21"/>
      </w:numPr>
    </w:pPr>
  </w:style>
  <w:style w:type="numbering" w:customStyle="1" w:styleId="ImportedStyle12">
    <w:name w:val="Imported Style 12"/>
    <w:rsid w:val="00437BC0"/>
    <w:pPr>
      <w:numPr>
        <w:numId w:val="23"/>
      </w:numPr>
    </w:pPr>
  </w:style>
  <w:style w:type="numbering" w:customStyle="1" w:styleId="ImportedStyle120">
    <w:name w:val="Imported Style 12.0"/>
    <w:rsid w:val="00437BC0"/>
    <w:pPr>
      <w:numPr>
        <w:numId w:val="25"/>
      </w:numPr>
    </w:pPr>
  </w:style>
  <w:style w:type="numbering" w:customStyle="1" w:styleId="ImportedStyle13">
    <w:name w:val="Imported Style 13"/>
    <w:rsid w:val="00437BC0"/>
    <w:pPr>
      <w:numPr>
        <w:numId w:val="30"/>
      </w:numPr>
    </w:pPr>
  </w:style>
  <w:style w:type="numbering" w:customStyle="1" w:styleId="ImportedStyle14">
    <w:name w:val="Imported Style 14"/>
    <w:rsid w:val="00437BC0"/>
    <w:pPr>
      <w:numPr>
        <w:numId w:val="32"/>
      </w:numPr>
    </w:pPr>
  </w:style>
  <w:style w:type="numbering" w:customStyle="1" w:styleId="ImportedStyle15">
    <w:name w:val="Imported Style 15"/>
    <w:rsid w:val="00437BC0"/>
    <w:pPr>
      <w:numPr>
        <w:numId w:val="34"/>
      </w:numPr>
    </w:pPr>
  </w:style>
  <w:style w:type="numbering" w:customStyle="1" w:styleId="ImportedStyle16">
    <w:name w:val="Imported Style 16"/>
    <w:rsid w:val="00437BC0"/>
    <w:pPr>
      <w:numPr>
        <w:numId w:val="36"/>
      </w:numPr>
    </w:pPr>
  </w:style>
  <w:style w:type="numbering" w:customStyle="1" w:styleId="ImportedStyle17">
    <w:name w:val="Imported Style 17"/>
    <w:rsid w:val="00437BC0"/>
    <w:pPr>
      <w:numPr>
        <w:numId w:val="38"/>
      </w:numPr>
    </w:pPr>
  </w:style>
  <w:style w:type="numbering" w:customStyle="1" w:styleId="ImportedStyle18">
    <w:name w:val="Imported Style 18"/>
    <w:rsid w:val="00437BC0"/>
    <w:pPr>
      <w:numPr>
        <w:numId w:val="41"/>
      </w:numPr>
    </w:pPr>
  </w:style>
  <w:style w:type="numbering" w:customStyle="1" w:styleId="ImportedStyle19">
    <w:name w:val="Imported Style 19"/>
    <w:rsid w:val="00437BC0"/>
    <w:pPr>
      <w:numPr>
        <w:numId w:val="44"/>
      </w:numPr>
    </w:pPr>
  </w:style>
  <w:style w:type="numbering" w:customStyle="1" w:styleId="ImportedStyle20">
    <w:name w:val="Imported Style 20"/>
    <w:rsid w:val="00437BC0"/>
    <w:pPr>
      <w:numPr>
        <w:numId w:val="46"/>
      </w:numPr>
    </w:pPr>
  </w:style>
  <w:style w:type="numbering" w:customStyle="1" w:styleId="ImportedStyle21">
    <w:name w:val="Imported Style 21"/>
    <w:rsid w:val="00437BC0"/>
    <w:pPr>
      <w:numPr>
        <w:numId w:val="49"/>
      </w:numPr>
    </w:pPr>
  </w:style>
  <w:style w:type="numbering" w:customStyle="1" w:styleId="ImportedStyle210">
    <w:name w:val="Imported Style 21.0"/>
    <w:rsid w:val="00437BC0"/>
    <w:pPr>
      <w:numPr>
        <w:numId w:val="51"/>
      </w:numPr>
    </w:pPr>
  </w:style>
  <w:style w:type="numbering" w:customStyle="1" w:styleId="ImportedStyle22">
    <w:name w:val="Imported Style 22"/>
    <w:rsid w:val="00437BC0"/>
    <w:pPr>
      <w:numPr>
        <w:numId w:val="54"/>
      </w:numPr>
    </w:pPr>
  </w:style>
  <w:style w:type="numbering" w:customStyle="1" w:styleId="ImportedStyle23">
    <w:name w:val="Imported Style 23"/>
    <w:rsid w:val="00437BC0"/>
    <w:pPr>
      <w:numPr>
        <w:numId w:val="56"/>
      </w:numPr>
    </w:pPr>
  </w:style>
  <w:style w:type="numbering" w:customStyle="1" w:styleId="ImportedStyle230">
    <w:name w:val="Imported Style 23.0"/>
    <w:rsid w:val="00437BC0"/>
    <w:pPr>
      <w:numPr>
        <w:numId w:val="59"/>
      </w:numPr>
    </w:pPr>
  </w:style>
  <w:style w:type="numbering" w:customStyle="1" w:styleId="ImportedStyle24">
    <w:name w:val="Imported Style 24"/>
    <w:rsid w:val="00437BC0"/>
    <w:pPr>
      <w:numPr>
        <w:numId w:val="61"/>
      </w:numPr>
    </w:pPr>
  </w:style>
  <w:style w:type="numbering" w:customStyle="1" w:styleId="ImportedStyle25">
    <w:name w:val="Imported Style 25"/>
    <w:rsid w:val="00437BC0"/>
    <w:pPr>
      <w:numPr>
        <w:numId w:val="63"/>
      </w:numPr>
    </w:pPr>
  </w:style>
  <w:style w:type="numbering" w:customStyle="1" w:styleId="ImportedStyle26">
    <w:name w:val="Imported Style 26"/>
    <w:rsid w:val="00437BC0"/>
    <w:pPr>
      <w:numPr>
        <w:numId w:val="65"/>
      </w:numPr>
    </w:pPr>
  </w:style>
  <w:style w:type="numbering" w:customStyle="1" w:styleId="ImportedStyle27">
    <w:name w:val="Imported Style 27"/>
    <w:rsid w:val="00437BC0"/>
    <w:pPr>
      <w:numPr>
        <w:numId w:val="68"/>
      </w:numPr>
    </w:pPr>
  </w:style>
  <w:style w:type="numbering" w:customStyle="1" w:styleId="ImportedStyle28">
    <w:name w:val="Imported Style 28"/>
    <w:rsid w:val="00437BC0"/>
    <w:pPr>
      <w:numPr>
        <w:numId w:val="70"/>
      </w:numPr>
    </w:pPr>
  </w:style>
  <w:style w:type="numbering" w:customStyle="1" w:styleId="ImportedStyle29">
    <w:name w:val="Imported Style 29"/>
    <w:rsid w:val="00437BC0"/>
    <w:pPr>
      <w:numPr>
        <w:numId w:val="73"/>
      </w:numPr>
    </w:pPr>
  </w:style>
  <w:style w:type="numbering" w:customStyle="1" w:styleId="ImportedStyle30">
    <w:name w:val="Imported Style 30"/>
    <w:rsid w:val="00437BC0"/>
    <w:pPr>
      <w:numPr>
        <w:numId w:val="76"/>
      </w:numPr>
    </w:pPr>
  </w:style>
  <w:style w:type="numbering" w:customStyle="1" w:styleId="ImportedStyle31">
    <w:name w:val="Imported Style 31"/>
    <w:rsid w:val="00437BC0"/>
    <w:pPr>
      <w:numPr>
        <w:numId w:val="79"/>
      </w:numPr>
    </w:pPr>
  </w:style>
  <w:style w:type="numbering" w:customStyle="1" w:styleId="ImportedStyle32">
    <w:name w:val="Imported Style 32"/>
    <w:rsid w:val="00437BC0"/>
    <w:pPr>
      <w:numPr>
        <w:numId w:val="82"/>
      </w:numPr>
    </w:pPr>
  </w:style>
  <w:style w:type="numbering" w:customStyle="1" w:styleId="ImportedStyle33">
    <w:name w:val="Imported Style 33"/>
    <w:rsid w:val="00437BC0"/>
    <w:pPr>
      <w:numPr>
        <w:numId w:val="84"/>
      </w:numPr>
    </w:pPr>
  </w:style>
  <w:style w:type="numbering" w:customStyle="1" w:styleId="ImportedStyle34">
    <w:name w:val="Imported Style 34"/>
    <w:rsid w:val="00437BC0"/>
    <w:pPr>
      <w:numPr>
        <w:numId w:val="86"/>
      </w:numPr>
    </w:pPr>
  </w:style>
  <w:style w:type="numbering" w:customStyle="1" w:styleId="ImportedStyle330">
    <w:name w:val="Imported Style 33.0"/>
    <w:rsid w:val="00437BC0"/>
    <w:pPr>
      <w:numPr>
        <w:numId w:val="89"/>
      </w:numPr>
    </w:pPr>
  </w:style>
  <w:style w:type="numbering" w:customStyle="1" w:styleId="ImportedStyle35">
    <w:name w:val="Imported Style 35"/>
    <w:rsid w:val="00437BC0"/>
    <w:pPr>
      <w:numPr>
        <w:numId w:val="91"/>
      </w:numPr>
    </w:pPr>
  </w:style>
  <w:style w:type="numbering" w:customStyle="1" w:styleId="ImportedStyle36">
    <w:name w:val="Imported Style 36"/>
    <w:rsid w:val="00437BC0"/>
    <w:pPr>
      <w:numPr>
        <w:numId w:val="94"/>
      </w:numPr>
    </w:pPr>
  </w:style>
  <w:style w:type="numbering" w:customStyle="1" w:styleId="ImportedStyle37">
    <w:name w:val="Imported Style 37"/>
    <w:rsid w:val="00437BC0"/>
    <w:pPr>
      <w:numPr>
        <w:numId w:val="96"/>
      </w:numPr>
    </w:pPr>
  </w:style>
  <w:style w:type="numbering" w:customStyle="1" w:styleId="ImportedStyle38">
    <w:name w:val="Imported Style 38"/>
    <w:rsid w:val="00437BC0"/>
    <w:pPr>
      <w:numPr>
        <w:numId w:val="99"/>
      </w:numPr>
    </w:pPr>
  </w:style>
  <w:style w:type="numbering" w:customStyle="1" w:styleId="ImportedStyle39">
    <w:name w:val="Imported Style 39"/>
    <w:rsid w:val="00437BC0"/>
    <w:pPr>
      <w:numPr>
        <w:numId w:val="102"/>
      </w:numPr>
    </w:pPr>
  </w:style>
  <w:style w:type="numbering" w:customStyle="1" w:styleId="ImportedStyle40">
    <w:name w:val="Imported Style 40"/>
    <w:rsid w:val="00437BC0"/>
    <w:pPr>
      <w:numPr>
        <w:numId w:val="104"/>
      </w:numPr>
    </w:pPr>
  </w:style>
  <w:style w:type="numbering" w:customStyle="1" w:styleId="ImportedStyle400">
    <w:name w:val="Imported Style 40.0"/>
    <w:rsid w:val="00437BC0"/>
    <w:pPr>
      <w:numPr>
        <w:numId w:val="106"/>
      </w:numPr>
    </w:pPr>
  </w:style>
  <w:style w:type="numbering" w:customStyle="1" w:styleId="ImportedStyle41">
    <w:name w:val="Imported Style 41"/>
    <w:rsid w:val="00437BC0"/>
    <w:pPr>
      <w:numPr>
        <w:numId w:val="109"/>
      </w:numPr>
    </w:pPr>
  </w:style>
  <w:style w:type="numbering" w:customStyle="1" w:styleId="ImportedStyle42">
    <w:name w:val="Imported Style 42"/>
    <w:rsid w:val="00437BC0"/>
    <w:pPr>
      <w:numPr>
        <w:numId w:val="112"/>
      </w:numPr>
    </w:pPr>
  </w:style>
  <w:style w:type="paragraph" w:styleId="Glava">
    <w:name w:val="header"/>
    <w:basedOn w:val="Navaden"/>
    <w:link w:val="GlavaZnak"/>
    <w:uiPriority w:val="99"/>
    <w:unhideWhenUsed/>
    <w:rsid w:val="00893F4E"/>
    <w:pPr>
      <w:tabs>
        <w:tab w:val="center" w:pos="4536"/>
        <w:tab w:val="right" w:pos="9072"/>
      </w:tabs>
    </w:pPr>
  </w:style>
  <w:style w:type="character" w:customStyle="1" w:styleId="GlavaZnak">
    <w:name w:val="Glava Znak"/>
    <w:basedOn w:val="Privzetapisavaodstavka"/>
    <w:link w:val="Glava"/>
    <w:uiPriority w:val="99"/>
    <w:rsid w:val="00893F4E"/>
    <w:rPr>
      <w:sz w:val="24"/>
      <w:szCs w:val="24"/>
      <w:lang w:val="en-US" w:eastAsia="en-US"/>
    </w:rPr>
  </w:style>
  <w:style w:type="character" w:customStyle="1" w:styleId="NogaZnak">
    <w:name w:val="Noga Znak"/>
    <w:basedOn w:val="Privzetapisavaodstavka"/>
    <w:link w:val="Noga"/>
    <w:uiPriority w:val="99"/>
    <w:rsid w:val="004C4EAB"/>
    <w:rPr>
      <w:rFonts w:ascii="Calibri" w:hAnsi="Calibri" w:cs="Arial Unicode MS"/>
      <w:color w:val="000000"/>
      <w:sz w:val="22"/>
      <w:szCs w:val="22"/>
      <w:u w:color="000000"/>
      <w:lang w:val="en-US"/>
    </w:rPr>
  </w:style>
  <w:style w:type="paragraph" w:styleId="Revizija">
    <w:name w:val="Revision"/>
    <w:hidden/>
    <w:uiPriority w:val="99"/>
    <w:semiHidden/>
    <w:rsid w:val="003742F0"/>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 w:type="character" w:customStyle="1" w:styleId="UnresolvedMention1">
    <w:name w:val="Unresolved Mention1"/>
    <w:basedOn w:val="Privzetapisavaodstavka"/>
    <w:uiPriority w:val="99"/>
    <w:semiHidden/>
    <w:unhideWhenUsed/>
    <w:rsid w:val="009A4B69"/>
    <w:rPr>
      <w:color w:val="605E5C"/>
      <w:shd w:val="clear" w:color="auto" w:fill="E1DFDD"/>
    </w:rPr>
  </w:style>
  <w:style w:type="character" w:styleId="SledenaHiperpovezava">
    <w:name w:val="FollowedHyperlink"/>
    <w:basedOn w:val="Privzetapisavaodstavka"/>
    <w:uiPriority w:val="99"/>
    <w:semiHidden/>
    <w:unhideWhenUsed/>
    <w:rsid w:val="009A4B69"/>
    <w:rPr>
      <w:color w:val="FF00FF" w:themeColor="followedHyperlink"/>
      <w:u w:val="single"/>
    </w:rPr>
  </w:style>
  <w:style w:type="character" w:styleId="Komentar-sklic">
    <w:name w:val="annotation reference"/>
    <w:basedOn w:val="Privzetapisavaodstavka"/>
    <w:uiPriority w:val="99"/>
    <w:semiHidden/>
    <w:unhideWhenUsed/>
    <w:rsid w:val="003C7DEE"/>
    <w:rPr>
      <w:sz w:val="16"/>
      <w:szCs w:val="16"/>
    </w:rPr>
  </w:style>
  <w:style w:type="paragraph" w:styleId="Komentar-besedilo">
    <w:name w:val="annotation text"/>
    <w:basedOn w:val="Navaden"/>
    <w:link w:val="Komentar-besediloZnak"/>
    <w:uiPriority w:val="99"/>
    <w:semiHidden/>
    <w:unhideWhenUsed/>
    <w:rsid w:val="003C7DEE"/>
    <w:rPr>
      <w:sz w:val="20"/>
      <w:szCs w:val="20"/>
    </w:rPr>
  </w:style>
  <w:style w:type="character" w:customStyle="1" w:styleId="Komentar-besediloZnak">
    <w:name w:val="Komentar - besedilo Znak"/>
    <w:basedOn w:val="Privzetapisavaodstavka"/>
    <w:link w:val="Komentar-besedilo"/>
    <w:uiPriority w:val="99"/>
    <w:semiHidden/>
    <w:rsid w:val="003C7DEE"/>
    <w:rPr>
      <w:lang w:val="en-US" w:eastAsia="en-US"/>
    </w:rPr>
  </w:style>
  <w:style w:type="paragraph" w:styleId="Zadevakomentarja">
    <w:name w:val="annotation subject"/>
    <w:basedOn w:val="Komentar-besedilo"/>
    <w:next w:val="Komentar-besedilo"/>
    <w:link w:val="ZadevakomentarjaZnak"/>
    <w:uiPriority w:val="99"/>
    <w:semiHidden/>
    <w:unhideWhenUsed/>
    <w:rsid w:val="003C7DEE"/>
    <w:rPr>
      <w:b/>
      <w:bCs/>
    </w:rPr>
  </w:style>
  <w:style w:type="character" w:customStyle="1" w:styleId="ZadevakomentarjaZnak">
    <w:name w:val="Zadeva komentarja Znak"/>
    <w:basedOn w:val="Komentar-besediloZnak"/>
    <w:link w:val="Zadevakomentarja"/>
    <w:uiPriority w:val="99"/>
    <w:semiHidden/>
    <w:rsid w:val="003C7DEE"/>
    <w:rPr>
      <w:b/>
      <w:bCs/>
      <w:lang w:val="en-US" w:eastAsia="en-US"/>
    </w:rPr>
  </w:style>
  <w:style w:type="paragraph" w:styleId="Besedilooblaka">
    <w:name w:val="Balloon Text"/>
    <w:basedOn w:val="Navaden"/>
    <w:link w:val="BesedilooblakaZnak"/>
    <w:uiPriority w:val="99"/>
    <w:semiHidden/>
    <w:unhideWhenUsed/>
    <w:rsid w:val="003C7DEE"/>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3C7DEE"/>
    <w:rPr>
      <w:rFonts w:ascii="Tahoma" w:hAnsi="Tahoma" w:cs="Tahoma"/>
      <w:sz w:val="16"/>
      <w:szCs w:val="16"/>
      <w:lang w:val="en-US" w:eastAsia="en-US"/>
    </w:rPr>
  </w:style>
  <w:style w:type="paragraph" w:styleId="Navadensplet">
    <w:name w:val="Normal (Web)"/>
    <w:basedOn w:val="Navaden"/>
    <w:uiPriority w:val="99"/>
    <w:semiHidden/>
    <w:unhideWhenUsed/>
    <w:rsid w:val="00E47FD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sl-SI"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l-SI" w:eastAsia="sl-SI"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313737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stat.si/StatWeb/en/Field/Index/2"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5F5648A-A347-4166-B920-9E92BD2495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27</Pages>
  <Words>10841</Words>
  <Characters>61796</Characters>
  <Application>Microsoft Office Word</Application>
  <DocSecurity>0</DocSecurity>
  <Lines>514</Lines>
  <Paragraphs>144</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ZTM</Company>
  <LinksUpToDate>false</LinksUpToDate>
  <CharactersWithSpaces>72493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Blaž Ličen</dc:creator>
  <cp:lastModifiedBy>Blaž Ličen</cp:lastModifiedBy>
  <cp:revision>2</cp:revision>
  <dcterms:created xsi:type="dcterms:W3CDTF">2025-10-08T05:11:00Z</dcterms:created>
  <dcterms:modified xsi:type="dcterms:W3CDTF">2025-10-08T05:11:00Z</dcterms:modified>
</cp:coreProperties>
</file>