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F653" w14:textId="77777777" w:rsidR="000118AD" w:rsidRPr="00F15A8A" w:rsidRDefault="00CE5DEC" w:rsidP="00B67343">
      <w:pPr>
        <w:spacing w:after="0" w:line="240" w:lineRule="auto"/>
        <w:jc w:val="center"/>
        <w:rPr>
          <w:rFonts w:ascii="Verdana" w:hAnsi="Verdana"/>
          <w:b/>
          <w:sz w:val="28"/>
          <w:szCs w:val="28"/>
        </w:rPr>
      </w:pPr>
      <w:r w:rsidRPr="00CE5DEC">
        <w:rPr>
          <w:rFonts w:ascii="Verdana" w:hAnsi="Verdana"/>
          <w:b/>
          <w:sz w:val="28"/>
          <w:szCs w:val="28"/>
        </w:rPr>
        <w:t>INVITATION FOR FINAL TENDER SUBMISSION</w:t>
      </w:r>
    </w:p>
    <w:p w14:paraId="4C9F7D35" w14:textId="77777777" w:rsidR="002D072D" w:rsidRPr="00F15A8A" w:rsidRDefault="002D072D" w:rsidP="00B67343">
      <w:pPr>
        <w:spacing w:after="0" w:line="240" w:lineRule="auto"/>
        <w:rPr>
          <w:rFonts w:ascii="Verdana" w:hAnsi="Verdana"/>
          <w:sz w:val="20"/>
          <w:szCs w:val="20"/>
        </w:rPr>
      </w:pPr>
    </w:p>
    <w:p w14:paraId="1D9336CC" w14:textId="77777777" w:rsidR="009226F2" w:rsidRPr="00F15A8A" w:rsidRDefault="009226F2" w:rsidP="009226F2">
      <w:pPr>
        <w:numPr>
          <w:ilvl w:val="0"/>
          <w:numId w:val="8"/>
        </w:numPr>
        <w:spacing w:after="0" w:line="240" w:lineRule="auto"/>
        <w:rPr>
          <w:rFonts w:ascii="Verdana" w:hAnsi="Verdana"/>
          <w:b/>
          <w:sz w:val="20"/>
          <w:szCs w:val="20"/>
        </w:rPr>
      </w:pPr>
      <w:r w:rsidRPr="00F15A8A">
        <w:rPr>
          <w:rFonts w:ascii="Verdana" w:hAnsi="Verdana"/>
          <w:b/>
          <w:sz w:val="20"/>
        </w:rPr>
        <w:t>DATA ON THE CONTRACTING AUTHORITY AND PROCEDURE</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345"/>
        <w:gridCol w:w="6350"/>
      </w:tblGrid>
      <w:tr w:rsidR="008F3788" w:rsidRPr="00F15A8A" w14:paraId="7A787E22" w14:textId="77777777" w:rsidTr="00523F49">
        <w:trPr>
          <w:trHeight w:val="20"/>
          <w:jc w:val="center"/>
        </w:trPr>
        <w:tc>
          <w:tcPr>
            <w:tcW w:w="3345" w:type="dxa"/>
            <w:shd w:val="clear" w:color="auto" w:fill="FDB940"/>
            <w:vAlign w:val="center"/>
          </w:tcPr>
          <w:p w14:paraId="33A9E0BD" w14:textId="77777777" w:rsidR="00301CBD" w:rsidRPr="00F15A8A" w:rsidRDefault="009226F2" w:rsidP="00B67343">
            <w:pPr>
              <w:spacing w:after="0" w:line="240" w:lineRule="auto"/>
              <w:rPr>
                <w:rFonts w:ascii="Verdana" w:hAnsi="Verdana"/>
                <w:b/>
                <w:sz w:val="20"/>
                <w:szCs w:val="20"/>
              </w:rPr>
            </w:pPr>
            <w:r w:rsidRPr="00F15A8A">
              <w:rPr>
                <w:rFonts w:ascii="Verdana" w:hAnsi="Verdana"/>
                <w:b/>
                <w:sz w:val="20"/>
              </w:rPr>
              <w:t>Contracting Authority</w:t>
            </w:r>
          </w:p>
        </w:tc>
        <w:tc>
          <w:tcPr>
            <w:tcW w:w="6350" w:type="dxa"/>
            <w:shd w:val="clear" w:color="auto" w:fill="FFF0D5"/>
            <w:vAlign w:val="center"/>
          </w:tcPr>
          <w:p w14:paraId="171F8815" w14:textId="65CA0FE9" w:rsidR="00966108" w:rsidRPr="00F15A8A" w:rsidRDefault="00C64F89" w:rsidP="00B67343">
            <w:pPr>
              <w:spacing w:after="0" w:line="240" w:lineRule="auto"/>
              <w:rPr>
                <w:rFonts w:ascii="Verdana" w:hAnsi="Verdana"/>
                <w:b/>
                <w:sz w:val="20"/>
                <w:szCs w:val="20"/>
              </w:rPr>
            </w:pPr>
            <w:proofErr w:type="spellStart"/>
            <w:r w:rsidRPr="00C64F89">
              <w:rPr>
                <w:rFonts w:ascii="Verdana" w:hAnsi="Verdana" w:cs="Calibri"/>
                <w:b/>
                <w:color w:val="000000"/>
                <w:sz w:val="20"/>
                <w:szCs w:val="20"/>
                <w:u w:color="000000"/>
                <w:lang w:val="sl-SI" w:eastAsia="sl-SI"/>
              </w:rPr>
              <w:t>Slovenian</w:t>
            </w:r>
            <w:proofErr w:type="spellEnd"/>
            <w:r w:rsidRPr="00C64F89">
              <w:rPr>
                <w:rFonts w:ascii="Verdana" w:hAnsi="Verdana" w:cs="Calibri"/>
                <w:b/>
                <w:color w:val="000000"/>
                <w:sz w:val="20"/>
                <w:szCs w:val="20"/>
                <w:u w:color="000000"/>
                <w:lang w:val="sl-SI" w:eastAsia="sl-SI"/>
              </w:rPr>
              <w:t xml:space="preserve"> Institute </w:t>
            </w:r>
            <w:proofErr w:type="spellStart"/>
            <w:r w:rsidRPr="00C64F89">
              <w:rPr>
                <w:rFonts w:ascii="Verdana" w:hAnsi="Verdana" w:cs="Calibri"/>
                <w:b/>
                <w:color w:val="000000"/>
                <w:sz w:val="20"/>
                <w:szCs w:val="20"/>
                <w:u w:color="000000"/>
                <w:lang w:val="sl-SI" w:eastAsia="sl-SI"/>
              </w:rPr>
              <w:t>for</w:t>
            </w:r>
            <w:proofErr w:type="spellEnd"/>
            <w:r w:rsidRPr="00C64F89">
              <w:rPr>
                <w:rFonts w:ascii="Verdana" w:hAnsi="Verdana" w:cs="Calibri"/>
                <w:b/>
                <w:color w:val="000000"/>
                <w:sz w:val="20"/>
                <w:szCs w:val="20"/>
                <w:u w:color="000000"/>
                <w:lang w:val="sl-SI" w:eastAsia="sl-SI"/>
              </w:rPr>
              <w:t xml:space="preserve"> </w:t>
            </w:r>
            <w:proofErr w:type="spellStart"/>
            <w:r w:rsidRPr="00C64F89">
              <w:rPr>
                <w:rFonts w:ascii="Verdana" w:hAnsi="Verdana" w:cs="Calibri"/>
                <w:b/>
                <w:color w:val="000000"/>
                <w:sz w:val="20"/>
                <w:szCs w:val="20"/>
                <w:u w:color="000000"/>
                <w:lang w:val="sl-SI" w:eastAsia="sl-SI"/>
              </w:rPr>
              <w:t>Transfusion</w:t>
            </w:r>
            <w:proofErr w:type="spellEnd"/>
            <w:r w:rsidRPr="00C64F89">
              <w:rPr>
                <w:rFonts w:ascii="Verdana" w:hAnsi="Verdana" w:cs="Calibri"/>
                <w:b/>
                <w:color w:val="000000"/>
                <w:sz w:val="20"/>
                <w:szCs w:val="20"/>
                <w:u w:color="000000"/>
                <w:lang w:val="sl-SI" w:eastAsia="sl-SI"/>
              </w:rPr>
              <w:t xml:space="preserve"> Medicine</w:t>
            </w:r>
          </w:p>
          <w:p w14:paraId="2FB443CE" w14:textId="77777777" w:rsidR="00402734" w:rsidRPr="00F15A8A" w:rsidRDefault="00111A89" w:rsidP="00B67343">
            <w:pPr>
              <w:spacing w:after="0" w:line="240" w:lineRule="auto"/>
              <w:rPr>
                <w:rFonts w:ascii="Verdana" w:hAnsi="Verdana"/>
                <w:b/>
                <w:sz w:val="20"/>
                <w:szCs w:val="20"/>
              </w:rPr>
            </w:pPr>
            <w:r w:rsidRPr="00F15A8A">
              <w:rPr>
                <w:rFonts w:ascii="Verdana" w:hAnsi="Verdana"/>
                <w:b/>
                <w:sz w:val="20"/>
                <w:szCs w:val="20"/>
              </w:rPr>
              <w:fldChar w:fldCharType="begin"/>
            </w:r>
            <w:r w:rsidR="00402734" w:rsidRPr="00F15A8A">
              <w:rPr>
                <w:rFonts w:ascii="Verdana" w:hAnsi="Verdana"/>
                <w:b/>
                <w:sz w:val="20"/>
                <w:szCs w:val="20"/>
              </w:rPr>
              <w:instrText xml:space="preserve"> DOCPROPERTY  "MFiles_P1021n1_P1033"  \* MERGEFORMAT </w:instrText>
            </w:r>
            <w:r w:rsidRPr="00F15A8A">
              <w:rPr>
                <w:rFonts w:ascii="Verdana" w:hAnsi="Verdana"/>
                <w:b/>
                <w:sz w:val="20"/>
                <w:szCs w:val="20"/>
              </w:rPr>
              <w:fldChar w:fldCharType="separate"/>
            </w:r>
            <w:proofErr w:type="spellStart"/>
            <w:r w:rsidR="00C64F89">
              <w:rPr>
                <w:rFonts w:ascii="Verdana" w:hAnsi="Verdana"/>
                <w:b/>
                <w:sz w:val="20"/>
                <w:szCs w:val="20"/>
              </w:rPr>
              <w:t>Šlajmerjeva</w:t>
            </w:r>
            <w:proofErr w:type="spellEnd"/>
            <w:r w:rsidR="00C64F89">
              <w:rPr>
                <w:rFonts w:ascii="Verdana" w:hAnsi="Verdana"/>
                <w:b/>
                <w:sz w:val="20"/>
                <w:szCs w:val="20"/>
              </w:rPr>
              <w:t xml:space="preserve"> </w:t>
            </w:r>
            <w:proofErr w:type="spellStart"/>
            <w:r w:rsidR="00C64F89">
              <w:rPr>
                <w:rFonts w:ascii="Verdana" w:hAnsi="Verdana"/>
                <w:b/>
                <w:sz w:val="20"/>
                <w:szCs w:val="20"/>
              </w:rPr>
              <w:t>ulica</w:t>
            </w:r>
            <w:proofErr w:type="spellEnd"/>
            <w:r w:rsidR="00C64F89">
              <w:rPr>
                <w:rFonts w:ascii="Verdana" w:hAnsi="Verdana"/>
                <w:b/>
                <w:sz w:val="20"/>
                <w:szCs w:val="20"/>
              </w:rPr>
              <w:t xml:space="preserve"> 6</w:t>
            </w:r>
            <w:r w:rsidRPr="00F15A8A">
              <w:rPr>
                <w:rFonts w:ascii="Verdana" w:hAnsi="Verdana"/>
                <w:b/>
                <w:sz w:val="20"/>
                <w:szCs w:val="20"/>
              </w:rPr>
              <w:fldChar w:fldCharType="end"/>
            </w:r>
          </w:p>
          <w:p w14:paraId="3199F5D3" w14:textId="719B38C2" w:rsidR="00710518" w:rsidRPr="00F15A8A" w:rsidRDefault="00563052" w:rsidP="00B67343">
            <w:pPr>
              <w:spacing w:after="0" w:line="240" w:lineRule="auto"/>
              <w:rPr>
                <w:rFonts w:ascii="Verdana" w:hAnsi="Verdana"/>
                <w:b/>
                <w:sz w:val="20"/>
                <w:szCs w:val="20"/>
              </w:rPr>
            </w:pPr>
            <w:fldSimple w:instr=" DOCPROPERTY  &quot;MFiles_PG5BC2FC14A405421BA79F5FEC63BD00E3n1_PGB3D8D77D2D654902AEB821305A1A12BC&quot;  \* MERGEFORMAT ">
              <w:r>
                <w:rPr>
                  <w:rFonts w:ascii="Verdana" w:hAnsi="Verdana"/>
                  <w:b/>
                  <w:sz w:val="20"/>
                  <w:szCs w:val="20"/>
                </w:rPr>
                <w:t>1000 Ljubljana</w:t>
              </w:r>
            </w:fldSimple>
          </w:p>
        </w:tc>
      </w:tr>
      <w:tr w:rsidR="00356BA8" w:rsidRPr="00F15A8A" w14:paraId="30C777B5" w14:textId="77777777" w:rsidTr="00523F49">
        <w:trPr>
          <w:trHeight w:val="20"/>
          <w:jc w:val="center"/>
        </w:trPr>
        <w:tc>
          <w:tcPr>
            <w:tcW w:w="3345" w:type="dxa"/>
            <w:shd w:val="clear" w:color="auto" w:fill="FDB940"/>
            <w:vAlign w:val="center"/>
          </w:tcPr>
          <w:p w14:paraId="7B8BE06C"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Public contract reference number</w:t>
            </w:r>
          </w:p>
        </w:tc>
        <w:tc>
          <w:tcPr>
            <w:tcW w:w="6350" w:type="dxa"/>
            <w:shd w:val="clear" w:color="auto" w:fill="FFF0D5"/>
            <w:vAlign w:val="center"/>
          </w:tcPr>
          <w:p w14:paraId="402D9C06" w14:textId="38EA3CFF" w:rsidR="00356BA8" w:rsidRPr="00F15A8A" w:rsidRDefault="00111A89" w:rsidP="00356BA8">
            <w:pPr>
              <w:spacing w:after="0" w:line="240" w:lineRule="auto"/>
              <w:rPr>
                <w:rFonts w:ascii="Verdana" w:hAnsi="Verdana"/>
                <w:sz w:val="20"/>
                <w:szCs w:val="20"/>
              </w:rPr>
            </w:pPr>
            <w:r>
              <w:rPr>
                <w:rFonts w:ascii="Verdana" w:hAnsi="Verdana"/>
                <w:sz w:val="20"/>
                <w:szCs w:val="20"/>
                <w:lang w:val="sl-SI"/>
              </w:rPr>
              <w:fldChar w:fldCharType="begin"/>
            </w:r>
            <w:r w:rsidR="00356BA8">
              <w:rPr>
                <w:rFonts w:ascii="Verdana" w:hAnsi="Verdana"/>
                <w:sz w:val="20"/>
                <w:szCs w:val="20"/>
                <w:lang w:val="sl-SI"/>
              </w:rPr>
              <w:instrText xml:space="preserve"> DOCPROPERTY  "MFiles_P1045"  \* MERGEFORMAT </w:instrText>
            </w:r>
            <w:r>
              <w:rPr>
                <w:rFonts w:ascii="Verdana" w:hAnsi="Verdana"/>
                <w:sz w:val="20"/>
                <w:szCs w:val="20"/>
                <w:lang w:val="sl-SI"/>
              </w:rPr>
              <w:fldChar w:fldCharType="separate"/>
            </w:r>
            <w:r w:rsidR="00356BA8">
              <w:rPr>
                <w:rFonts w:ascii="Verdana" w:hAnsi="Verdana"/>
                <w:sz w:val="20"/>
                <w:szCs w:val="20"/>
                <w:lang w:val="sl-SI"/>
              </w:rPr>
              <w:t>JN 15/2024</w:t>
            </w:r>
            <w:r>
              <w:rPr>
                <w:rFonts w:ascii="Verdana" w:hAnsi="Verdana"/>
                <w:sz w:val="20"/>
                <w:szCs w:val="20"/>
                <w:lang w:val="sl-SI"/>
              </w:rPr>
              <w:fldChar w:fldCharType="end"/>
            </w:r>
          </w:p>
        </w:tc>
      </w:tr>
      <w:tr w:rsidR="00356BA8" w:rsidRPr="00F15A8A" w14:paraId="5D161F67" w14:textId="77777777" w:rsidTr="00523F49">
        <w:trPr>
          <w:trHeight w:val="20"/>
          <w:jc w:val="center"/>
        </w:trPr>
        <w:tc>
          <w:tcPr>
            <w:tcW w:w="3345" w:type="dxa"/>
            <w:shd w:val="clear" w:color="auto" w:fill="FDB940"/>
            <w:vAlign w:val="center"/>
          </w:tcPr>
          <w:p w14:paraId="6F483950"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rPr>
              <w:t>Subject matter of the public contract</w:t>
            </w:r>
          </w:p>
        </w:tc>
        <w:tc>
          <w:tcPr>
            <w:tcW w:w="6350" w:type="dxa"/>
            <w:shd w:val="clear" w:color="auto" w:fill="FFF0D5"/>
            <w:vAlign w:val="center"/>
          </w:tcPr>
          <w:p w14:paraId="40CB94BE" w14:textId="6E9D97F0" w:rsidR="00356BA8" w:rsidRPr="00F15A8A" w:rsidRDefault="00111A89" w:rsidP="00356BA8">
            <w:pPr>
              <w:spacing w:after="0" w:line="240" w:lineRule="auto"/>
              <w:rPr>
                <w:rFonts w:ascii="Verdana" w:hAnsi="Verdana"/>
                <w:b/>
                <w:sz w:val="20"/>
                <w:szCs w:val="20"/>
              </w:rPr>
            </w:pPr>
            <w:r>
              <w:rPr>
                <w:rFonts w:ascii="Verdana" w:hAnsi="Verdana"/>
                <w:b/>
                <w:sz w:val="20"/>
                <w:szCs w:val="20"/>
                <w:lang w:val="sl-SI"/>
              </w:rPr>
              <w:fldChar w:fldCharType="begin"/>
            </w:r>
            <w:r w:rsidR="00356BA8">
              <w:rPr>
                <w:rFonts w:ascii="Verdana" w:hAnsi="Verdana"/>
                <w:b/>
                <w:sz w:val="20"/>
                <w:szCs w:val="20"/>
                <w:lang w:val="sl-SI"/>
              </w:rPr>
              <w:instrText xml:space="preserve"> DOCPROPERTY  "MFiles_P1046"  \* MERGEFORMAT </w:instrText>
            </w:r>
            <w:r>
              <w:rPr>
                <w:rFonts w:ascii="Verdana" w:hAnsi="Verdana"/>
                <w:b/>
                <w:sz w:val="20"/>
                <w:szCs w:val="20"/>
                <w:lang w:val="sl-SI"/>
              </w:rPr>
              <w:fldChar w:fldCharType="separate"/>
            </w:r>
            <w:r w:rsidR="00356BA8">
              <w:rPr>
                <w:rFonts w:ascii="Verdana" w:hAnsi="Verdana"/>
                <w:b/>
                <w:sz w:val="20"/>
                <w:szCs w:val="20"/>
                <w:lang w:val="sl-SI"/>
              </w:rPr>
              <w:t xml:space="preserve">Programska rešitev za preskrbo s krvjo in storitev transfuzijske medicine / </w:t>
            </w:r>
            <w:proofErr w:type="spellStart"/>
            <w:r w:rsidR="00356BA8">
              <w:rPr>
                <w:rFonts w:ascii="Verdana" w:hAnsi="Verdana"/>
                <w:b/>
                <w:sz w:val="20"/>
                <w:szCs w:val="20"/>
                <w:lang w:val="sl-SI"/>
              </w:rPr>
              <w:t>Sofware</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solution</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for</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blood</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supply</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and</w:t>
            </w:r>
            <w:proofErr w:type="spellEnd"/>
            <w:r w:rsidR="00356BA8">
              <w:rPr>
                <w:rFonts w:ascii="Verdana" w:hAnsi="Verdana"/>
                <w:b/>
                <w:sz w:val="20"/>
                <w:szCs w:val="20"/>
                <w:lang w:val="sl-SI"/>
              </w:rPr>
              <w:t xml:space="preserve"> </w:t>
            </w:r>
            <w:proofErr w:type="spellStart"/>
            <w:r w:rsidR="00356BA8">
              <w:rPr>
                <w:rFonts w:ascii="Verdana" w:hAnsi="Verdana"/>
                <w:b/>
                <w:sz w:val="20"/>
                <w:szCs w:val="20"/>
                <w:lang w:val="sl-SI"/>
              </w:rPr>
              <w:t>transfusion</w:t>
            </w:r>
            <w:proofErr w:type="spellEnd"/>
            <w:r w:rsidR="00356BA8">
              <w:rPr>
                <w:rFonts w:ascii="Verdana" w:hAnsi="Verdana"/>
                <w:b/>
                <w:sz w:val="20"/>
                <w:szCs w:val="20"/>
                <w:lang w:val="sl-SI"/>
              </w:rPr>
              <w:t xml:space="preserve"> medicine </w:t>
            </w:r>
            <w:proofErr w:type="spellStart"/>
            <w:r w:rsidR="00356BA8">
              <w:rPr>
                <w:rFonts w:ascii="Verdana" w:hAnsi="Verdana"/>
                <w:b/>
                <w:sz w:val="20"/>
                <w:szCs w:val="20"/>
                <w:lang w:val="sl-SI"/>
              </w:rPr>
              <w:t>services</w:t>
            </w:r>
            <w:proofErr w:type="spellEnd"/>
            <w:r>
              <w:rPr>
                <w:rFonts w:ascii="Verdana" w:hAnsi="Verdana"/>
                <w:b/>
                <w:sz w:val="20"/>
                <w:szCs w:val="20"/>
                <w:lang w:val="sl-SI"/>
              </w:rPr>
              <w:fldChar w:fldCharType="end"/>
            </w:r>
          </w:p>
        </w:tc>
      </w:tr>
      <w:tr w:rsidR="00356BA8" w:rsidRPr="00F15A8A" w14:paraId="159B0D09" w14:textId="77777777" w:rsidTr="00523F49">
        <w:trPr>
          <w:trHeight w:val="20"/>
          <w:jc w:val="center"/>
        </w:trPr>
        <w:tc>
          <w:tcPr>
            <w:tcW w:w="3345" w:type="dxa"/>
            <w:shd w:val="clear" w:color="auto" w:fill="FDB940"/>
            <w:vAlign w:val="center"/>
          </w:tcPr>
          <w:p w14:paraId="34BF9F37"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rPr>
              <w:t>Procedure</w:t>
            </w:r>
          </w:p>
        </w:tc>
        <w:tc>
          <w:tcPr>
            <w:tcW w:w="6350" w:type="dxa"/>
            <w:shd w:val="clear" w:color="auto" w:fill="FFF0D5"/>
            <w:vAlign w:val="center"/>
          </w:tcPr>
          <w:p w14:paraId="364BD0EE" w14:textId="77777777" w:rsidR="00356BA8" w:rsidRPr="00F15A8A" w:rsidRDefault="00356BA8" w:rsidP="00356BA8">
            <w:pPr>
              <w:spacing w:after="0" w:line="240" w:lineRule="auto"/>
              <w:rPr>
                <w:rFonts w:ascii="Verdana" w:hAnsi="Verdana"/>
                <w:sz w:val="20"/>
                <w:szCs w:val="20"/>
              </w:rPr>
            </w:pPr>
            <w:r w:rsidRPr="00F15A8A">
              <w:rPr>
                <w:rFonts w:ascii="Verdana" w:hAnsi="Verdana"/>
                <w:sz w:val="20"/>
                <w:szCs w:val="20"/>
              </w:rPr>
              <w:t>Competitive dialogue</w:t>
            </w:r>
          </w:p>
        </w:tc>
      </w:tr>
      <w:tr w:rsidR="00356BA8" w:rsidRPr="00F15A8A" w14:paraId="0E4941C6" w14:textId="77777777" w:rsidTr="00523F49">
        <w:trPr>
          <w:trHeight w:val="20"/>
          <w:jc w:val="center"/>
        </w:trPr>
        <w:tc>
          <w:tcPr>
            <w:tcW w:w="3345" w:type="dxa"/>
            <w:shd w:val="clear" w:color="auto" w:fill="FDB940"/>
            <w:vAlign w:val="center"/>
          </w:tcPr>
          <w:p w14:paraId="784FCC30"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rPr>
              <w:t>Basis (Article) pursuant to the Slovenian Public Procurement Act</w:t>
            </w:r>
          </w:p>
          <w:p w14:paraId="285936F0" w14:textId="77777777" w:rsidR="00356BA8" w:rsidRPr="00F15A8A" w:rsidRDefault="00356BA8" w:rsidP="00356BA8">
            <w:pPr>
              <w:spacing w:after="0" w:line="240" w:lineRule="auto"/>
              <w:rPr>
                <w:rFonts w:ascii="Verdana" w:hAnsi="Verdana"/>
                <w:b/>
                <w:sz w:val="20"/>
                <w:szCs w:val="20"/>
              </w:rPr>
            </w:pPr>
            <w:r w:rsidRPr="00F15A8A">
              <w:rPr>
                <w:rFonts w:ascii="Verdana" w:hAnsi="Verdana"/>
                <w:sz w:val="20"/>
              </w:rPr>
              <w:t>(Official Gazette of the RS, no. 91/15, 14/18, 121/21, 10/22 and 28/23); hereinafter: the ZJN-3)</w:t>
            </w:r>
          </w:p>
        </w:tc>
        <w:tc>
          <w:tcPr>
            <w:tcW w:w="6350" w:type="dxa"/>
            <w:tcBorders>
              <w:bottom w:val="single" w:sz="4" w:space="0" w:color="auto"/>
            </w:tcBorders>
            <w:shd w:val="clear" w:color="auto" w:fill="FFF0D5"/>
            <w:vAlign w:val="center"/>
          </w:tcPr>
          <w:p w14:paraId="019D6571" w14:textId="77777777" w:rsidR="00356BA8" w:rsidRPr="00F15A8A" w:rsidRDefault="00356BA8" w:rsidP="00356BA8">
            <w:pPr>
              <w:spacing w:after="0" w:line="240" w:lineRule="auto"/>
              <w:rPr>
                <w:rFonts w:ascii="Verdana" w:hAnsi="Verdana"/>
                <w:sz w:val="20"/>
                <w:szCs w:val="20"/>
              </w:rPr>
            </w:pPr>
            <w:r w:rsidRPr="00F15A8A">
              <w:rPr>
                <w:rFonts w:ascii="Verdana" w:hAnsi="Verdana"/>
                <w:sz w:val="20"/>
                <w:szCs w:val="20"/>
              </w:rPr>
              <w:t>Article 42 of the ZJN-3</w:t>
            </w:r>
          </w:p>
        </w:tc>
      </w:tr>
      <w:tr w:rsidR="00356BA8" w:rsidRPr="00F15A8A" w14:paraId="0BFB28A9" w14:textId="77777777" w:rsidTr="00523F49">
        <w:trPr>
          <w:trHeight w:val="20"/>
          <w:jc w:val="center"/>
        </w:trPr>
        <w:tc>
          <w:tcPr>
            <w:tcW w:w="3345" w:type="dxa"/>
            <w:shd w:val="clear" w:color="auto" w:fill="FDB940"/>
            <w:vAlign w:val="center"/>
          </w:tcPr>
          <w:p w14:paraId="2B6CF25E"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 xml:space="preserve">Description (course) of </w:t>
            </w:r>
          </w:p>
          <w:p w14:paraId="0D9AD04A"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 xml:space="preserve">the procedure and duration </w:t>
            </w:r>
          </w:p>
          <w:p w14:paraId="07355155" w14:textId="77777777" w:rsidR="00356BA8" w:rsidRPr="00F15A8A" w:rsidRDefault="00356BA8" w:rsidP="00356BA8">
            <w:pPr>
              <w:spacing w:after="0" w:line="240" w:lineRule="auto"/>
              <w:rPr>
                <w:rFonts w:ascii="Verdana" w:hAnsi="Verdana"/>
                <w:b/>
                <w:sz w:val="20"/>
                <w:szCs w:val="20"/>
              </w:rPr>
            </w:pPr>
            <w:r w:rsidRPr="00F15A8A">
              <w:rPr>
                <w:rFonts w:ascii="Verdana" w:hAnsi="Verdana"/>
                <w:b/>
                <w:sz w:val="20"/>
                <w:szCs w:val="20"/>
              </w:rPr>
              <w:t>of the contract</w:t>
            </w:r>
          </w:p>
        </w:tc>
        <w:tc>
          <w:tcPr>
            <w:tcW w:w="6350" w:type="dxa"/>
            <w:shd w:val="clear" w:color="auto" w:fill="FFF0D5"/>
            <w:vAlign w:val="center"/>
          </w:tcPr>
          <w:p w14:paraId="237DECAE" w14:textId="77777777" w:rsidR="00356BA8" w:rsidRDefault="00356BA8" w:rsidP="00356BA8">
            <w:pPr>
              <w:spacing w:after="0" w:line="240" w:lineRule="auto"/>
              <w:jc w:val="both"/>
              <w:rPr>
                <w:rFonts w:ascii="Verdana" w:hAnsi="Verdana"/>
                <w:sz w:val="20"/>
                <w:szCs w:val="20"/>
              </w:rPr>
            </w:pPr>
            <w:r w:rsidRPr="00CE5DEC">
              <w:rPr>
                <w:rFonts w:ascii="Verdana" w:hAnsi="Verdana"/>
                <w:sz w:val="20"/>
                <w:szCs w:val="20"/>
              </w:rPr>
              <w:t>This document constitutes a notice of the conclusion of the dialogue and a call for the submission of a final tender in accordance with Article 42(11) of ZJN-3.</w:t>
            </w:r>
          </w:p>
          <w:p w14:paraId="30ED9349" w14:textId="77777777" w:rsidR="00356BA8" w:rsidRDefault="00356BA8" w:rsidP="00356BA8">
            <w:pPr>
              <w:spacing w:after="0" w:line="240" w:lineRule="auto"/>
              <w:jc w:val="both"/>
              <w:rPr>
                <w:rFonts w:ascii="Verdana" w:hAnsi="Verdana"/>
                <w:sz w:val="20"/>
                <w:szCs w:val="20"/>
              </w:rPr>
            </w:pPr>
          </w:p>
          <w:p w14:paraId="25381EF7" w14:textId="77777777" w:rsidR="00356BA8" w:rsidRDefault="00356BA8" w:rsidP="00356BA8">
            <w:pPr>
              <w:spacing w:after="0" w:line="240" w:lineRule="auto"/>
              <w:jc w:val="both"/>
              <w:rPr>
                <w:rFonts w:ascii="Verdana" w:hAnsi="Verdana"/>
                <w:sz w:val="20"/>
                <w:szCs w:val="20"/>
              </w:rPr>
            </w:pPr>
            <w:r w:rsidRPr="00F15A8A">
              <w:rPr>
                <w:rFonts w:ascii="Verdana" w:hAnsi="Verdana"/>
                <w:sz w:val="20"/>
                <w:szCs w:val="20"/>
              </w:rPr>
              <w:t>The method and content of the procedure for the final phase of the competitive dialogue is specified by the Contracting Authority in th</w:t>
            </w:r>
            <w:r>
              <w:rPr>
                <w:rFonts w:ascii="Verdana" w:hAnsi="Verdana"/>
                <w:sz w:val="20"/>
                <w:szCs w:val="20"/>
              </w:rPr>
              <w:t>is</w:t>
            </w:r>
            <w:r w:rsidRPr="00F15A8A">
              <w:rPr>
                <w:rFonts w:ascii="Verdana" w:hAnsi="Verdana"/>
                <w:sz w:val="20"/>
                <w:szCs w:val="20"/>
              </w:rPr>
              <w:t xml:space="preserve"> final tender document for each lot, indicating that this is the final submission of tenders. The opening of the final tenders is public. In the event that all the final tenders in a particular lot are not admissible, the Contracting Authority reserves the right to return the procedure to the second or third phase of the competitive dialogue and to modify the scope, duration or content of the technical work.</w:t>
            </w:r>
          </w:p>
          <w:p w14:paraId="7508B7D7" w14:textId="77777777" w:rsidR="006F6D2F" w:rsidRDefault="006F6D2F" w:rsidP="00356BA8">
            <w:pPr>
              <w:spacing w:after="0" w:line="240" w:lineRule="auto"/>
              <w:jc w:val="both"/>
              <w:rPr>
                <w:rFonts w:ascii="Verdana" w:hAnsi="Verdana"/>
                <w:sz w:val="20"/>
                <w:szCs w:val="20"/>
              </w:rPr>
            </w:pPr>
          </w:p>
          <w:p w14:paraId="6A81ADF3" w14:textId="77777777" w:rsidR="006F6D2F" w:rsidRPr="00F15A8A" w:rsidRDefault="006F6D2F" w:rsidP="00356BA8">
            <w:pPr>
              <w:spacing w:after="0" w:line="240" w:lineRule="auto"/>
              <w:jc w:val="both"/>
              <w:rPr>
                <w:rFonts w:ascii="Verdana" w:hAnsi="Verdana"/>
                <w:sz w:val="20"/>
                <w:szCs w:val="20"/>
              </w:rPr>
            </w:pPr>
            <w:r w:rsidRPr="006F6D2F">
              <w:rPr>
                <w:rFonts w:ascii="Verdana" w:hAnsi="Verdana"/>
                <w:sz w:val="20"/>
                <w:szCs w:val="20"/>
              </w:rPr>
              <w:t xml:space="preserve">If a tender is submitted by a </w:t>
            </w:r>
            <w:r>
              <w:rPr>
                <w:rFonts w:ascii="Verdana" w:hAnsi="Verdana"/>
                <w:sz w:val="20"/>
                <w:szCs w:val="20"/>
              </w:rPr>
              <w:t>t</w:t>
            </w:r>
            <w:r w:rsidRPr="006F6D2F">
              <w:rPr>
                <w:rFonts w:ascii="Verdana" w:hAnsi="Verdana"/>
                <w:sz w:val="20"/>
                <w:szCs w:val="20"/>
              </w:rPr>
              <w:t>enderer who has not been recognized as eligible in the first phase of this procedure, its tender shall be deemed inadmissible.</w:t>
            </w:r>
          </w:p>
        </w:tc>
      </w:tr>
    </w:tbl>
    <w:p w14:paraId="3D5385A8" w14:textId="77777777" w:rsidR="002E4DB2" w:rsidRPr="00F15A8A" w:rsidRDefault="002E4DB2" w:rsidP="00B67343">
      <w:pPr>
        <w:spacing w:after="0" w:line="240" w:lineRule="auto"/>
        <w:rPr>
          <w:rFonts w:ascii="Verdana" w:hAnsi="Verdana"/>
          <w:b/>
          <w:sz w:val="20"/>
          <w:szCs w:val="20"/>
        </w:rPr>
      </w:pPr>
    </w:p>
    <w:p w14:paraId="483B4297"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PUBLIC CONTRACT SUBJECT</w:t>
      </w:r>
    </w:p>
    <w:tbl>
      <w:tblPr>
        <w:tblW w:w="9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265"/>
        <w:gridCol w:w="1701"/>
        <w:gridCol w:w="2366"/>
        <w:gridCol w:w="2366"/>
      </w:tblGrid>
      <w:tr w:rsidR="008F3788" w:rsidRPr="00F15A8A" w14:paraId="5420315E" w14:textId="77777777" w:rsidTr="001E1BBC">
        <w:trPr>
          <w:trHeight w:val="20"/>
          <w:jc w:val="center"/>
        </w:trPr>
        <w:tc>
          <w:tcPr>
            <w:tcW w:w="3265" w:type="dxa"/>
            <w:shd w:val="clear" w:color="auto" w:fill="FDB940"/>
            <w:vAlign w:val="center"/>
          </w:tcPr>
          <w:p w14:paraId="24767C6A" w14:textId="77777777" w:rsidR="00272D63" w:rsidRPr="00F15A8A" w:rsidRDefault="00D4743D" w:rsidP="00B67343">
            <w:pPr>
              <w:spacing w:after="0" w:line="240" w:lineRule="auto"/>
              <w:rPr>
                <w:rFonts w:ascii="Verdana" w:hAnsi="Verdana"/>
                <w:b/>
                <w:sz w:val="20"/>
                <w:szCs w:val="20"/>
              </w:rPr>
            </w:pPr>
            <w:r w:rsidRPr="00F15A8A">
              <w:rPr>
                <w:rFonts w:ascii="Verdana" w:hAnsi="Verdana"/>
                <w:b/>
                <w:sz w:val="20"/>
                <w:szCs w:val="20"/>
              </w:rPr>
              <w:t>Type</w:t>
            </w:r>
          </w:p>
        </w:tc>
        <w:tc>
          <w:tcPr>
            <w:tcW w:w="6433" w:type="dxa"/>
            <w:gridSpan w:val="3"/>
            <w:shd w:val="clear" w:color="auto" w:fill="FFF0D5"/>
            <w:vAlign w:val="center"/>
          </w:tcPr>
          <w:p w14:paraId="708FB503" w14:textId="77777777" w:rsidR="00044ABE" w:rsidRPr="00F15A8A" w:rsidRDefault="00C712C2" w:rsidP="00D56049">
            <w:pPr>
              <w:tabs>
                <w:tab w:val="left" w:pos="1791"/>
              </w:tabs>
              <w:spacing w:after="0" w:line="240" w:lineRule="auto"/>
              <w:jc w:val="both"/>
              <w:rPr>
                <w:rFonts w:ascii="Verdana" w:hAnsi="Verdana"/>
                <w:sz w:val="20"/>
                <w:szCs w:val="20"/>
              </w:rPr>
            </w:pPr>
            <w:r w:rsidRPr="00F15A8A">
              <w:rPr>
                <w:rFonts w:ascii="Verdana" w:hAnsi="Verdana"/>
                <w:sz w:val="20"/>
                <w:szCs w:val="20"/>
              </w:rPr>
              <w:t>Services</w:t>
            </w:r>
          </w:p>
        </w:tc>
      </w:tr>
      <w:tr w:rsidR="00600F34" w:rsidRPr="00F15A8A" w14:paraId="780E1D47" w14:textId="77777777" w:rsidTr="001E1BBC">
        <w:trPr>
          <w:trHeight w:val="20"/>
          <w:jc w:val="center"/>
        </w:trPr>
        <w:tc>
          <w:tcPr>
            <w:tcW w:w="3265" w:type="dxa"/>
            <w:shd w:val="clear" w:color="auto" w:fill="FDB940"/>
            <w:vAlign w:val="center"/>
          </w:tcPr>
          <w:p w14:paraId="7212D7F5" w14:textId="77777777" w:rsidR="00C712C2" w:rsidRPr="00F15A8A" w:rsidRDefault="00C712C2" w:rsidP="00C712C2">
            <w:pPr>
              <w:spacing w:after="0" w:line="240" w:lineRule="auto"/>
              <w:rPr>
                <w:rFonts w:ascii="Verdana" w:hAnsi="Verdana"/>
                <w:b/>
                <w:sz w:val="20"/>
                <w:szCs w:val="20"/>
              </w:rPr>
            </w:pPr>
            <w:r w:rsidRPr="00F15A8A">
              <w:rPr>
                <w:rFonts w:ascii="Verdana" w:hAnsi="Verdana"/>
                <w:b/>
                <w:sz w:val="20"/>
                <w:szCs w:val="20"/>
              </w:rPr>
              <w:t xml:space="preserve">Estimated value in €, VAT </w:t>
            </w:r>
          </w:p>
          <w:p w14:paraId="57F3D906" w14:textId="77777777" w:rsidR="000D5769" w:rsidRPr="00F15A8A" w:rsidRDefault="00C712C2" w:rsidP="00C712C2">
            <w:pPr>
              <w:spacing w:after="0" w:line="240" w:lineRule="auto"/>
              <w:rPr>
                <w:rFonts w:ascii="Verdana" w:hAnsi="Verdana"/>
                <w:b/>
                <w:sz w:val="20"/>
                <w:szCs w:val="20"/>
              </w:rPr>
            </w:pPr>
            <w:r w:rsidRPr="00F15A8A">
              <w:rPr>
                <w:rFonts w:ascii="Verdana" w:hAnsi="Verdana"/>
                <w:b/>
                <w:sz w:val="20"/>
                <w:szCs w:val="20"/>
              </w:rPr>
              <w:t>excluded</w:t>
            </w:r>
          </w:p>
        </w:tc>
        <w:tc>
          <w:tcPr>
            <w:tcW w:w="6433" w:type="dxa"/>
            <w:gridSpan w:val="3"/>
            <w:shd w:val="clear" w:color="auto" w:fill="FFF0D5"/>
            <w:vAlign w:val="center"/>
          </w:tcPr>
          <w:p w14:paraId="40D9A14F" w14:textId="66C620B8" w:rsidR="000D5769" w:rsidRPr="00F15A8A" w:rsidRDefault="00097075" w:rsidP="00D56049">
            <w:pPr>
              <w:spacing w:after="0" w:line="240" w:lineRule="auto"/>
              <w:jc w:val="both"/>
              <w:rPr>
                <w:rFonts w:ascii="Verdana" w:hAnsi="Verdana"/>
                <w:sz w:val="20"/>
                <w:szCs w:val="20"/>
              </w:rPr>
            </w:pPr>
            <w:r w:rsidRPr="00F15A8A">
              <w:rPr>
                <w:rFonts w:ascii="Verdana" w:hAnsi="Verdana"/>
                <w:sz w:val="20"/>
                <w:szCs w:val="20"/>
              </w:rPr>
              <w:t>/</w:t>
            </w:r>
            <w:r w:rsidR="00111A89" w:rsidRPr="00F15A8A">
              <w:rPr>
                <w:rFonts w:ascii="Verdana" w:hAnsi="Verdana"/>
                <w:sz w:val="20"/>
                <w:szCs w:val="20"/>
              </w:rPr>
              <w:fldChar w:fldCharType="begin"/>
            </w:r>
            <w:r w:rsidR="000A612A" w:rsidRPr="00F15A8A">
              <w:rPr>
                <w:rFonts w:ascii="Verdana" w:hAnsi="Verdana"/>
                <w:sz w:val="20"/>
                <w:szCs w:val="20"/>
              </w:rPr>
              <w:instrText xml:space="preserve"> DOCPROPERTY  "MFiles_PGEF0B0C2504D74594B829C9260B41E4EEn1_PGC797765809CB4B14AE6340D19FA107A2"  \* MERGEFORMAT </w:instrText>
            </w:r>
            <w:r w:rsidR="00111A89" w:rsidRPr="00F15A8A">
              <w:rPr>
                <w:rFonts w:ascii="Verdana" w:hAnsi="Verdana"/>
                <w:sz w:val="20"/>
                <w:szCs w:val="20"/>
              </w:rPr>
              <w:fldChar w:fldCharType="end"/>
            </w:r>
          </w:p>
        </w:tc>
      </w:tr>
      <w:tr w:rsidR="00D810D3" w:rsidRPr="00F15A8A" w14:paraId="7AE2B22F" w14:textId="77777777" w:rsidTr="001E1BBC">
        <w:trPr>
          <w:trHeight w:val="20"/>
          <w:jc w:val="center"/>
        </w:trPr>
        <w:tc>
          <w:tcPr>
            <w:tcW w:w="3265" w:type="dxa"/>
            <w:tcBorders>
              <w:bottom w:val="single" w:sz="4" w:space="0" w:color="auto"/>
            </w:tcBorders>
            <w:shd w:val="clear" w:color="auto" w:fill="FDB940"/>
            <w:vAlign w:val="center"/>
          </w:tcPr>
          <w:p w14:paraId="508614DE" w14:textId="77777777" w:rsidR="000D5769" w:rsidRPr="00F15A8A" w:rsidRDefault="00D4743D" w:rsidP="00B67343">
            <w:pPr>
              <w:spacing w:after="0" w:line="240" w:lineRule="auto"/>
              <w:rPr>
                <w:rFonts w:ascii="Verdana" w:hAnsi="Verdana"/>
                <w:b/>
                <w:sz w:val="20"/>
                <w:szCs w:val="20"/>
              </w:rPr>
            </w:pPr>
            <w:r w:rsidRPr="00F15A8A">
              <w:rPr>
                <w:rFonts w:ascii="Verdana" w:hAnsi="Verdana"/>
                <w:b/>
                <w:sz w:val="20"/>
                <w:szCs w:val="20"/>
              </w:rPr>
              <w:t>Splitting of contract</w:t>
            </w:r>
          </w:p>
        </w:tc>
        <w:tc>
          <w:tcPr>
            <w:tcW w:w="6433" w:type="dxa"/>
            <w:gridSpan w:val="3"/>
            <w:tcBorders>
              <w:bottom w:val="single" w:sz="4" w:space="0" w:color="auto"/>
            </w:tcBorders>
            <w:shd w:val="clear" w:color="auto" w:fill="FFF0D5"/>
            <w:vAlign w:val="center"/>
          </w:tcPr>
          <w:p w14:paraId="42DB6E07" w14:textId="77777777" w:rsidR="00D4743D" w:rsidRPr="00F15A8A" w:rsidRDefault="00D4743D" w:rsidP="00D4743D">
            <w:pPr>
              <w:spacing w:after="0" w:line="240" w:lineRule="auto"/>
              <w:jc w:val="both"/>
              <w:rPr>
                <w:rFonts w:ascii="Verdana" w:hAnsi="Verdana"/>
                <w:sz w:val="20"/>
                <w:szCs w:val="20"/>
              </w:rPr>
            </w:pPr>
            <w:r w:rsidRPr="00F15A8A">
              <w:rPr>
                <w:rFonts w:ascii="Verdana" w:hAnsi="Verdana"/>
                <w:sz w:val="20"/>
              </w:rPr>
              <w:t>The public contract is divided into the following lots:</w:t>
            </w:r>
          </w:p>
          <w:p w14:paraId="7718D32A" w14:textId="77777777" w:rsidR="000B028B" w:rsidRPr="00F15A8A" w:rsidRDefault="000B028B" w:rsidP="00D56049">
            <w:pPr>
              <w:spacing w:after="0" w:line="240" w:lineRule="auto"/>
              <w:jc w:val="both"/>
              <w:rPr>
                <w:rFonts w:ascii="Verdana" w:hAnsi="Verdana"/>
                <w:sz w:val="20"/>
                <w:szCs w:val="20"/>
              </w:rPr>
            </w:pPr>
          </w:p>
          <w:p w14:paraId="0E69DD2F" w14:textId="77777777" w:rsidR="00D132C5" w:rsidRPr="00F15A8A" w:rsidRDefault="00D4743D" w:rsidP="00D132C5">
            <w:pPr>
              <w:spacing w:after="0" w:line="240" w:lineRule="auto"/>
              <w:jc w:val="both"/>
              <w:rPr>
                <w:rFonts w:ascii="Verdana" w:hAnsi="Verdana"/>
                <w:sz w:val="20"/>
                <w:szCs w:val="20"/>
              </w:rPr>
            </w:pPr>
            <w:r w:rsidRPr="00F15A8A">
              <w:rPr>
                <w:rFonts w:ascii="Verdana" w:hAnsi="Verdana"/>
                <w:sz w:val="20"/>
                <w:szCs w:val="20"/>
              </w:rPr>
              <w:t>LOT 1</w:t>
            </w:r>
            <w:r w:rsidR="004B21FA" w:rsidRPr="00F15A8A">
              <w:rPr>
                <w:rFonts w:ascii="Verdana" w:hAnsi="Verdana"/>
                <w:sz w:val="20"/>
                <w:szCs w:val="20"/>
              </w:rPr>
              <w:t>:</w:t>
            </w:r>
            <w:r w:rsidR="00097075" w:rsidRPr="00F15A8A">
              <w:rPr>
                <w:rFonts w:ascii="Verdana" w:hAnsi="Verdana"/>
                <w:sz w:val="20"/>
                <w:szCs w:val="20"/>
              </w:rPr>
              <w:t xml:space="preserve"> </w:t>
            </w:r>
            <w:proofErr w:type="spellStart"/>
            <w:r w:rsidR="00D132C5" w:rsidRPr="00F15A8A">
              <w:rPr>
                <w:rFonts w:ascii="Verdana" w:hAnsi="Verdana"/>
                <w:sz w:val="20"/>
                <w:szCs w:val="20"/>
              </w:rPr>
              <w:t>Proces</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krvodajalstva</w:t>
            </w:r>
            <w:proofErr w:type="spellEnd"/>
            <w:r w:rsidR="00D132C5" w:rsidRPr="00F15A8A">
              <w:rPr>
                <w:rFonts w:ascii="Verdana" w:hAnsi="Verdana"/>
                <w:sz w:val="20"/>
                <w:szCs w:val="20"/>
              </w:rPr>
              <w:t xml:space="preserve"> s </w:t>
            </w:r>
            <w:proofErr w:type="spellStart"/>
            <w:r w:rsidR="00D132C5" w:rsidRPr="00F15A8A">
              <w:rPr>
                <w:rFonts w:ascii="Verdana" w:hAnsi="Verdana"/>
                <w:sz w:val="20"/>
                <w:szCs w:val="20"/>
              </w:rPr>
              <w:t>hemovigilanco</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zbiranja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predelave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shranjevanja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distribucije</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testiranje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komponent</w:t>
            </w:r>
            <w:proofErr w:type="spellEnd"/>
            <w:r w:rsidR="00D132C5" w:rsidRPr="00F15A8A">
              <w:rPr>
                <w:rFonts w:ascii="Verdana" w:hAnsi="Verdana"/>
                <w:sz w:val="20"/>
                <w:szCs w:val="20"/>
              </w:rPr>
              <w:t xml:space="preserve"> (VIRO, NAT, IH)</w:t>
            </w:r>
            <w:r w:rsidR="00E85CEB" w:rsidRPr="00F15A8A">
              <w:rPr>
                <w:rFonts w:ascii="Verdana" w:hAnsi="Verdana"/>
                <w:sz w:val="20"/>
                <w:szCs w:val="20"/>
              </w:rPr>
              <w:t>/</w:t>
            </w:r>
            <w:r w:rsidR="00E85CEB" w:rsidRPr="00F15A8A">
              <w:t xml:space="preserve"> </w:t>
            </w:r>
            <w:r w:rsidR="00E85CEB" w:rsidRPr="00F15A8A">
              <w:rPr>
                <w:rFonts w:ascii="Verdana" w:hAnsi="Verdana"/>
                <w:sz w:val="20"/>
                <w:szCs w:val="20"/>
              </w:rPr>
              <w:t>Blood donation process with hemovigilance, collection, processing, storage, distribution and component testing (VIRO, NAT, IH)</w:t>
            </w:r>
          </w:p>
          <w:p w14:paraId="0E570F59" w14:textId="77777777" w:rsidR="000B028B" w:rsidRPr="00F15A8A" w:rsidRDefault="000B028B" w:rsidP="00D132C5">
            <w:pPr>
              <w:spacing w:after="0" w:line="240" w:lineRule="auto"/>
              <w:jc w:val="both"/>
              <w:rPr>
                <w:rFonts w:ascii="Verdana" w:hAnsi="Verdana"/>
                <w:sz w:val="20"/>
                <w:szCs w:val="20"/>
              </w:rPr>
            </w:pPr>
          </w:p>
          <w:p w14:paraId="3CF47072" w14:textId="77777777" w:rsidR="000B028B" w:rsidRDefault="00D4743D" w:rsidP="000B782F">
            <w:pPr>
              <w:spacing w:after="0" w:line="240" w:lineRule="auto"/>
              <w:jc w:val="both"/>
              <w:rPr>
                <w:rFonts w:ascii="Verdana" w:hAnsi="Verdana"/>
                <w:sz w:val="20"/>
                <w:szCs w:val="20"/>
              </w:rPr>
            </w:pPr>
            <w:r w:rsidRPr="00F15A8A">
              <w:rPr>
                <w:rFonts w:ascii="Verdana" w:hAnsi="Verdana"/>
                <w:sz w:val="20"/>
                <w:szCs w:val="20"/>
              </w:rPr>
              <w:lastRenderedPageBreak/>
              <w:t>LOT 2</w:t>
            </w:r>
            <w:r w:rsidR="00D132C5" w:rsidRPr="00F15A8A">
              <w:rPr>
                <w:rFonts w:ascii="Verdana" w:hAnsi="Verdana"/>
                <w:sz w:val="20"/>
                <w:szCs w:val="20"/>
              </w:rPr>
              <w:t xml:space="preserve">: </w:t>
            </w:r>
            <w:proofErr w:type="spellStart"/>
            <w:r w:rsidR="00D132C5" w:rsidRPr="00F15A8A">
              <w:rPr>
                <w:rFonts w:ascii="Verdana" w:hAnsi="Verdana"/>
                <w:sz w:val="20"/>
                <w:szCs w:val="20"/>
              </w:rPr>
              <w:t>Izdaja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krvnih</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komponent</w:t>
            </w:r>
            <w:proofErr w:type="spellEnd"/>
            <w:r w:rsidR="00D132C5" w:rsidRPr="00F15A8A">
              <w:rPr>
                <w:rFonts w:ascii="Verdana" w:hAnsi="Verdana"/>
                <w:sz w:val="20"/>
                <w:szCs w:val="20"/>
              </w:rPr>
              <w:t xml:space="preserve"> s </w:t>
            </w:r>
            <w:proofErr w:type="spellStart"/>
            <w:r w:rsidR="00D132C5" w:rsidRPr="00F15A8A">
              <w:rPr>
                <w:rFonts w:ascii="Verdana" w:hAnsi="Verdana"/>
                <w:sz w:val="20"/>
                <w:szCs w:val="20"/>
              </w:rPr>
              <w:t>pripadajočimi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laboratorijskimi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storitvami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ter</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storitvami</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referenčnega</w:t>
            </w:r>
            <w:proofErr w:type="spellEnd"/>
            <w:r w:rsidR="00D132C5" w:rsidRPr="00F15A8A">
              <w:rPr>
                <w:rFonts w:ascii="Verdana" w:hAnsi="Verdana"/>
                <w:sz w:val="20"/>
                <w:szCs w:val="20"/>
              </w:rPr>
              <w:t xml:space="preserve"> IH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prenatalnega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trombocitnega</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granulocitnega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laboratorija</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molekularne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genotipizacije</w:t>
            </w:r>
            <w:proofErr w:type="spellEnd"/>
            <w:r w:rsidR="00D132C5" w:rsidRPr="00F15A8A">
              <w:rPr>
                <w:rFonts w:ascii="Verdana" w:hAnsi="Verdana"/>
                <w:sz w:val="20"/>
                <w:szCs w:val="20"/>
              </w:rPr>
              <w:t xml:space="preserve"> in </w:t>
            </w:r>
            <w:proofErr w:type="spellStart"/>
            <w:r w:rsidR="00D132C5" w:rsidRPr="00F15A8A">
              <w:rPr>
                <w:rFonts w:ascii="Verdana" w:hAnsi="Verdana"/>
                <w:sz w:val="20"/>
                <w:szCs w:val="20"/>
              </w:rPr>
              <w:t>celične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biologije</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ter</w:t>
            </w:r>
            <w:proofErr w:type="spellEnd"/>
            <w:r w:rsidR="00D132C5" w:rsidRPr="00F15A8A">
              <w:rPr>
                <w:rFonts w:ascii="Verdana" w:hAnsi="Verdana"/>
                <w:sz w:val="20"/>
                <w:szCs w:val="20"/>
              </w:rPr>
              <w:t xml:space="preserve"> </w:t>
            </w:r>
            <w:proofErr w:type="spellStart"/>
            <w:r w:rsidR="00D132C5" w:rsidRPr="00F15A8A">
              <w:rPr>
                <w:rFonts w:ascii="Verdana" w:hAnsi="Verdana"/>
                <w:sz w:val="20"/>
                <w:szCs w:val="20"/>
              </w:rPr>
              <w:t>hemovigilanca</w:t>
            </w:r>
            <w:proofErr w:type="spellEnd"/>
            <w:r w:rsidR="00E85CEB" w:rsidRPr="00F15A8A">
              <w:rPr>
                <w:rFonts w:ascii="Verdana" w:hAnsi="Verdana"/>
                <w:sz w:val="20"/>
                <w:szCs w:val="20"/>
              </w:rPr>
              <w:t>/Issuance of blood components with associated laboratory services and the services of the reference IH laboratory, prenatal laboratory, platelet and granulocyte laboratory, molecular genotyping and cell biology, and hemovigilance</w:t>
            </w:r>
          </w:p>
          <w:p w14:paraId="088A9837" w14:textId="77777777" w:rsidR="00892C1D" w:rsidRDefault="00892C1D" w:rsidP="000B782F">
            <w:pPr>
              <w:spacing w:after="0" w:line="240" w:lineRule="auto"/>
              <w:jc w:val="both"/>
              <w:rPr>
                <w:rFonts w:ascii="Verdana" w:hAnsi="Verdana"/>
                <w:sz w:val="20"/>
                <w:szCs w:val="20"/>
              </w:rPr>
            </w:pPr>
          </w:p>
          <w:p w14:paraId="47FE1E71" w14:textId="3BBC610D" w:rsidR="00892C1D" w:rsidRPr="00F15A8A" w:rsidRDefault="00892C1D" w:rsidP="000B782F">
            <w:pPr>
              <w:spacing w:after="0" w:line="240" w:lineRule="auto"/>
              <w:jc w:val="both"/>
              <w:rPr>
                <w:rFonts w:ascii="Verdana" w:hAnsi="Verdana"/>
                <w:sz w:val="20"/>
                <w:szCs w:val="20"/>
              </w:rPr>
            </w:pPr>
            <w:r w:rsidRPr="00892C1D">
              <w:rPr>
                <w:rFonts w:ascii="Verdana" w:hAnsi="Verdana"/>
                <w:sz w:val="20"/>
                <w:szCs w:val="20"/>
              </w:rPr>
              <w:t xml:space="preserve">The tenderer shall indicate on the </w:t>
            </w:r>
            <w:proofErr w:type="spellStart"/>
            <w:r w:rsidRPr="00892C1D">
              <w:rPr>
                <w:rFonts w:ascii="Verdana" w:hAnsi="Verdana"/>
                <w:sz w:val="20"/>
                <w:szCs w:val="20"/>
              </w:rPr>
              <w:t>e</w:t>
            </w:r>
            <w:r w:rsidR="00C64F89">
              <w:rPr>
                <w:rFonts w:ascii="Verdana" w:hAnsi="Verdana"/>
                <w:sz w:val="20"/>
                <w:szCs w:val="20"/>
              </w:rPr>
              <w:t>Ponudbe</w:t>
            </w:r>
            <w:proofErr w:type="spellEnd"/>
            <w:r w:rsidRPr="00892C1D">
              <w:rPr>
                <w:rFonts w:ascii="Verdana" w:hAnsi="Verdana"/>
                <w:sz w:val="20"/>
                <w:szCs w:val="20"/>
              </w:rPr>
              <w:t xml:space="preserve"> portal which lot they are submitting a tender for</w:t>
            </w:r>
            <w:r>
              <w:rPr>
                <w:rFonts w:ascii="Verdana" w:hAnsi="Verdana"/>
                <w:sz w:val="20"/>
                <w:szCs w:val="20"/>
              </w:rPr>
              <w:t xml:space="preserve"> </w:t>
            </w:r>
            <w:r w:rsidRPr="00892C1D">
              <w:rPr>
                <w:rFonts w:ascii="Verdana" w:hAnsi="Verdana"/>
                <w:sz w:val="20"/>
                <w:szCs w:val="20"/>
              </w:rPr>
              <w:t>(i.e., lot 1 or lot 2 or both lots).</w:t>
            </w:r>
          </w:p>
        </w:tc>
      </w:tr>
      <w:tr w:rsidR="008F3788" w:rsidRPr="00F15A8A" w14:paraId="1124653B" w14:textId="77777777" w:rsidTr="001E1BBC">
        <w:trPr>
          <w:trHeight w:val="20"/>
          <w:jc w:val="center"/>
        </w:trPr>
        <w:tc>
          <w:tcPr>
            <w:tcW w:w="9698" w:type="dxa"/>
            <w:gridSpan w:val="4"/>
            <w:tcBorders>
              <w:bottom w:val="single" w:sz="4" w:space="0" w:color="auto"/>
            </w:tcBorders>
            <w:shd w:val="clear" w:color="auto" w:fill="FDB940"/>
            <w:vAlign w:val="center"/>
          </w:tcPr>
          <w:p w14:paraId="65DAACCF" w14:textId="77777777" w:rsidR="00890664" w:rsidRPr="00F15A8A" w:rsidRDefault="00D4743D" w:rsidP="00FD3487">
            <w:pPr>
              <w:spacing w:after="0" w:line="240" w:lineRule="auto"/>
              <w:jc w:val="center"/>
              <w:rPr>
                <w:rFonts w:ascii="Verdana" w:hAnsi="Verdana"/>
                <w:b/>
                <w:sz w:val="20"/>
                <w:szCs w:val="20"/>
              </w:rPr>
            </w:pPr>
            <w:r w:rsidRPr="00F15A8A">
              <w:rPr>
                <w:rFonts w:ascii="Verdana" w:hAnsi="Verdana"/>
                <w:b/>
                <w:sz w:val="20"/>
              </w:rPr>
              <w:lastRenderedPageBreak/>
              <w:t>Financial security - bid bond</w:t>
            </w:r>
          </w:p>
        </w:tc>
      </w:tr>
      <w:tr w:rsidR="007B66CB" w:rsidRPr="00F15A8A" w14:paraId="1B56120C" w14:textId="77777777" w:rsidTr="001E1BBC">
        <w:trPr>
          <w:trHeight w:val="20"/>
          <w:jc w:val="center"/>
        </w:trPr>
        <w:tc>
          <w:tcPr>
            <w:tcW w:w="4966" w:type="dxa"/>
            <w:gridSpan w:val="2"/>
            <w:tcBorders>
              <w:bottom w:val="single" w:sz="4" w:space="0" w:color="auto"/>
            </w:tcBorders>
            <w:shd w:val="clear" w:color="auto" w:fill="FDB940"/>
            <w:vAlign w:val="center"/>
          </w:tcPr>
          <w:p w14:paraId="3C4C4EB8" w14:textId="77777777" w:rsidR="007B66CB" w:rsidRPr="00F15A8A" w:rsidRDefault="00D4743D" w:rsidP="00A40B47">
            <w:pPr>
              <w:spacing w:after="0" w:line="240" w:lineRule="auto"/>
              <w:jc w:val="center"/>
              <w:rPr>
                <w:rFonts w:ascii="Verdana" w:hAnsi="Verdana"/>
                <w:sz w:val="20"/>
                <w:szCs w:val="20"/>
              </w:rPr>
            </w:pPr>
            <w:r w:rsidRPr="00F15A8A">
              <w:rPr>
                <w:rFonts w:ascii="Verdana" w:hAnsi="Verdana"/>
                <w:sz w:val="20"/>
              </w:rPr>
              <w:t>Type of security</w:t>
            </w:r>
          </w:p>
        </w:tc>
        <w:tc>
          <w:tcPr>
            <w:tcW w:w="2366" w:type="dxa"/>
            <w:tcBorders>
              <w:bottom w:val="single" w:sz="4" w:space="0" w:color="auto"/>
            </w:tcBorders>
            <w:shd w:val="clear" w:color="auto" w:fill="FDB940"/>
            <w:vAlign w:val="center"/>
          </w:tcPr>
          <w:p w14:paraId="5674AADB" w14:textId="77777777" w:rsidR="007B66CB" w:rsidRPr="00F15A8A" w:rsidRDefault="00D4743D" w:rsidP="007B66CB">
            <w:pPr>
              <w:spacing w:after="0" w:line="240" w:lineRule="auto"/>
              <w:jc w:val="center"/>
              <w:rPr>
                <w:rFonts w:ascii="Verdana" w:hAnsi="Verdana"/>
                <w:sz w:val="20"/>
                <w:szCs w:val="20"/>
              </w:rPr>
            </w:pPr>
            <w:r w:rsidRPr="00F15A8A">
              <w:rPr>
                <w:rFonts w:ascii="Verdana" w:hAnsi="Verdana"/>
                <w:sz w:val="20"/>
              </w:rPr>
              <w:t>Amount and currency</w:t>
            </w:r>
          </w:p>
        </w:tc>
        <w:tc>
          <w:tcPr>
            <w:tcW w:w="2366" w:type="dxa"/>
            <w:tcBorders>
              <w:bottom w:val="single" w:sz="4" w:space="0" w:color="auto"/>
            </w:tcBorders>
            <w:shd w:val="clear" w:color="auto" w:fill="FDB940"/>
            <w:vAlign w:val="center"/>
          </w:tcPr>
          <w:p w14:paraId="54CB6E5F" w14:textId="77777777" w:rsidR="007B66CB" w:rsidRPr="00F15A8A" w:rsidRDefault="00D4743D" w:rsidP="00B67343">
            <w:pPr>
              <w:spacing w:after="0" w:line="240" w:lineRule="auto"/>
              <w:jc w:val="center"/>
              <w:rPr>
                <w:rFonts w:ascii="Verdana" w:hAnsi="Verdana"/>
                <w:sz w:val="20"/>
                <w:szCs w:val="20"/>
              </w:rPr>
            </w:pPr>
            <w:r w:rsidRPr="00F15A8A">
              <w:rPr>
                <w:rFonts w:ascii="Verdana" w:hAnsi="Verdana"/>
                <w:sz w:val="20"/>
              </w:rPr>
              <w:t>Validity (from/to)</w:t>
            </w:r>
          </w:p>
        </w:tc>
      </w:tr>
      <w:tr w:rsidR="007B66CB" w:rsidRPr="00F15A8A" w14:paraId="308C8A38" w14:textId="77777777" w:rsidTr="001E1BBC">
        <w:trPr>
          <w:trHeight w:val="20"/>
          <w:jc w:val="center"/>
        </w:trPr>
        <w:tc>
          <w:tcPr>
            <w:tcW w:w="4966" w:type="dxa"/>
            <w:gridSpan w:val="2"/>
            <w:shd w:val="clear" w:color="auto" w:fill="FFF0D5"/>
            <w:vAlign w:val="center"/>
          </w:tcPr>
          <w:p w14:paraId="4FFF208A" w14:textId="77777777" w:rsidR="007E799C" w:rsidRPr="00F15A8A" w:rsidRDefault="00D4743D" w:rsidP="00F00D21">
            <w:pPr>
              <w:spacing w:after="0" w:line="240" w:lineRule="auto"/>
              <w:jc w:val="both"/>
              <w:rPr>
                <w:rFonts w:ascii="Verdana" w:hAnsi="Verdana"/>
                <w:sz w:val="20"/>
                <w:szCs w:val="20"/>
              </w:rPr>
            </w:pPr>
            <w:r w:rsidRPr="00F15A8A">
              <w:rPr>
                <w:rFonts w:ascii="Verdana" w:hAnsi="Verdana"/>
                <w:sz w:val="20"/>
                <w:szCs w:val="20"/>
              </w:rPr>
              <w:t>Not required at this stage of the procedure.</w:t>
            </w:r>
          </w:p>
        </w:tc>
        <w:tc>
          <w:tcPr>
            <w:tcW w:w="2366" w:type="dxa"/>
            <w:shd w:val="clear" w:color="auto" w:fill="FFF0D5"/>
            <w:vAlign w:val="center"/>
          </w:tcPr>
          <w:p w14:paraId="0990213B" w14:textId="77777777" w:rsidR="00FD3487" w:rsidRPr="00F15A8A" w:rsidRDefault="00FD3487" w:rsidP="00B67343">
            <w:pPr>
              <w:spacing w:after="0" w:line="240" w:lineRule="auto"/>
              <w:jc w:val="center"/>
              <w:rPr>
                <w:rFonts w:ascii="Verdana" w:hAnsi="Verdana"/>
                <w:i/>
                <w:sz w:val="14"/>
                <w:szCs w:val="14"/>
              </w:rPr>
            </w:pPr>
          </w:p>
        </w:tc>
        <w:tc>
          <w:tcPr>
            <w:tcW w:w="2366" w:type="dxa"/>
            <w:shd w:val="clear" w:color="auto" w:fill="FFF0D5"/>
            <w:vAlign w:val="center"/>
          </w:tcPr>
          <w:p w14:paraId="795798C4" w14:textId="77777777" w:rsidR="007B66CB" w:rsidRPr="00F15A8A" w:rsidRDefault="00947C29" w:rsidP="00A16CA9">
            <w:pPr>
              <w:spacing w:after="0" w:line="240" w:lineRule="auto"/>
              <w:jc w:val="center"/>
              <w:rPr>
                <w:rFonts w:ascii="Verdana" w:hAnsi="Verdana"/>
                <w:sz w:val="20"/>
                <w:szCs w:val="20"/>
              </w:rPr>
            </w:pPr>
            <w:r w:rsidRPr="00F15A8A">
              <w:rPr>
                <w:rFonts w:ascii="Verdana" w:hAnsi="Verdana"/>
                <w:sz w:val="20"/>
                <w:szCs w:val="20"/>
              </w:rPr>
              <w:t>/</w:t>
            </w:r>
          </w:p>
        </w:tc>
      </w:tr>
    </w:tbl>
    <w:p w14:paraId="1A9F594B" w14:textId="77777777" w:rsidR="00815C1F" w:rsidRPr="00F15A8A" w:rsidRDefault="00815C1F" w:rsidP="00B67343">
      <w:pPr>
        <w:spacing w:after="0" w:line="240" w:lineRule="auto"/>
        <w:rPr>
          <w:rFonts w:ascii="Verdana" w:hAnsi="Verdana"/>
          <w:b/>
          <w:sz w:val="20"/>
          <w:szCs w:val="20"/>
        </w:rPr>
      </w:pPr>
    </w:p>
    <w:p w14:paraId="6E3148A4" w14:textId="77777777" w:rsidR="00774501" w:rsidRPr="00F15A8A" w:rsidRDefault="00774501" w:rsidP="00774501">
      <w:pPr>
        <w:numPr>
          <w:ilvl w:val="0"/>
          <w:numId w:val="8"/>
        </w:numPr>
        <w:spacing w:after="0" w:line="240" w:lineRule="auto"/>
        <w:rPr>
          <w:rFonts w:ascii="Verdana" w:hAnsi="Verdana"/>
          <w:b/>
          <w:sz w:val="20"/>
          <w:szCs w:val="20"/>
        </w:rPr>
      </w:pPr>
      <w:r w:rsidRPr="00F15A8A">
        <w:rPr>
          <w:rFonts w:ascii="Verdana" w:hAnsi="Verdana"/>
          <w:b/>
          <w:sz w:val="20"/>
        </w:rPr>
        <w:t>PROCUREMENT DOCUMENTS IN RELATION TO PUBLIC CONTRACT</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1856"/>
        <w:gridCol w:w="771"/>
        <w:gridCol w:w="777"/>
        <w:gridCol w:w="1444"/>
        <w:gridCol w:w="780"/>
        <w:gridCol w:w="1984"/>
        <w:gridCol w:w="2075"/>
        <w:gridCol w:w="10"/>
      </w:tblGrid>
      <w:tr w:rsidR="00A46D23" w:rsidRPr="00F15A8A" w14:paraId="29BF01F1" w14:textId="77777777" w:rsidTr="001E1BBC">
        <w:trPr>
          <w:trHeight w:val="20"/>
          <w:jc w:val="center"/>
        </w:trPr>
        <w:tc>
          <w:tcPr>
            <w:tcW w:w="9697" w:type="dxa"/>
            <w:gridSpan w:val="8"/>
            <w:tcBorders>
              <w:bottom w:val="single" w:sz="4" w:space="0" w:color="auto"/>
            </w:tcBorders>
            <w:shd w:val="clear" w:color="auto" w:fill="FDB940"/>
            <w:vAlign w:val="center"/>
          </w:tcPr>
          <w:p w14:paraId="73BCB6D5" w14:textId="77777777" w:rsidR="00A46D23" w:rsidRPr="00F15A8A" w:rsidRDefault="00774501" w:rsidP="008A7AF4">
            <w:pPr>
              <w:spacing w:after="0" w:line="240" w:lineRule="auto"/>
              <w:jc w:val="both"/>
              <w:rPr>
                <w:rFonts w:ascii="Verdana" w:hAnsi="Verdana"/>
                <w:b/>
                <w:sz w:val="20"/>
                <w:szCs w:val="20"/>
              </w:rPr>
            </w:pPr>
            <w:r w:rsidRPr="00F15A8A">
              <w:rPr>
                <w:rFonts w:ascii="Verdana" w:hAnsi="Verdana"/>
                <w:b/>
                <w:sz w:val="20"/>
              </w:rPr>
              <w:t>Documentation in relation to public contract comprises the following forms</w:t>
            </w:r>
          </w:p>
        </w:tc>
      </w:tr>
      <w:tr w:rsidR="00A46D23" w:rsidRPr="00F15A8A" w14:paraId="1309C7AF" w14:textId="77777777" w:rsidTr="001E1BBC">
        <w:trPr>
          <w:trHeight w:val="20"/>
          <w:jc w:val="center"/>
        </w:trPr>
        <w:tc>
          <w:tcPr>
            <w:tcW w:w="9697" w:type="dxa"/>
            <w:gridSpan w:val="8"/>
            <w:tcBorders>
              <w:bottom w:val="single" w:sz="4" w:space="0" w:color="auto"/>
            </w:tcBorders>
            <w:shd w:val="clear" w:color="auto" w:fill="FFF0D5"/>
            <w:vAlign w:val="center"/>
          </w:tcPr>
          <w:p w14:paraId="1FBA3812" w14:textId="77777777" w:rsidR="00D4743D" w:rsidRPr="0075218A" w:rsidRDefault="00D4743D"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000B782F" w:rsidRPr="00F15A8A">
              <w:rPr>
                <w:rFonts w:ascii="Verdana" w:hAnsi="Verdana"/>
                <w:sz w:val="20"/>
              </w:rPr>
              <w:t>Invitation for final tender submission</w:t>
            </w:r>
            <w:r w:rsidRPr="00F15A8A">
              <w:rPr>
                <w:rFonts w:ascii="Verdana" w:hAnsi="Verdana"/>
                <w:sz w:val="20"/>
              </w:rPr>
              <w:t>;</w:t>
            </w:r>
          </w:p>
          <w:p w14:paraId="4605C2E3" w14:textId="77777777" w:rsidR="0075218A" w:rsidRPr="00B34F2B" w:rsidRDefault="0075218A"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Pr="0075218A">
              <w:rPr>
                <w:rFonts w:ascii="Verdana" w:hAnsi="Verdana"/>
                <w:sz w:val="20"/>
                <w:szCs w:val="20"/>
                <w:lang w:val="sl-SI"/>
              </w:rPr>
              <w:t xml:space="preserve">Pro-forma </w:t>
            </w:r>
            <w:proofErr w:type="spellStart"/>
            <w:r w:rsidRPr="0075218A">
              <w:rPr>
                <w:rFonts w:ascii="Verdana" w:hAnsi="Verdana"/>
                <w:sz w:val="20"/>
                <w:szCs w:val="20"/>
                <w:lang w:val="sl-SI"/>
              </w:rPr>
              <w:t>Invoice</w:t>
            </w:r>
            <w:proofErr w:type="spellEnd"/>
            <w:r w:rsidR="00E2015B">
              <w:rPr>
                <w:rFonts w:ascii="Verdana" w:hAnsi="Verdana"/>
                <w:sz w:val="20"/>
                <w:szCs w:val="20"/>
                <w:lang w:val="sl-SI"/>
              </w:rPr>
              <w:t>;</w:t>
            </w:r>
          </w:p>
          <w:p w14:paraId="661248B7" w14:textId="77777777" w:rsidR="00B34F2B" w:rsidRPr="00F15A8A" w:rsidRDefault="00B34F2B" w:rsidP="00D4743D">
            <w:pPr>
              <w:numPr>
                <w:ilvl w:val="0"/>
                <w:numId w:val="9"/>
              </w:numPr>
              <w:spacing w:after="120" w:line="240" w:lineRule="auto"/>
              <w:jc w:val="both"/>
              <w:rPr>
                <w:rFonts w:ascii="Verdana" w:hAnsi="Verdana"/>
                <w:sz w:val="20"/>
                <w:szCs w:val="20"/>
              </w:rPr>
            </w:pPr>
            <w:r w:rsidRPr="00F15A8A">
              <w:rPr>
                <w:rFonts w:ascii="Verdana" w:hAnsi="Verdana"/>
                <w:sz w:val="20"/>
              </w:rPr>
              <w:t xml:space="preserve">ePRO – </w:t>
            </w:r>
            <w:r w:rsidRPr="00B34F2B">
              <w:rPr>
                <w:rFonts w:ascii="Verdana" w:hAnsi="Verdana"/>
                <w:sz w:val="20"/>
                <w:szCs w:val="20"/>
              </w:rPr>
              <w:t>Project Management Agreement</w:t>
            </w:r>
            <w:r>
              <w:rPr>
                <w:rFonts w:ascii="Verdana" w:hAnsi="Verdana"/>
                <w:sz w:val="20"/>
                <w:szCs w:val="20"/>
              </w:rPr>
              <w:t>;</w:t>
            </w:r>
          </w:p>
          <w:p w14:paraId="667C94E8" w14:textId="77777777" w:rsidR="00CF42DD" w:rsidRPr="00F15A8A" w:rsidRDefault="00D4743D" w:rsidP="00A5607C">
            <w:pPr>
              <w:numPr>
                <w:ilvl w:val="0"/>
                <w:numId w:val="9"/>
              </w:numPr>
              <w:spacing w:after="120" w:line="240" w:lineRule="auto"/>
              <w:jc w:val="both"/>
              <w:rPr>
                <w:rFonts w:ascii="Verdana" w:hAnsi="Verdana"/>
                <w:sz w:val="20"/>
                <w:szCs w:val="20"/>
              </w:rPr>
            </w:pPr>
            <w:r w:rsidRPr="00F15A8A">
              <w:rPr>
                <w:rFonts w:ascii="Verdana" w:hAnsi="Verdana"/>
                <w:sz w:val="20"/>
              </w:rPr>
              <w:t>ePRO – Tender-Contract</w:t>
            </w:r>
            <w:r w:rsidR="000B782F" w:rsidRPr="00F15A8A">
              <w:rPr>
                <w:rFonts w:ascii="Verdana" w:hAnsi="Verdana"/>
                <w:sz w:val="20"/>
              </w:rPr>
              <w:t xml:space="preserve"> (including </w:t>
            </w:r>
            <w:r w:rsidR="00B34F2B">
              <w:rPr>
                <w:rFonts w:ascii="Verdana" w:hAnsi="Verdana"/>
                <w:sz w:val="20"/>
              </w:rPr>
              <w:t>a</w:t>
            </w:r>
            <w:r w:rsidR="000B782F" w:rsidRPr="00F15A8A">
              <w:rPr>
                <w:rFonts w:ascii="Verdana" w:hAnsi="Verdana"/>
                <w:sz w:val="20"/>
              </w:rPr>
              <w:t>ppendices)</w:t>
            </w:r>
            <w:r w:rsidR="00CF42DD" w:rsidRPr="00F15A8A">
              <w:rPr>
                <w:rFonts w:ascii="Verdana" w:hAnsi="Verdana"/>
                <w:sz w:val="20"/>
                <w:szCs w:val="20"/>
              </w:rPr>
              <w:t>;</w:t>
            </w:r>
          </w:p>
          <w:p w14:paraId="54696EDB" w14:textId="77777777" w:rsidR="00E85CEB" w:rsidRDefault="001007B0" w:rsidP="00AA15C4">
            <w:pPr>
              <w:numPr>
                <w:ilvl w:val="0"/>
                <w:numId w:val="9"/>
              </w:numPr>
              <w:spacing w:after="120" w:line="240" w:lineRule="auto"/>
              <w:jc w:val="both"/>
              <w:rPr>
                <w:rFonts w:ascii="Verdana" w:hAnsi="Verdana"/>
                <w:sz w:val="20"/>
                <w:szCs w:val="20"/>
              </w:rPr>
            </w:pPr>
            <w:r w:rsidRPr="00F15A8A">
              <w:rPr>
                <w:rFonts w:ascii="Verdana" w:hAnsi="Verdana"/>
                <w:sz w:val="20"/>
                <w:szCs w:val="20"/>
              </w:rPr>
              <w:t>ePRO – Specifi</w:t>
            </w:r>
            <w:r w:rsidR="00D4743D" w:rsidRPr="00F15A8A">
              <w:rPr>
                <w:rFonts w:ascii="Verdana" w:hAnsi="Verdana"/>
                <w:sz w:val="20"/>
                <w:szCs w:val="20"/>
              </w:rPr>
              <w:t>cations</w:t>
            </w:r>
            <w:r w:rsidRPr="00F15A8A">
              <w:rPr>
                <w:rFonts w:ascii="Verdana" w:hAnsi="Verdana"/>
                <w:sz w:val="20"/>
                <w:szCs w:val="20"/>
              </w:rPr>
              <w:t xml:space="preserve"> </w:t>
            </w:r>
            <w:r w:rsidR="00462FD4">
              <w:rPr>
                <w:rFonts w:ascii="Verdana" w:hAnsi="Verdana"/>
                <w:sz w:val="20"/>
                <w:szCs w:val="20"/>
              </w:rPr>
              <w:t>LOT</w:t>
            </w:r>
            <w:r w:rsidR="00892C1D">
              <w:rPr>
                <w:rFonts w:ascii="Verdana" w:hAnsi="Verdana"/>
                <w:sz w:val="20"/>
                <w:szCs w:val="20"/>
              </w:rPr>
              <w:t xml:space="preserve"> 1;</w:t>
            </w:r>
          </w:p>
          <w:p w14:paraId="6BCEBAF2" w14:textId="77777777" w:rsidR="00892C1D" w:rsidRPr="00892C1D" w:rsidRDefault="00892C1D" w:rsidP="00892C1D">
            <w:pPr>
              <w:numPr>
                <w:ilvl w:val="0"/>
                <w:numId w:val="9"/>
              </w:numPr>
              <w:spacing w:after="120" w:line="240" w:lineRule="auto"/>
              <w:jc w:val="both"/>
              <w:rPr>
                <w:rFonts w:ascii="Verdana" w:hAnsi="Verdana"/>
                <w:sz w:val="20"/>
                <w:szCs w:val="20"/>
              </w:rPr>
            </w:pPr>
            <w:r w:rsidRPr="00F15A8A">
              <w:rPr>
                <w:rFonts w:ascii="Verdana" w:hAnsi="Verdana"/>
                <w:sz w:val="20"/>
                <w:szCs w:val="20"/>
              </w:rPr>
              <w:t xml:space="preserve">ePRO – Specifications </w:t>
            </w:r>
            <w:r>
              <w:rPr>
                <w:rFonts w:ascii="Verdana" w:hAnsi="Verdana"/>
                <w:sz w:val="20"/>
                <w:szCs w:val="20"/>
              </w:rPr>
              <w:t>LOT 2;</w:t>
            </w:r>
          </w:p>
          <w:p w14:paraId="74E6CBA0" w14:textId="77777777" w:rsidR="000C29C6" w:rsidRPr="00F15A8A" w:rsidRDefault="000C29C6" w:rsidP="00AA15C4">
            <w:pPr>
              <w:numPr>
                <w:ilvl w:val="0"/>
                <w:numId w:val="9"/>
              </w:numPr>
              <w:spacing w:after="120" w:line="240" w:lineRule="auto"/>
              <w:jc w:val="both"/>
              <w:rPr>
                <w:rFonts w:ascii="Verdana" w:hAnsi="Verdana"/>
                <w:sz w:val="20"/>
                <w:szCs w:val="20"/>
              </w:rPr>
            </w:pPr>
            <w:r w:rsidRPr="00F15A8A">
              <w:rPr>
                <w:rFonts w:ascii="Verdana" w:hAnsi="Verdana"/>
                <w:sz w:val="20"/>
                <w:szCs w:val="20"/>
              </w:rPr>
              <w:t xml:space="preserve">ePRO – </w:t>
            </w:r>
            <w:r w:rsidR="00D4743D" w:rsidRPr="00F15A8A">
              <w:rPr>
                <w:rFonts w:ascii="Verdana" w:hAnsi="Verdana"/>
                <w:sz w:val="20"/>
                <w:szCs w:val="20"/>
              </w:rPr>
              <w:t>Statement/Data on the participation of natural and legal persons in the tenderer's ownership</w:t>
            </w:r>
            <w:r w:rsidRPr="00F15A8A">
              <w:rPr>
                <w:rFonts w:ascii="Verdana" w:hAnsi="Verdana"/>
                <w:sz w:val="20"/>
                <w:szCs w:val="20"/>
              </w:rPr>
              <w:t>;</w:t>
            </w:r>
          </w:p>
          <w:p w14:paraId="551EA0C0" w14:textId="77777777" w:rsidR="004322C7" w:rsidRPr="00F15A8A" w:rsidRDefault="00D4743D" w:rsidP="00621DEC">
            <w:pPr>
              <w:numPr>
                <w:ilvl w:val="0"/>
                <w:numId w:val="9"/>
              </w:numPr>
              <w:spacing w:after="0" w:line="240" w:lineRule="auto"/>
              <w:jc w:val="both"/>
              <w:rPr>
                <w:rFonts w:ascii="Verdana" w:hAnsi="Verdana"/>
                <w:sz w:val="20"/>
                <w:szCs w:val="20"/>
              </w:rPr>
            </w:pPr>
            <w:r w:rsidRPr="00F15A8A">
              <w:rPr>
                <w:rFonts w:ascii="Verdana" w:hAnsi="Verdana"/>
                <w:sz w:val="20"/>
              </w:rPr>
              <w:t>any amendments, supplements, corrections and additional explanations shall be a constituent part of the documentation in relation to the public contract.</w:t>
            </w:r>
          </w:p>
        </w:tc>
      </w:tr>
      <w:tr w:rsidR="00A46D23" w:rsidRPr="00F15A8A" w14:paraId="654C219F" w14:textId="77777777" w:rsidTr="001E1BBC">
        <w:trPr>
          <w:trHeight w:val="20"/>
          <w:jc w:val="center"/>
        </w:trPr>
        <w:tc>
          <w:tcPr>
            <w:tcW w:w="9697" w:type="dxa"/>
            <w:gridSpan w:val="8"/>
            <w:tcBorders>
              <w:bottom w:val="single" w:sz="4" w:space="0" w:color="auto"/>
            </w:tcBorders>
            <w:shd w:val="clear" w:color="auto" w:fill="FDB940"/>
            <w:vAlign w:val="center"/>
          </w:tcPr>
          <w:p w14:paraId="793E478F" w14:textId="77777777" w:rsidR="00A46D23" w:rsidRPr="00F15A8A" w:rsidRDefault="00D4743D" w:rsidP="008A7AF4">
            <w:pPr>
              <w:spacing w:after="0" w:line="240" w:lineRule="auto"/>
              <w:rPr>
                <w:rFonts w:ascii="Verdana" w:hAnsi="Verdana"/>
                <w:b/>
                <w:sz w:val="20"/>
                <w:szCs w:val="20"/>
              </w:rPr>
            </w:pPr>
            <w:r w:rsidRPr="00F15A8A">
              <w:rPr>
                <w:rFonts w:ascii="Verdana" w:hAnsi="Verdana"/>
                <w:b/>
                <w:sz w:val="20"/>
              </w:rPr>
              <w:t>Obtaining documentation in relation to the public contract</w:t>
            </w:r>
          </w:p>
        </w:tc>
      </w:tr>
      <w:tr w:rsidR="009F6153" w:rsidRPr="00F15A8A" w14:paraId="2F21DB96" w14:textId="77777777" w:rsidTr="001E1BBC">
        <w:trPr>
          <w:trHeight w:val="20"/>
          <w:jc w:val="center"/>
        </w:trPr>
        <w:tc>
          <w:tcPr>
            <w:tcW w:w="4848" w:type="dxa"/>
            <w:gridSpan w:val="4"/>
            <w:tcBorders>
              <w:bottom w:val="single" w:sz="4" w:space="0" w:color="auto"/>
            </w:tcBorders>
            <w:shd w:val="clear" w:color="auto" w:fill="FDB940"/>
            <w:vAlign w:val="center"/>
          </w:tcPr>
          <w:p w14:paraId="34B2C786"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Documentation in relation to the public contract is available at the following web address:</w:t>
            </w:r>
          </w:p>
        </w:tc>
        <w:tc>
          <w:tcPr>
            <w:tcW w:w="4849" w:type="dxa"/>
            <w:gridSpan w:val="4"/>
            <w:tcBorders>
              <w:bottom w:val="single" w:sz="4" w:space="0" w:color="auto"/>
            </w:tcBorders>
            <w:shd w:val="clear" w:color="auto" w:fill="FDB940"/>
            <w:vAlign w:val="center"/>
          </w:tcPr>
          <w:p w14:paraId="499D35B2"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Price and payment method</w:t>
            </w:r>
          </w:p>
        </w:tc>
      </w:tr>
      <w:tr w:rsidR="009F6153" w:rsidRPr="00F15A8A" w14:paraId="14E9DF77" w14:textId="77777777" w:rsidTr="001E1BBC">
        <w:trPr>
          <w:trHeight w:val="20"/>
          <w:jc w:val="center"/>
        </w:trPr>
        <w:tc>
          <w:tcPr>
            <w:tcW w:w="4848" w:type="dxa"/>
            <w:gridSpan w:val="4"/>
            <w:tcBorders>
              <w:bottom w:val="single" w:sz="4" w:space="0" w:color="auto"/>
            </w:tcBorders>
            <w:shd w:val="clear" w:color="auto" w:fill="FFF0D5"/>
            <w:vAlign w:val="center"/>
          </w:tcPr>
          <w:p w14:paraId="40F1CEE0" w14:textId="77777777" w:rsidR="00E25E56" w:rsidRPr="00F15A8A" w:rsidRDefault="000B782F" w:rsidP="00973C45">
            <w:pPr>
              <w:spacing w:after="0" w:line="240" w:lineRule="auto"/>
              <w:jc w:val="center"/>
              <w:rPr>
                <w:rFonts w:ascii="Verdana" w:hAnsi="Verdana"/>
                <w:color w:val="0000FF"/>
                <w:sz w:val="20"/>
                <w:szCs w:val="20"/>
                <w:u w:val="single"/>
              </w:rPr>
            </w:pPr>
            <w:hyperlink r:id="rId8" w:history="1">
              <w:r w:rsidRPr="00F15A8A">
                <w:rPr>
                  <w:rStyle w:val="Hyperlink"/>
                  <w:rFonts w:ascii="Verdana" w:hAnsi="Verdana"/>
                  <w:sz w:val="20"/>
                </w:rPr>
                <w:t>www.eponudbe.si</w:t>
              </w:r>
            </w:hyperlink>
            <w:r w:rsidRPr="00F15A8A">
              <w:rPr>
                <w:rFonts w:ascii="Verdana" w:hAnsi="Verdana"/>
                <w:sz w:val="20"/>
              </w:rPr>
              <w:t xml:space="preserve"> </w:t>
            </w:r>
          </w:p>
        </w:tc>
        <w:tc>
          <w:tcPr>
            <w:tcW w:w="4849" w:type="dxa"/>
            <w:gridSpan w:val="4"/>
            <w:tcBorders>
              <w:bottom w:val="single" w:sz="4" w:space="0" w:color="auto"/>
            </w:tcBorders>
            <w:shd w:val="clear" w:color="auto" w:fill="FFF0D5"/>
            <w:vAlign w:val="center"/>
          </w:tcPr>
          <w:p w14:paraId="179A48DC" w14:textId="77777777" w:rsidR="009F6153" w:rsidRPr="00F15A8A" w:rsidRDefault="00D4743D" w:rsidP="00B67343">
            <w:pPr>
              <w:spacing w:after="0" w:line="240" w:lineRule="auto"/>
              <w:jc w:val="center"/>
              <w:rPr>
                <w:rFonts w:ascii="Verdana" w:hAnsi="Verdana"/>
                <w:sz w:val="20"/>
                <w:szCs w:val="20"/>
              </w:rPr>
            </w:pPr>
            <w:r w:rsidRPr="00F15A8A">
              <w:rPr>
                <w:rFonts w:ascii="Verdana" w:hAnsi="Verdana"/>
                <w:sz w:val="20"/>
              </w:rPr>
              <w:t>Documentation is available free of charge.</w:t>
            </w:r>
          </w:p>
        </w:tc>
      </w:tr>
      <w:tr w:rsidR="00C63BAA" w:rsidRPr="00F15A8A" w14:paraId="73E06E5B" w14:textId="77777777" w:rsidTr="001E1BBC">
        <w:trPr>
          <w:trHeight w:val="20"/>
          <w:jc w:val="center"/>
        </w:trPr>
        <w:tc>
          <w:tcPr>
            <w:tcW w:w="9697" w:type="dxa"/>
            <w:gridSpan w:val="8"/>
            <w:shd w:val="clear" w:color="auto" w:fill="FDB940"/>
            <w:vAlign w:val="center"/>
          </w:tcPr>
          <w:p w14:paraId="6B2E8CE7" w14:textId="77777777" w:rsidR="00C63BAA" w:rsidRPr="00F15A8A" w:rsidRDefault="00D4743D" w:rsidP="00B67343">
            <w:pPr>
              <w:spacing w:after="0" w:line="240" w:lineRule="auto"/>
              <w:rPr>
                <w:rFonts w:ascii="Verdana" w:hAnsi="Verdana"/>
                <w:b/>
                <w:sz w:val="20"/>
                <w:szCs w:val="20"/>
              </w:rPr>
            </w:pPr>
            <w:r w:rsidRPr="00F15A8A">
              <w:rPr>
                <w:rFonts w:ascii="Verdana" w:hAnsi="Verdana"/>
                <w:b/>
                <w:sz w:val="20"/>
              </w:rPr>
              <w:t>Additional explanations</w:t>
            </w:r>
          </w:p>
        </w:tc>
      </w:tr>
      <w:tr w:rsidR="007C657A" w:rsidRPr="00F15A8A" w14:paraId="21C98A14" w14:textId="77777777" w:rsidTr="001E1BBC">
        <w:trPr>
          <w:trHeight w:val="20"/>
          <w:jc w:val="center"/>
        </w:trPr>
        <w:tc>
          <w:tcPr>
            <w:tcW w:w="3404" w:type="dxa"/>
            <w:gridSpan w:val="3"/>
            <w:tcBorders>
              <w:bottom w:val="single" w:sz="4" w:space="0" w:color="auto"/>
            </w:tcBorders>
            <w:shd w:val="clear" w:color="auto" w:fill="FDB940"/>
            <w:vAlign w:val="center"/>
          </w:tcPr>
          <w:p w14:paraId="03F67D64" w14:textId="77777777" w:rsidR="007C657A" w:rsidRPr="00F15A8A" w:rsidRDefault="00D4743D" w:rsidP="00B67343">
            <w:pPr>
              <w:spacing w:after="0" w:line="240" w:lineRule="auto"/>
              <w:rPr>
                <w:rFonts w:ascii="Verdana" w:hAnsi="Verdana"/>
                <w:sz w:val="20"/>
                <w:szCs w:val="20"/>
              </w:rPr>
            </w:pPr>
            <w:r w:rsidRPr="00F15A8A">
              <w:rPr>
                <w:rFonts w:ascii="Verdana" w:hAnsi="Verdana"/>
                <w:sz w:val="20"/>
              </w:rPr>
              <w:t>Contact data for additional explanations</w:t>
            </w:r>
          </w:p>
        </w:tc>
        <w:tc>
          <w:tcPr>
            <w:tcW w:w="6293" w:type="dxa"/>
            <w:gridSpan w:val="5"/>
            <w:tcBorders>
              <w:bottom w:val="single" w:sz="4" w:space="0" w:color="auto"/>
            </w:tcBorders>
            <w:shd w:val="clear" w:color="auto" w:fill="FFF0D5"/>
            <w:vAlign w:val="center"/>
          </w:tcPr>
          <w:p w14:paraId="22352133" w14:textId="77777777" w:rsidR="00462EEE" w:rsidRPr="00F15A8A" w:rsidRDefault="00462EEE" w:rsidP="00462EEE">
            <w:pPr>
              <w:spacing w:after="120" w:line="240" w:lineRule="auto"/>
              <w:jc w:val="both"/>
              <w:rPr>
                <w:rFonts w:ascii="Verdana" w:hAnsi="Verdana"/>
                <w:sz w:val="20"/>
              </w:rPr>
            </w:pPr>
            <w:r w:rsidRPr="00F15A8A">
              <w:rPr>
                <w:rFonts w:ascii="Verdana" w:hAnsi="Verdana"/>
                <w:sz w:val="20"/>
              </w:rPr>
              <w:t>Tenderers may submit any questions via the following email:</w:t>
            </w:r>
          </w:p>
          <w:p w14:paraId="6B475A05" w14:textId="77777777" w:rsidR="00462EEE" w:rsidRPr="00F15A8A" w:rsidRDefault="00462EEE" w:rsidP="00462EEE">
            <w:pPr>
              <w:spacing w:after="0" w:line="240" w:lineRule="auto"/>
              <w:jc w:val="both"/>
              <w:rPr>
                <w:rFonts w:ascii="Verdana" w:hAnsi="Verdana"/>
                <w:sz w:val="20"/>
              </w:rPr>
            </w:pPr>
            <w:hyperlink r:id="rId9" w:history="1">
              <w:r w:rsidRPr="00F15A8A">
                <w:rPr>
                  <w:rStyle w:val="Hyperlink"/>
                  <w:rFonts w:ascii="Verdana" w:hAnsi="Verdana"/>
                  <w:sz w:val="20"/>
                </w:rPr>
                <w:t>pmo@ztm.si</w:t>
              </w:r>
            </w:hyperlink>
            <w:r w:rsidRPr="00F15A8A">
              <w:rPr>
                <w:rFonts w:ascii="Verdana" w:hAnsi="Verdana"/>
                <w:sz w:val="20"/>
              </w:rPr>
              <w:t>.</w:t>
            </w:r>
          </w:p>
          <w:p w14:paraId="2B55705F" w14:textId="77777777" w:rsidR="00462EEE" w:rsidRPr="00F15A8A" w:rsidRDefault="00462EEE" w:rsidP="00462EEE">
            <w:pPr>
              <w:spacing w:after="0" w:line="240" w:lineRule="auto"/>
              <w:jc w:val="both"/>
              <w:rPr>
                <w:rFonts w:ascii="Verdana" w:hAnsi="Verdana"/>
                <w:sz w:val="20"/>
              </w:rPr>
            </w:pPr>
          </w:p>
          <w:p w14:paraId="07C4BE69" w14:textId="77777777" w:rsidR="00DD5AED" w:rsidRPr="00F15A8A" w:rsidRDefault="00D4743D" w:rsidP="00462EEE">
            <w:pPr>
              <w:spacing w:after="0" w:line="240" w:lineRule="auto"/>
              <w:jc w:val="both"/>
              <w:rPr>
                <w:rFonts w:ascii="Verdana" w:hAnsi="Verdana"/>
                <w:sz w:val="20"/>
                <w:szCs w:val="20"/>
              </w:rPr>
            </w:pPr>
            <w:r w:rsidRPr="00F15A8A">
              <w:rPr>
                <w:rFonts w:ascii="Verdana" w:hAnsi="Verdana"/>
                <w:sz w:val="20"/>
              </w:rPr>
              <w:t>The contracting authority does not undertake to respond to any questions not submitted in the above manner.</w:t>
            </w:r>
          </w:p>
        </w:tc>
      </w:tr>
      <w:tr w:rsidR="007C657A" w:rsidRPr="00F15A8A" w14:paraId="4105FA3E" w14:textId="77777777" w:rsidTr="001E1BBC">
        <w:trPr>
          <w:trHeight w:val="20"/>
          <w:jc w:val="center"/>
        </w:trPr>
        <w:tc>
          <w:tcPr>
            <w:tcW w:w="3404" w:type="dxa"/>
            <w:gridSpan w:val="3"/>
            <w:shd w:val="clear" w:color="auto" w:fill="FDB940"/>
            <w:vAlign w:val="center"/>
          </w:tcPr>
          <w:p w14:paraId="4BC2E321" w14:textId="77777777" w:rsidR="007C657A" w:rsidRPr="00F15A8A" w:rsidRDefault="00D4743D" w:rsidP="00B67343">
            <w:pPr>
              <w:spacing w:after="0" w:line="240" w:lineRule="auto"/>
              <w:rPr>
                <w:rFonts w:ascii="Verdana" w:hAnsi="Verdana"/>
                <w:sz w:val="20"/>
                <w:szCs w:val="20"/>
              </w:rPr>
            </w:pPr>
            <w:r w:rsidRPr="00F15A8A">
              <w:rPr>
                <w:rFonts w:ascii="Verdana" w:hAnsi="Verdana"/>
                <w:sz w:val="20"/>
              </w:rPr>
              <w:t>Deadline for submitting questions</w:t>
            </w:r>
          </w:p>
        </w:tc>
        <w:tc>
          <w:tcPr>
            <w:tcW w:w="6293" w:type="dxa"/>
            <w:gridSpan w:val="5"/>
            <w:shd w:val="clear" w:color="auto" w:fill="FFF0D5"/>
            <w:vAlign w:val="center"/>
          </w:tcPr>
          <w:p w14:paraId="0E9035DE" w14:textId="54C1214F" w:rsidR="007C657A" w:rsidRPr="00C64F89" w:rsidRDefault="00111A89" w:rsidP="00B122E4">
            <w:pPr>
              <w:spacing w:after="120" w:line="240" w:lineRule="auto"/>
              <w:jc w:val="both"/>
              <w:rPr>
                <w:rFonts w:ascii="Verdana" w:hAnsi="Verdana"/>
                <w:b/>
                <w:sz w:val="20"/>
                <w:szCs w:val="20"/>
              </w:rPr>
            </w:pP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"MFiles_P1058"  \* MERGEFORMAT </w:instrText>
            </w:r>
            <w:r w:rsidRPr="00C64F89">
              <w:rPr>
                <w:rFonts w:ascii="Verdana" w:hAnsi="Verdana"/>
                <w:b/>
                <w:sz w:val="20"/>
                <w:szCs w:val="20"/>
              </w:rPr>
              <w:fldChar w:fldCharType="end"/>
            </w:r>
            <w:r w:rsidR="0039067B" w:rsidRPr="00C64F89">
              <w:rPr>
                <w:rFonts w:ascii="Verdana" w:hAnsi="Verdana"/>
                <w:b/>
                <w:sz w:val="20"/>
                <w:szCs w:val="20"/>
              </w:rPr>
              <w:t xml:space="preserve"> </w:t>
            </w:r>
            <w:r w:rsidR="002C2C3B" w:rsidRPr="00C64F89">
              <w:rPr>
                <w:rFonts w:ascii="Verdana" w:hAnsi="Verdana"/>
                <w:b/>
                <w:sz w:val="20"/>
                <w:szCs w:val="20"/>
              </w:rPr>
              <w:t>22</w:t>
            </w:r>
            <w:r w:rsidR="001A37D5" w:rsidRPr="00C64F89">
              <w:rPr>
                <w:rFonts w:ascii="Verdana" w:hAnsi="Verdana"/>
                <w:b/>
                <w:sz w:val="20"/>
                <w:szCs w:val="20"/>
              </w:rPr>
              <w:t xml:space="preserve">. </w:t>
            </w:r>
            <w:r w:rsidR="00CE5DEC" w:rsidRPr="00C64F89">
              <w:rPr>
                <w:rFonts w:ascii="Verdana" w:hAnsi="Verdana"/>
                <w:b/>
                <w:sz w:val="20"/>
                <w:szCs w:val="20"/>
              </w:rPr>
              <w:t>10</w:t>
            </w:r>
            <w:r w:rsidR="001A37D5" w:rsidRPr="00C64F89">
              <w:rPr>
                <w:rFonts w:ascii="Verdana" w:hAnsi="Verdana"/>
                <w:b/>
                <w:sz w:val="20"/>
                <w:szCs w:val="20"/>
              </w:rPr>
              <w:t xml:space="preserve">. 2025 </w:t>
            </w:r>
            <w:r w:rsidR="00D4743D" w:rsidRPr="00C64F89">
              <w:rPr>
                <w:rFonts w:ascii="Verdana" w:hAnsi="Verdana"/>
                <w:b/>
                <w:sz w:val="20"/>
                <w:szCs w:val="20"/>
              </w:rPr>
              <w:t>until</w:t>
            </w:r>
            <w:r w:rsidR="0039067B" w:rsidRPr="00C64F89">
              <w:rPr>
                <w:rFonts w:ascii="Verdana" w:hAnsi="Verdana"/>
                <w:b/>
                <w:sz w:val="20"/>
                <w:szCs w:val="20"/>
              </w:rPr>
              <w:t xml:space="preserve"> </w:t>
            </w:r>
            <w:r w:rsidR="001A37D5" w:rsidRPr="00C64F89">
              <w:rPr>
                <w:rFonts w:ascii="Verdana" w:hAnsi="Verdana"/>
                <w:b/>
                <w:sz w:val="20"/>
                <w:szCs w:val="20"/>
              </w:rPr>
              <w:t>12:00</w:t>
            </w:r>
            <w:r w:rsidR="00C64F89" w:rsidRPr="00C64F89">
              <w:rPr>
                <w:rFonts w:ascii="Verdana" w:hAnsi="Verdana"/>
                <w:b/>
                <w:sz w:val="20"/>
                <w:szCs w:val="20"/>
              </w:rPr>
              <w:t xml:space="preserve"> </w:t>
            </w:r>
            <w:r w:rsidR="00C64F89" w:rsidRPr="00C64F89">
              <w:rPr>
                <w:rFonts w:ascii="Verdana" w:hAnsi="Verdana"/>
                <w:b/>
                <w:bCs/>
                <w:sz w:val="20"/>
                <w:szCs w:val="20"/>
                <w:lang w:val="sl-SI"/>
              </w:rPr>
              <w:t>(CET)</w:t>
            </w: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"MFiles_P1059"  \* MERGEFORMAT </w:instrText>
            </w:r>
            <w:r w:rsidRPr="00C64F89">
              <w:rPr>
                <w:rFonts w:ascii="Verdana" w:hAnsi="Verdana"/>
                <w:b/>
                <w:sz w:val="20"/>
                <w:szCs w:val="20"/>
              </w:rPr>
              <w:fldChar w:fldCharType="end"/>
            </w:r>
          </w:p>
          <w:p w14:paraId="4D6F470F" w14:textId="3DD4D999" w:rsidR="00625DB9" w:rsidRPr="00F15A8A" w:rsidRDefault="00D4743D" w:rsidP="002C2C3B">
            <w:pPr>
              <w:spacing w:after="0" w:line="240" w:lineRule="auto"/>
              <w:jc w:val="both"/>
              <w:rPr>
                <w:rFonts w:ascii="Verdana" w:hAnsi="Verdana"/>
                <w:sz w:val="20"/>
                <w:szCs w:val="20"/>
              </w:rPr>
            </w:pPr>
            <w:r w:rsidRPr="00C64F89">
              <w:rPr>
                <w:rFonts w:ascii="Verdana" w:hAnsi="Verdana"/>
                <w:sz w:val="20"/>
              </w:rPr>
              <w:lastRenderedPageBreak/>
              <w:t>The contracting authority shall answer the questions by no later than</w:t>
            </w:r>
            <w:r w:rsidRPr="00C64F89">
              <w:rPr>
                <w:rFonts w:ascii="Verdana" w:hAnsi="Verdana"/>
                <w:sz w:val="20"/>
                <w:szCs w:val="20"/>
              </w:rPr>
              <w:t xml:space="preserve"> </w:t>
            </w:r>
            <w:r w:rsidR="002C2C3B" w:rsidRPr="00C64F89">
              <w:rPr>
                <w:rFonts w:ascii="Verdana" w:hAnsi="Verdana"/>
                <w:sz w:val="20"/>
                <w:szCs w:val="20"/>
              </w:rPr>
              <w:t>5</w:t>
            </w:r>
            <w:r w:rsidRPr="00C64F89">
              <w:rPr>
                <w:rFonts w:ascii="Verdana" w:hAnsi="Verdana"/>
                <w:sz w:val="20"/>
              </w:rPr>
              <w:t xml:space="preserve">. </w:t>
            </w:r>
            <w:r w:rsidR="002C2C3B" w:rsidRPr="00C64F89">
              <w:rPr>
                <w:rFonts w:ascii="Verdana" w:hAnsi="Verdana"/>
                <w:sz w:val="20"/>
              </w:rPr>
              <w:t>11</w:t>
            </w:r>
            <w:r w:rsidRPr="00C64F89">
              <w:rPr>
                <w:rFonts w:ascii="Verdana" w:hAnsi="Verdana"/>
                <w:sz w:val="20"/>
              </w:rPr>
              <w:t>. 202</w:t>
            </w:r>
            <w:r w:rsidR="00462EEE" w:rsidRPr="00C64F89">
              <w:rPr>
                <w:rFonts w:ascii="Verdana" w:hAnsi="Verdana"/>
                <w:sz w:val="20"/>
              </w:rPr>
              <w:t>5</w:t>
            </w:r>
            <w:r w:rsidR="00C64F89" w:rsidRPr="00C64F89">
              <w:rPr>
                <w:rFonts w:ascii="Verdana" w:hAnsi="Verdana"/>
                <w:sz w:val="20"/>
              </w:rPr>
              <w:t xml:space="preserve"> (CET)</w:t>
            </w:r>
            <w:r w:rsidR="00111A89" w:rsidRPr="004D0EC2">
              <w:rPr>
                <w:rFonts w:ascii="Verdana" w:hAnsi="Verdana"/>
                <w:sz w:val="20"/>
                <w:szCs w:val="20"/>
                <w:highlight w:val="yellow"/>
              </w:rPr>
              <w:fldChar w:fldCharType="begin"/>
            </w:r>
            <w:r w:rsidRPr="004D0EC2">
              <w:rPr>
                <w:rFonts w:ascii="Verdana" w:hAnsi="Verdana"/>
                <w:sz w:val="20"/>
                <w:szCs w:val="20"/>
                <w:highlight w:val="yellow"/>
              </w:rPr>
              <w:instrText xml:space="preserve"> DOCPROPERTY  "MFiles_P1061"  \* MERGEFORMAT </w:instrText>
            </w:r>
            <w:r w:rsidR="00111A89" w:rsidRPr="004D0EC2">
              <w:rPr>
                <w:rFonts w:ascii="Verdana" w:hAnsi="Verdana"/>
                <w:sz w:val="20"/>
                <w:szCs w:val="20"/>
                <w:highlight w:val="yellow"/>
              </w:rPr>
              <w:fldChar w:fldCharType="end"/>
            </w:r>
            <w:r w:rsidRPr="00F15A8A">
              <w:rPr>
                <w:rFonts w:ascii="Verdana" w:hAnsi="Verdana"/>
                <w:sz w:val="20"/>
              </w:rPr>
              <w:t xml:space="preserve"> via the e-procurement portal </w:t>
            </w:r>
            <w:hyperlink r:id="rId10" w:history="1">
              <w:r w:rsidR="00CE5DEC" w:rsidRPr="00F15A8A">
                <w:rPr>
                  <w:rStyle w:val="Hyperlink"/>
                  <w:rFonts w:ascii="Verdana" w:hAnsi="Verdana"/>
                  <w:sz w:val="20"/>
                </w:rPr>
                <w:t>www.eponudbe.si</w:t>
              </w:r>
            </w:hyperlink>
            <w:r w:rsidRPr="00F15A8A">
              <w:rPr>
                <w:rFonts w:ascii="Verdana" w:hAnsi="Verdana"/>
                <w:sz w:val="20"/>
              </w:rPr>
              <w:t xml:space="preserve"> where the relevant public tender is published</w:t>
            </w:r>
            <w:r w:rsidR="00E879CC">
              <w:rPr>
                <w:rFonts w:ascii="Verdana" w:hAnsi="Verdana"/>
                <w:sz w:val="20"/>
              </w:rPr>
              <w:t xml:space="preserve"> (the questions</w:t>
            </w:r>
            <w:r w:rsidR="00F46A26">
              <w:rPr>
                <w:rFonts w:ascii="Verdana" w:hAnsi="Verdana"/>
                <w:sz w:val="20"/>
              </w:rPr>
              <w:t xml:space="preserve"> and answers</w:t>
            </w:r>
            <w:r w:rsidR="00E879CC">
              <w:rPr>
                <w:rFonts w:ascii="Verdana" w:hAnsi="Verdana"/>
                <w:sz w:val="20"/>
              </w:rPr>
              <w:t xml:space="preserve"> are public and can be seen by other tenderers)</w:t>
            </w:r>
            <w:r w:rsidR="00E879CC" w:rsidRPr="00F15A8A">
              <w:rPr>
                <w:rFonts w:ascii="Verdana" w:hAnsi="Verdana"/>
                <w:sz w:val="20"/>
              </w:rPr>
              <w:t>.</w:t>
            </w:r>
          </w:p>
        </w:tc>
      </w:tr>
      <w:tr w:rsidR="00F91822" w:rsidRPr="00F15A8A" w14:paraId="68CFA7F1" w14:textId="77777777" w:rsidTr="001E1BBC">
        <w:trPr>
          <w:gridAfter w:val="1"/>
          <w:wAfter w:w="10" w:type="dxa"/>
          <w:trHeight w:val="20"/>
          <w:jc w:val="center"/>
        </w:trPr>
        <w:tc>
          <w:tcPr>
            <w:tcW w:w="1856" w:type="dxa"/>
            <w:vMerge w:val="restart"/>
            <w:shd w:val="clear" w:color="auto" w:fill="FDB940"/>
            <w:vAlign w:val="center"/>
          </w:tcPr>
          <w:p w14:paraId="1D5DF6AA" w14:textId="77777777" w:rsidR="00C63BAA" w:rsidRPr="00F15A8A" w:rsidRDefault="00D4743D" w:rsidP="00B67343">
            <w:pPr>
              <w:spacing w:after="0" w:line="240" w:lineRule="auto"/>
              <w:rPr>
                <w:rFonts w:ascii="Verdana" w:hAnsi="Verdana"/>
                <w:sz w:val="20"/>
                <w:szCs w:val="20"/>
              </w:rPr>
            </w:pPr>
            <w:r w:rsidRPr="00F15A8A">
              <w:rPr>
                <w:rFonts w:ascii="Verdana" w:hAnsi="Verdana"/>
                <w:sz w:val="20"/>
              </w:rPr>
              <w:lastRenderedPageBreak/>
              <w:t>Inspection</w:t>
            </w:r>
          </w:p>
        </w:tc>
        <w:tc>
          <w:tcPr>
            <w:tcW w:w="771" w:type="dxa"/>
            <w:shd w:val="clear" w:color="auto" w:fill="FDB940"/>
            <w:vAlign w:val="center"/>
          </w:tcPr>
          <w:p w14:paraId="38CC9EF1" w14:textId="77777777" w:rsidR="00C63BAA" w:rsidRPr="00F15A8A" w:rsidRDefault="00C63BAA" w:rsidP="00B67343">
            <w:pPr>
              <w:spacing w:after="0" w:line="240" w:lineRule="auto"/>
              <w:jc w:val="center"/>
              <w:rPr>
                <w:rFonts w:ascii="Verdana" w:hAnsi="Verdana"/>
                <w:sz w:val="20"/>
                <w:szCs w:val="20"/>
              </w:rPr>
            </w:pPr>
            <w:r w:rsidRPr="00F15A8A">
              <w:rPr>
                <w:rFonts w:ascii="Verdana" w:hAnsi="Verdana"/>
                <w:sz w:val="20"/>
                <w:szCs w:val="20"/>
              </w:rPr>
              <w:t>N</w:t>
            </w:r>
            <w:r w:rsidR="00D4743D" w:rsidRPr="00F15A8A">
              <w:rPr>
                <w:rFonts w:ascii="Verdana" w:hAnsi="Verdana"/>
                <w:sz w:val="20"/>
                <w:szCs w:val="20"/>
              </w:rPr>
              <w:t>O</w:t>
            </w:r>
          </w:p>
        </w:tc>
        <w:tc>
          <w:tcPr>
            <w:tcW w:w="777" w:type="dxa"/>
            <w:shd w:val="clear" w:color="auto" w:fill="FDB940"/>
            <w:vAlign w:val="center"/>
          </w:tcPr>
          <w:p w14:paraId="1CFA4C75"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szCs w:val="20"/>
              </w:rPr>
              <w:t>YES</w:t>
            </w:r>
          </w:p>
        </w:tc>
        <w:tc>
          <w:tcPr>
            <w:tcW w:w="2224" w:type="dxa"/>
            <w:gridSpan w:val="2"/>
            <w:shd w:val="clear" w:color="auto" w:fill="FDB940"/>
            <w:vAlign w:val="center"/>
          </w:tcPr>
          <w:p w14:paraId="4953F43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Contact data for preliminary announcement</w:t>
            </w:r>
          </w:p>
        </w:tc>
        <w:tc>
          <w:tcPr>
            <w:tcW w:w="1984" w:type="dxa"/>
            <w:shd w:val="clear" w:color="auto" w:fill="FDB940"/>
            <w:vAlign w:val="center"/>
          </w:tcPr>
          <w:p w14:paraId="34CD391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Inspection location</w:t>
            </w:r>
          </w:p>
        </w:tc>
        <w:tc>
          <w:tcPr>
            <w:tcW w:w="2075" w:type="dxa"/>
            <w:shd w:val="clear" w:color="auto" w:fill="FDB940"/>
            <w:vAlign w:val="center"/>
          </w:tcPr>
          <w:p w14:paraId="401460BA" w14:textId="77777777" w:rsidR="00C63BAA" w:rsidRPr="00F15A8A" w:rsidRDefault="00D4743D" w:rsidP="00B67343">
            <w:pPr>
              <w:spacing w:after="0" w:line="240" w:lineRule="auto"/>
              <w:jc w:val="center"/>
              <w:rPr>
                <w:rFonts w:ascii="Verdana" w:hAnsi="Verdana"/>
                <w:sz w:val="20"/>
                <w:szCs w:val="20"/>
              </w:rPr>
            </w:pPr>
            <w:r w:rsidRPr="00F15A8A">
              <w:rPr>
                <w:rFonts w:ascii="Verdana" w:hAnsi="Verdana"/>
                <w:sz w:val="20"/>
              </w:rPr>
              <w:t>Inspection subject</w:t>
            </w:r>
          </w:p>
        </w:tc>
      </w:tr>
      <w:tr w:rsidR="00F91822" w:rsidRPr="00F15A8A" w14:paraId="54E1BE16" w14:textId="77777777" w:rsidTr="001E1BBC">
        <w:trPr>
          <w:trHeight w:val="20"/>
          <w:jc w:val="center"/>
        </w:trPr>
        <w:tc>
          <w:tcPr>
            <w:tcW w:w="1856" w:type="dxa"/>
            <w:vMerge/>
            <w:shd w:val="clear" w:color="auto" w:fill="FAAA5A"/>
          </w:tcPr>
          <w:p w14:paraId="016AC9BB" w14:textId="77777777" w:rsidR="00C63BAA" w:rsidRPr="00F15A8A" w:rsidRDefault="00C63BAA" w:rsidP="00B67343">
            <w:pPr>
              <w:spacing w:after="0" w:line="240" w:lineRule="auto"/>
              <w:rPr>
                <w:rFonts w:ascii="Verdana" w:hAnsi="Verdana"/>
                <w:sz w:val="20"/>
                <w:szCs w:val="20"/>
              </w:rPr>
            </w:pPr>
          </w:p>
        </w:tc>
        <w:tc>
          <w:tcPr>
            <w:tcW w:w="771" w:type="dxa"/>
            <w:shd w:val="clear" w:color="auto" w:fill="FFF0D5"/>
            <w:vAlign w:val="center"/>
          </w:tcPr>
          <w:p w14:paraId="78C9C41A" w14:textId="77777777" w:rsidR="00C63BAA" w:rsidRPr="00F15A8A" w:rsidRDefault="00214997" w:rsidP="00B67343">
            <w:pPr>
              <w:spacing w:after="0" w:line="240" w:lineRule="auto"/>
              <w:jc w:val="center"/>
              <w:rPr>
                <w:rFonts w:ascii="Verdana" w:hAnsi="Verdana"/>
                <w:sz w:val="20"/>
                <w:szCs w:val="20"/>
              </w:rPr>
            </w:pPr>
            <w:r w:rsidRPr="00F15A8A">
              <w:rPr>
                <w:rFonts w:ascii="Verdana" w:hAnsi="Verdana"/>
                <w:sz w:val="20"/>
                <w:szCs w:val="20"/>
              </w:rPr>
              <w:sym w:font="Wingdings" w:char="F0FC"/>
            </w:r>
          </w:p>
        </w:tc>
        <w:tc>
          <w:tcPr>
            <w:tcW w:w="777" w:type="dxa"/>
            <w:shd w:val="clear" w:color="auto" w:fill="FFF0D5"/>
            <w:vAlign w:val="center"/>
          </w:tcPr>
          <w:p w14:paraId="6F7509FC" w14:textId="77777777" w:rsidR="00C63BAA" w:rsidRPr="00F15A8A" w:rsidRDefault="00C63BAA" w:rsidP="00B67343">
            <w:pPr>
              <w:spacing w:after="0" w:line="240" w:lineRule="auto"/>
              <w:jc w:val="center"/>
              <w:rPr>
                <w:rFonts w:ascii="Wingdings" w:hAnsi="Wingdings"/>
                <w:sz w:val="20"/>
                <w:szCs w:val="20"/>
              </w:rPr>
            </w:pPr>
          </w:p>
        </w:tc>
        <w:tc>
          <w:tcPr>
            <w:tcW w:w="2224" w:type="dxa"/>
            <w:gridSpan w:val="2"/>
            <w:shd w:val="clear" w:color="auto" w:fill="FFF0D5"/>
            <w:vAlign w:val="center"/>
          </w:tcPr>
          <w:p w14:paraId="780D0D8B" w14:textId="77777777" w:rsidR="00C63BAA" w:rsidRPr="00F15A8A" w:rsidRDefault="00C63BAA" w:rsidP="00B67343">
            <w:pPr>
              <w:spacing w:after="0" w:line="240" w:lineRule="auto"/>
              <w:jc w:val="center"/>
              <w:rPr>
                <w:rFonts w:ascii="Verdana" w:hAnsi="Verdana"/>
                <w:sz w:val="20"/>
                <w:szCs w:val="20"/>
              </w:rPr>
            </w:pPr>
          </w:p>
        </w:tc>
        <w:tc>
          <w:tcPr>
            <w:tcW w:w="1984" w:type="dxa"/>
            <w:shd w:val="clear" w:color="auto" w:fill="FFF0D5"/>
            <w:vAlign w:val="center"/>
          </w:tcPr>
          <w:p w14:paraId="27CD7739" w14:textId="77777777" w:rsidR="00C63BAA" w:rsidRPr="00F15A8A" w:rsidRDefault="00C63BAA" w:rsidP="00B67343">
            <w:pPr>
              <w:spacing w:after="0" w:line="240" w:lineRule="auto"/>
              <w:jc w:val="center"/>
              <w:rPr>
                <w:rFonts w:ascii="Verdana" w:hAnsi="Verdana"/>
                <w:sz w:val="20"/>
                <w:szCs w:val="20"/>
              </w:rPr>
            </w:pPr>
          </w:p>
        </w:tc>
        <w:tc>
          <w:tcPr>
            <w:tcW w:w="2085" w:type="dxa"/>
            <w:gridSpan w:val="2"/>
            <w:shd w:val="clear" w:color="auto" w:fill="FFF0D5"/>
            <w:vAlign w:val="center"/>
          </w:tcPr>
          <w:p w14:paraId="10638493" w14:textId="77777777" w:rsidR="00C63BAA" w:rsidRPr="00F15A8A" w:rsidRDefault="00C63BAA" w:rsidP="00B67343">
            <w:pPr>
              <w:spacing w:after="0" w:line="240" w:lineRule="auto"/>
              <w:jc w:val="center"/>
              <w:rPr>
                <w:rFonts w:ascii="Verdana" w:hAnsi="Verdana"/>
                <w:sz w:val="20"/>
                <w:szCs w:val="20"/>
              </w:rPr>
            </w:pPr>
          </w:p>
        </w:tc>
      </w:tr>
    </w:tbl>
    <w:p w14:paraId="73464527" w14:textId="77777777" w:rsidR="002E4DB2" w:rsidRPr="00F15A8A" w:rsidRDefault="002E4DB2" w:rsidP="00B67343">
      <w:pPr>
        <w:spacing w:after="0" w:line="240" w:lineRule="auto"/>
        <w:rPr>
          <w:rFonts w:ascii="Verdana" w:hAnsi="Verdana"/>
          <w:b/>
          <w:sz w:val="20"/>
          <w:szCs w:val="20"/>
        </w:rPr>
      </w:pPr>
    </w:p>
    <w:p w14:paraId="69D7F056"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THE TENDER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9694"/>
      </w:tblGrid>
      <w:tr w:rsidR="006A46FB" w:rsidRPr="00F15A8A" w14:paraId="601B634B" w14:textId="77777777" w:rsidTr="001E1BBC">
        <w:trPr>
          <w:trHeight w:val="20"/>
          <w:jc w:val="center"/>
        </w:trPr>
        <w:tc>
          <w:tcPr>
            <w:tcW w:w="9694" w:type="dxa"/>
            <w:tcBorders>
              <w:bottom w:val="single" w:sz="4" w:space="0" w:color="auto"/>
            </w:tcBorders>
            <w:shd w:val="clear" w:color="auto" w:fill="FDB940"/>
            <w:vAlign w:val="center"/>
          </w:tcPr>
          <w:p w14:paraId="1C2C0729" w14:textId="77777777" w:rsidR="006A46FB" w:rsidRPr="00F15A8A" w:rsidRDefault="00D4743D" w:rsidP="00B67343">
            <w:pPr>
              <w:spacing w:after="0" w:line="240" w:lineRule="auto"/>
              <w:jc w:val="both"/>
              <w:rPr>
                <w:rFonts w:ascii="Verdana" w:hAnsi="Verdana"/>
                <w:b/>
                <w:sz w:val="20"/>
                <w:szCs w:val="20"/>
              </w:rPr>
            </w:pPr>
            <w:r w:rsidRPr="00F15A8A">
              <w:rPr>
                <w:rFonts w:ascii="Verdana" w:hAnsi="Verdana"/>
                <w:b/>
                <w:sz w:val="20"/>
              </w:rPr>
              <w:t>The tender must comprise all forms listed below, appropriately completed, as well as other required documents</w:t>
            </w:r>
          </w:p>
        </w:tc>
      </w:tr>
      <w:tr w:rsidR="006A46FB" w:rsidRPr="00F15A8A" w14:paraId="62F7DA9E" w14:textId="77777777" w:rsidTr="001E1BBC">
        <w:trPr>
          <w:trHeight w:val="20"/>
          <w:jc w:val="center"/>
        </w:trPr>
        <w:tc>
          <w:tcPr>
            <w:tcW w:w="9694" w:type="dxa"/>
            <w:shd w:val="clear" w:color="auto" w:fill="FFF0D5"/>
            <w:vAlign w:val="center"/>
          </w:tcPr>
          <w:p w14:paraId="15BD2551" w14:textId="77777777" w:rsidR="00823316" w:rsidRPr="00F15A8A" w:rsidRDefault="00462EEE" w:rsidP="00563052">
            <w:pPr>
              <w:numPr>
                <w:ilvl w:val="0"/>
                <w:numId w:val="10"/>
              </w:numPr>
              <w:spacing w:after="120" w:line="240" w:lineRule="auto"/>
              <w:jc w:val="both"/>
              <w:rPr>
                <w:rFonts w:ascii="Verdana" w:hAnsi="Verdana"/>
                <w:sz w:val="20"/>
              </w:rPr>
            </w:pPr>
            <w:r w:rsidRPr="00F15A8A">
              <w:rPr>
                <w:rFonts w:ascii="Verdana" w:hAnsi="Verdana"/>
                <w:sz w:val="20"/>
              </w:rPr>
              <w:t xml:space="preserve">completed form </w:t>
            </w:r>
            <w:r w:rsidRPr="00F15A8A">
              <w:rPr>
                <w:rFonts w:ascii="Verdana" w:hAnsi="Verdana"/>
                <w:b/>
                <w:bCs/>
                <w:sz w:val="20"/>
              </w:rPr>
              <w:t>Pro-forma Invoice</w:t>
            </w:r>
            <w:r w:rsidRPr="00F15A8A">
              <w:rPr>
                <w:rFonts w:ascii="Verdana" w:hAnsi="Verdana"/>
                <w:sz w:val="20"/>
              </w:rPr>
              <w:t xml:space="preserve"> (uploaded on portal eponudbe.si in the field where pro-forma invoice should be uploaded (the document will be visible at the time of public opening)</w:t>
            </w:r>
            <w:r w:rsidR="0075218A">
              <w:rPr>
                <w:rFonts w:ascii="Verdana" w:hAnsi="Verdana"/>
                <w:sz w:val="20"/>
              </w:rPr>
              <w:t xml:space="preserve"> - </w:t>
            </w:r>
            <w:r w:rsidR="0075218A" w:rsidRPr="0075218A">
              <w:rPr>
                <w:rFonts w:ascii="Verdana" w:hAnsi="Verdana"/>
                <w:bCs/>
                <w:sz w:val="20"/>
                <w:szCs w:val="20"/>
              </w:rPr>
              <w:t>The proforma invoice must be completed according to the lot for which the tender is being submitted</w:t>
            </w:r>
            <w:r w:rsidR="00F15A8A" w:rsidRPr="00F15A8A">
              <w:rPr>
                <w:rFonts w:ascii="Verdana" w:hAnsi="Verdana"/>
                <w:sz w:val="20"/>
              </w:rPr>
              <w:t>)</w:t>
            </w:r>
            <w:r w:rsidRPr="00F15A8A">
              <w:rPr>
                <w:rFonts w:ascii="Verdana" w:hAnsi="Verdana"/>
                <w:sz w:val="20"/>
              </w:rPr>
              <w:t>;</w:t>
            </w:r>
          </w:p>
          <w:p w14:paraId="144D4B93" w14:textId="77777777" w:rsidR="00A16752" w:rsidRPr="00563052" w:rsidRDefault="00462EEE" w:rsidP="00563052">
            <w:pPr>
              <w:numPr>
                <w:ilvl w:val="0"/>
                <w:numId w:val="10"/>
              </w:numPr>
              <w:spacing w:after="120" w:line="240" w:lineRule="auto"/>
              <w:jc w:val="both"/>
              <w:rPr>
                <w:rFonts w:ascii="Verdana" w:hAnsi="Verdana"/>
                <w:sz w:val="20"/>
                <w:szCs w:val="20"/>
              </w:rPr>
            </w:pPr>
            <w:r w:rsidRPr="00F15A8A">
              <w:rPr>
                <w:rFonts w:ascii="Verdana" w:hAnsi="Verdana"/>
                <w:sz w:val="20"/>
                <w:szCs w:val="20"/>
              </w:rPr>
              <w:t xml:space="preserve">completed form </w:t>
            </w:r>
            <w:r w:rsidRPr="00F15A8A">
              <w:rPr>
                <w:rFonts w:ascii="Verdana" w:hAnsi="Verdana"/>
                <w:b/>
                <w:bCs/>
                <w:sz w:val="20"/>
                <w:szCs w:val="20"/>
              </w:rPr>
              <w:t>Specifications</w:t>
            </w:r>
            <w:r w:rsidR="00892C1D">
              <w:rPr>
                <w:rStyle w:val="FootnoteReference"/>
                <w:rFonts w:ascii="Verdana" w:hAnsi="Verdana"/>
                <w:b/>
                <w:bCs/>
                <w:sz w:val="20"/>
                <w:szCs w:val="20"/>
              </w:rPr>
              <w:footnoteReference w:id="1"/>
            </w:r>
            <w:r w:rsidRPr="00F15A8A">
              <w:rPr>
                <w:rFonts w:ascii="Verdana" w:hAnsi="Verdana"/>
                <w:sz w:val="20"/>
                <w:szCs w:val="20"/>
              </w:rPr>
              <w:t xml:space="preserve"> (uploaded on portal eponudbe.si in the field where other files should be uploaded (the document will not be visible at the time of public opening)</w:t>
            </w:r>
            <w:r w:rsidR="004E083D">
              <w:rPr>
                <w:rFonts w:ascii="Verdana" w:hAnsi="Verdana"/>
                <w:sz w:val="20"/>
              </w:rPr>
              <w:t xml:space="preserve"> - </w:t>
            </w:r>
            <w:r w:rsidR="004E083D" w:rsidRPr="004E083D">
              <w:rPr>
                <w:rFonts w:ascii="Verdana" w:hAnsi="Verdana"/>
                <w:bCs/>
                <w:sz w:val="20"/>
                <w:szCs w:val="20"/>
              </w:rPr>
              <w:t xml:space="preserve">Specifications </w:t>
            </w:r>
            <w:r w:rsidR="004E083D">
              <w:rPr>
                <w:rFonts w:ascii="Verdana" w:hAnsi="Verdana"/>
                <w:bCs/>
                <w:sz w:val="20"/>
                <w:szCs w:val="20"/>
              </w:rPr>
              <w:t xml:space="preserve">form </w:t>
            </w:r>
            <w:r w:rsidR="004E083D" w:rsidRPr="0075218A">
              <w:rPr>
                <w:rFonts w:ascii="Verdana" w:hAnsi="Verdana"/>
                <w:bCs/>
                <w:sz w:val="20"/>
                <w:szCs w:val="20"/>
              </w:rPr>
              <w:t>must be completed according to the lot for which the tender is being submitted</w:t>
            </w:r>
            <w:r w:rsidR="004E083D">
              <w:rPr>
                <w:rFonts w:ascii="Verdana" w:hAnsi="Verdana"/>
                <w:bCs/>
                <w:sz w:val="20"/>
                <w:szCs w:val="20"/>
              </w:rPr>
              <w:t>)</w:t>
            </w:r>
            <w:r w:rsidR="00563052">
              <w:rPr>
                <w:rFonts w:ascii="Verdana" w:hAnsi="Verdana"/>
                <w:bCs/>
                <w:sz w:val="20"/>
                <w:szCs w:val="20"/>
              </w:rPr>
              <w:t>;</w:t>
            </w:r>
          </w:p>
          <w:p w14:paraId="74591440" w14:textId="77777777" w:rsidR="00563052" w:rsidRPr="00563052" w:rsidRDefault="00563052" w:rsidP="00563052">
            <w:pPr>
              <w:numPr>
                <w:ilvl w:val="0"/>
                <w:numId w:val="10"/>
              </w:numPr>
              <w:spacing w:after="120" w:line="240" w:lineRule="auto"/>
              <w:jc w:val="both"/>
              <w:rPr>
                <w:rFonts w:ascii="Verdana" w:hAnsi="Verdana"/>
                <w:sz w:val="20"/>
                <w:szCs w:val="20"/>
              </w:rPr>
            </w:pPr>
            <w:r>
              <w:rPr>
                <w:rFonts w:ascii="Verdana" w:hAnsi="Verdana"/>
                <w:sz w:val="20"/>
              </w:rPr>
              <w:t xml:space="preserve">completed and signed form </w:t>
            </w:r>
            <w:r>
              <w:rPr>
                <w:rFonts w:ascii="Verdana" w:hAnsi="Verdana"/>
                <w:b/>
                <w:sz w:val="20"/>
              </w:rPr>
              <w:t xml:space="preserve">ePRO – Statement/Data on the participation of natural and legal persons in the tenderer's ownership </w:t>
            </w:r>
            <w:r>
              <w:rPr>
                <w:rFonts w:ascii="Verdana" w:hAnsi="Verdana"/>
                <w:sz w:val="20"/>
                <w:szCs w:val="20"/>
              </w:rPr>
              <w:t xml:space="preserve">(for the tenderer and all partners participating in the tender; if the tenderer does not submit this form in the tender, the contracting authority will request it subsequently from the (selected) tenderer, before signing the Contract); </w:t>
            </w:r>
          </w:p>
          <w:p w14:paraId="2888EC1D" w14:textId="0A5D1697" w:rsidR="00F15A8A" w:rsidRPr="00F15A8A" w:rsidRDefault="00F15A8A" w:rsidP="005112A5">
            <w:pPr>
              <w:spacing w:after="120" w:line="240" w:lineRule="auto"/>
              <w:jc w:val="both"/>
              <w:rPr>
                <w:rFonts w:ascii="Verdana" w:hAnsi="Verdana"/>
                <w:sz w:val="20"/>
              </w:rPr>
            </w:pPr>
            <w:r w:rsidRPr="00F15A8A">
              <w:rPr>
                <w:rFonts w:ascii="Verdana" w:hAnsi="Verdana"/>
                <w:sz w:val="20"/>
              </w:rPr>
              <w:t>The tenderers fill in all empty fields and contents in the requested forms foreseen for entering</w:t>
            </w:r>
            <w:r w:rsidR="005112A5">
              <w:rPr>
                <w:rFonts w:ascii="Verdana" w:hAnsi="Verdana"/>
                <w:sz w:val="20"/>
              </w:rPr>
              <w:t xml:space="preserve"> </w:t>
            </w:r>
            <w:r w:rsidRPr="00F15A8A">
              <w:rPr>
                <w:rFonts w:ascii="Verdana" w:hAnsi="Verdana"/>
                <w:sz w:val="20"/>
              </w:rPr>
              <w:t xml:space="preserve">data by the tenderers. By submitting a tender, the tenderer confirms that he agrees with </w:t>
            </w:r>
            <w:r w:rsidRPr="005112A5">
              <w:rPr>
                <w:rFonts w:ascii="Verdana" w:hAnsi="Verdana"/>
                <w:sz w:val="20"/>
              </w:rPr>
              <w:t>the</w:t>
            </w:r>
            <w:r w:rsidR="005112A5" w:rsidRPr="005112A5">
              <w:rPr>
                <w:rFonts w:ascii="Verdana" w:hAnsi="Verdana"/>
                <w:sz w:val="20"/>
              </w:rPr>
              <w:t xml:space="preserve"> </w:t>
            </w:r>
            <w:r w:rsidRPr="005112A5">
              <w:rPr>
                <w:rFonts w:ascii="Verdana" w:hAnsi="Verdana"/>
                <w:sz w:val="20"/>
              </w:rPr>
              <w:t>content</w:t>
            </w:r>
            <w:r w:rsidRPr="00F15A8A">
              <w:rPr>
                <w:rFonts w:ascii="Verdana" w:hAnsi="Verdana"/>
                <w:sz w:val="20"/>
              </w:rPr>
              <w:t xml:space="preserve"> of the tender documentation and the sample contract</w:t>
            </w:r>
            <w:r w:rsidR="00B34F2B">
              <w:rPr>
                <w:rFonts w:ascii="Verdana" w:hAnsi="Verdana"/>
                <w:sz w:val="20"/>
              </w:rPr>
              <w:t xml:space="preserve"> </w:t>
            </w:r>
            <w:r w:rsidR="00B34F2B" w:rsidRPr="00F15A8A">
              <w:rPr>
                <w:rFonts w:ascii="Verdana" w:hAnsi="Verdana"/>
                <w:sz w:val="20"/>
              </w:rPr>
              <w:t xml:space="preserve">(including </w:t>
            </w:r>
            <w:r w:rsidR="00B34F2B">
              <w:rPr>
                <w:rFonts w:ascii="Verdana" w:hAnsi="Verdana"/>
                <w:sz w:val="20"/>
              </w:rPr>
              <w:t>a</w:t>
            </w:r>
            <w:r w:rsidR="00B34F2B" w:rsidRPr="00F15A8A">
              <w:rPr>
                <w:rFonts w:ascii="Verdana" w:hAnsi="Verdana"/>
                <w:sz w:val="20"/>
              </w:rPr>
              <w:t>ppendices)</w:t>
            </w:r>
            <w:r w:rsidRPr="00F15A8A">
              <w:rPr>
                <w:rFonts w:ascii="Verdana" w:hAnsi="Verdana"/>
                <w:sz w:val="20"/>
              </w:rPr>
              <w:t>.</w:t>
            </w:r>
          </w:p>
          <w:p w14:paraId="765F25C6" w14:textId="19617BD2" w:rsidR="00F15A8A" w:rsidRPr="00F15A8A" w:rsidRDefault="00F15A8A" w:rsidP="005112A5">
            <w:pPr>
              <w:spacing w:after="120" w:line="240" w:lineRule="auto"/>
              <w:jc w:val="both"/>
              <w:rPr>
                <w:rFonts w:ascii="Verdana" w:hAnsi="Verdana"/>
                <w:sz w:val="20"/>
              </w:rPr>
            </w:pPr>
            <w:r w:rsidRPr="00F15A8A">
              <w:rPr>
                <w:rFonts w:ascii="Verdana" w:hAnsi="Verdana"/>
                <w:sz w:val="20"/>
              </w:rPr>
              <w:t>Any notice related to the public contract concerned shall be deemed correctly addressed to the</w:t>
            </w:r>
            <w:r w:rsidR="005112A5">
              <w:rPr>
                <w:rFonts w:ascii="Verdana" w:hAnsi="Verdana"/>
                <w:sz w:val="20"/>
              </w:rPr>
              <w:t xml:space="preserve"> </w:t>
            </w:r>
            <w:r w:rsidRPr="00F15A8A">
              <w:rPr>
                <w:rFonts w:ascii="Verdana" w:hAnsi="Verdana"/>
                <w:sz w:val="20"/>
              </w:rPr>
              <w:t>tenderer if sent within the information system www.eponudbe.si to the contact persons specified by the tenderer upon submitting the tender or subsequently.</w:t>
            </w:r>
          </w:p>
          <w:p w14:paraId="3B392453"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The selected tenderer must return the signed contract to the tenderer within three business</w:t>
            </w:r>
          </w:p>
          <w:p w14:paraId="1A3366B0"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days (in the case of submitting a bank guarantee, it has to be submitted within ten days). If</w:t>
            </w:r>
          </w:p>
          <w:p w14:paraId="40F71BF2" w14:textId="77777777" w:rsidR="006221FA" w:rsidRPr="00F15A8A" w:rsidRDefault="00F15A8A" w:rsidP="00F15A8A">
            <w:pPr>
              <w:spacing w:after="0" w:line="240" w:lineRule="auto"/>
              <w:jc w:val="both"/>
              <w:rPr>
                <w:rFonts w:ascii="Verdana" w:hAnsi="Verdana"/>
                <w:sz w:val="20"/>
                <w:szCs w:val="20"/>
              </w:rPr>
            </w:pPr>
            <w:r w:rsidRPr="00F15A8A">
              <w:rPr>
                <w:rFonts w:ascii="Verdana" w:hAnsi="Verdana"/>
                <w:sz w:val="20"/>
              </w:rPr>
              <w:t>that is not possible for objective reasons, the contracting authority may agree to a longer period at the request of the tenderer.</w:t>
            </w:r>
          </w:p>
        </w:tc>
      </w:tr>
    </w:tbl>
    <w:p w14:paraId="598AD915" w14:textId="77777777" w:rsidR="002E4DB2" w:rsidRPr="00F15A8A" w:rsidRDefault="002E4DB2" w:rsidP="00B67343">
      <w:pPr>
        <w:spacing w:after="0" w:line="240" w:lineRule="auto"/>
        <w:rPr>
          <w:rFonts w:ascii="Verdana" w:hAnsi="Verdana"/>
          <w:b/>
          <w:sz w:val="20"/>
          <w:szCs w:val="20"/>
        </w:rPr>
      </w:pPr>
    </w:p>
    <w:p w14:paraId="3EB6D3DE" w14:textId="77777777" w:rsidR="00D4743D" w:rsidRPr="00F15A8A" w:rsidRDefault="00D4743D" w:rsidP="00D4743D">
      <w:pPr>
        <w:numPr>
          <w:ilvl w:val="0"/>
          <w:numId w:val="8"/>
        </w:numPr>
        <w:spacing w:after="0" w:line="240" w:lineRule="auto"/>
        <w:rPr>
          <w:rFonts w:ascii="Verdana" w:hAnsi="Verdana"/>
          <w:b/>
          <w:sz w:val="20"/>
          <w:szCs w:val="20"/>
        </w:rPr>
      </w:pPr>
      <w:r w:rsidRPr="00F15A8A">
        <w:rPr>
          <w:rFonts w:ascii="Verdana" w:hAnsi="Verdana"/>
          <w:b/>
          <w:sz w:val="20"/>
        </w:rPr>
        <w:t>VALIDITY OF THE TENDER, LANGUAGE, FORM, VARIANTS AND OPTIONS</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1701"/>
        <w:gridCol w:w="1701"/>
        <w:gridCol w:w="3883"/>
        <w:gridCol w:w="6"/>
      </w:tblGrid>
      <w:tr w:rsidR="005B17EC" w:rsidRPr="00F15A8A" w14:paraId="390D51B7" w14:textId="77777777" w:rsidTr="001E1BBC">
        <w:trPr>
          <w:trHeight w:val="20"/>
          <w:jc w:val="center"/>
        </w:trPr>
        <w:tc>
          <w:tcPr>
            <w:tcW w:w="2405" w:type="dxa"/>
            <w:shd w:val="clear" w:color="auto" w:fill="FDB940"/>
            <w:vAlign w:val="center"/>
          </w:tcPr>
          <w:p w14:paraId="06EAD24E" w14:textId="77777777" w:rsidR="005B17EC" w:rsidRPr="00F15A8A" w:rsidRDefault="00D4743D" w:rsidP="00B67343">
            <w:pPr>
              <w:spacing w:after="0" w:line="240" w:lineRule="auto"/>
              <w:rPr>
                <w:rFonts w:ascii="Verdana" w:hAnsi="Verdana"/>
                <w:sz w:val="20"/>
                <w:szCs w:val="20"/>
              </w:rPr>
            </w:pPr>
            <w:r w:rsidRPr="00F15A8A">
              <w:rPr>
                <w:rFonts w:ascii="Verdana" w:hAnsi="Verdana"/>
                <w:sz w:val="20"/>
              </w:rPr>
              <w:t xml:space="preserve">Validity of the </w:t>
            </w:r>
            <w:r w:rsidR="005C16B6" w:rsidRPr="00F15A8A">
              <w:rPr>
                <w:rFonts w:ascii="Verdana" w:hAnsi="Verdana"/>
                <w:sz w:val="20"/>
              </w:rPr>
              <w:t>application</w:t>
            </w:r>
          </w:p>
        </w:tc>
        <w:tc>
          <w:tcPr>
            <w:tcW w:w="7291" w:type="dxa"/>
            <w:gridSpan w:val="4"/>
            <w:shd w:val="clear" w:color="auto" w:fill="FFF0D5"/>
            <w:vAlign w:val="center"/>
          </w:tcPr>
          <w:p w14:paraId="7992A7F7" w14:textId="77777777" w:rsidR="00F15A8A" w:rsidRPr="00F15A8A" w:rsidRDefault="00F15A8A" w:rsidP="00F15A8A">
            <w:pPr>
              <w:spacing w:after="0" w:line="240" w:lineRule="auto"/>
              <w:jc w:val="both"/>
              <w:rPr>
                <w:rFonts w:ascii="Verdana" w:hAnsi="Verdana"/>
                <w:sz w:val="20"/>
              </w:rPr>
            </w:pPr>
            <w:r w:rsidRPr="00F15A8A">
              <w:rPr>
                <w:rFonts w:ascii="Verdana" w:hAnsi="Verdana"/>
                <w:sz w:val="20"/>
              </w:rPr>
              <w:t>Three months from the deadline for receiving tenders, which the</w:t>
            </w:r>
          </w:p>
          <w:p w14:paraId="0A42A053" w14:textId="77777777" w:rsidR="005B17EC" w:rsidRPr="00F15A8A" w:rsidRDefault="00F15A8A" w:rsidP="00F15A8A">
            <w:pPr>
              <w:spacing w:after="0" w:line="240" w:lineRule="auto"/>
              <w:jc w:val="both"/>
              <w:rPr>
                <w:rFonts w:ascii="Verdana" w:hAnsi="Verdana"/>
                <w:sz w:val="20"/>
                <w:szCs w:val="20"/>
              </w:rPr>
            </w:pPr>
            <w:r w:rsidRPr="005937AB">
              <w:rPr>
                <w:rFonts w:ascii="Verdana" w:hAnsi="Verdana"/>
                <w:sz w:val="20"/>
              </w:rPr>
              <w:t>tenderers confirm by submitting the tender.</w:t>
            </w:r>
          </w:p>
        </w:tc>
      </w:tr>
      <w:tr w:rsidR="00D4743D" w:rsidRPr="00F15A8A" w14:paraId="06033BDE" w14:textId="77777777" w:rsidTr="001E1BBC">
        <w:trPr>
          <w:trHeight w:val="20"/>
          <w:jc w:val="center"/>
        </w:trPr>
        <w:tc>
          <w:tcPr>
            <w:tcW w:w="2405" w:type="dxa"/>
            <w:shd w:val="clear" w:color="auto" w:fill="FDB940"/>
            <w:vAlign w:val="center"/>
          </w:tcPr>
          <w:p w14:paraId="4F04B0D9"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t>Language of the tender</w:t>
            </w:r>
          </w:p>
        </w:tc>
        <w:tc>
          <w:tcPr>
            <w:tcW w:w="7291" w:type="dxa"/>
            <w:gridSpan w:val="4"/>
            <w:shd w:val="clear" w:color="auto" w:fill="FFF0D5"/>
            <w:vAlign w:val="center"/>
          </w:tcPr>
          <w:p w14:paraId="020146BC" w14:textId="77777777" w:rsidR="00D4743D" w:rsidRPr="00F15A8A" w:rsidRDefault="00A47E36" w:rsidP="00A47E36">
            <w:pPr>
              <w:spacing w:after="0" w:line="240" w:lineRule="auto"/>
              <w:jc w:val="both"/>
              <w:rPr>
                <w:rFonts w:ascii="Verdana" w:hAnsi="Verdana"/>
                <w:sz w:val="20"/>
                <w:szCs w:val="20"/>
              </w:rPr>
            </w:pPr>
            <w:r w:rsidRPr="00F15A8A">
              <w:rPr>
                <w:rFonts w:ascii="Verdana" w:hAnsi="Verdana"/>
                <w:sz w:val="20"/>
                <w:szCs w:val="20"/>
              </w:rPr>
              <w:t xml:space="preserve">The offer can be prepared in Slovenian or in English. If the </w:t>
            </w:r>
            <w:r w:rsidR="00F15A8A">
              <w:rPr>
                <w:rFonts w:ascii="Verdana" w:hAnsi="Verdana"/>
                <w:sz w:val="20"/>
                <w:szCs w:val="20"/>
              </w:rPr>
              <w:t xml:space="preserve">tender </w:t>
            </w:r>
            <w:r w:rsidRPr="00F15A8A">
              <w:rPr>
                <w:rFonts w:ascii="Verdana" w:hAnsi="Verdana"/>
                <w:sz w:val="20"/>
                <w:szCs w:val="20"/>
              </w:rPr>
              <w:t xml:space="preserve">is submitted in English, the candidate must, at the request of the </w:t>
            </w:r>
            <w:r w:rsidR="00F15A8A">
              <w:rPr>
                <w:rFonts w:ascii="Verdana" w:hAnsi="Verdana"/>
                <w:sz w:val="20"/>
                <w:szCs w:val="20"/>
              </w:rPr>
              <w:t>Contracting authority</w:t>
            </w:r>
            <w:r w:rsidRPr="00F15A8A">
              <w:rPr>
                <w:rFonts w:ascii="Verdana" w:hAnsi="Verdana"/>
                <w:sz w:val="20"/>
                <w:szCs w:val="20"/>
              </w:rPr>
              <w:t>, provide an official translation into Slovenian at its own expense, in accordance with the applicable law.</w:t>
            </w:r>
          </w:p>
        </w:tc>
      </w:tr>
      <w:tr w:rsidR="00D4743D" w:rsidRPr="00F15A8A" w14:paraId="5A65AC4A" w14:textId="77777777" w:rsidTr="001E1BBC">
        <w:trPr>
          <w:trHeight w:val="20"/>
          <w:jc w:val="center"/>
        </w:trPr>
        <w:tc>
          <w:tcPr>
            <w:tcW w:w="2405" w:type="dxa"/>
            <w:shd w:val="clear" w:color="auto" w:fill="FDB940"/>
            <w:vAlign w:val="center"/>
          </w:tcPr>
          <w:p w14:paraId="451C7583"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t>Form of</w:t>
            </w:r>
            <w:r w:rsidR="005C16B6" w:rsidRPr="00F15A8A">
              <w:rPr>
                <w:rFonts w:ascii="Verdana" w:hAnsi="Verdana"/>
                <w:sz w:val="20"/>
              </w:rPr>
              <w:t xml:space="preserve"> the </w:t>
            </w:r>
            <w:r w:rsidR="005C16B6" w:rsidRPr="00F15A8A">
              <w:rPr>
                <w:rFonts w:ascii="Verdana" w:hAnsi="Verdana"/>
                <w:sz w:val="20"/>
              </w:rPr>
              <w:lastRenderedPageBreak/>
              <w:t>application and the</w:t>
            </w:r>
            <w:r w:rsidRPr="00F15A8A">
              <w:rPr>
                <w:rFonts w:ascii="Verdana" w:hAnsi="Verdana"/>
                <w:sz w:val="20"/>
              </w:rPr>
              <w:t xml:space="preserve"> tender</w:t>
            </w:r>
          </w:p>
        </w:tc>
        <w:tc>
          <w:tcPr>
            <w:tcW w:w="7291" w:type="dxa"/>
            <w:gridSpan w:val="4"/>
            <w:shd w:val="clear" w:color="auto" w:fill="FFF0D5"/>
            <w:vAlign w:val="center"/>
          </w:tcPr>
          <w:p w14:paraId="6FD50675" w14:textId="77777777" w:rsidR="00D4743D" w:rsidRPr="00F15A8A" w:rsidRDefault="009E12DB" w:rsidP="00D4743D">
            <w:pPr>
              <w:spacing w:after="0" w:line="240" w:lineRule="auto"/>
              <w:jc w:val="both"/>
              <w:rPr>
                <w:rFonts w:ascii="Verdana" w:hAnsi="Verdana"/>
                <w:sz w:val="20"/>
                <w:szCs w:val="20"/>
              </w:rPr>
            </w:pPr>
            <w:r w:rsidRPr="00F15A8A">
              <w:rPr>
                <w:rFonts w:ascii="Verdana" w:hAnsi="Verdana"/>
                <w:sz w:val="20"/>
              </w:rPr>
              <w:lastRenderedPageBreak/>
              <w:t xml:space="preserve">The tender must be submitted in electronic form using the forms </w:t>
            </w:r>
            <w:r w:rsidRPr="00F15A8A">
              <w:rPr>
                <w:rFonts w:ascii="Verdana" w:hAnsi="Verdana"/>
                <w:sz w:val="20"/>
              </w:rPr>
              <w:lastRenderedPageBreak/>
              <w:t xml:space="preserve">provided by the contracting authority in the documentation or completed manually and scanned in PDF and submitted through the portal </w:t>
            </w:r>
            <w:hyperlink r:id="rId11">
              <w:r w:rsidRPr="00F15A8A">
                <w:rPr>
                  <w:rStyle w:val="Hyperlink"/>
                  <w:rFonts w:ascii="Verdana" w:hAnsi="Verdana"/>
                  <w:sz w:val="20"/>
                </w:rPr>
                <w:t>www.eponudbe.si</w:t>
              </w:r>
            </w:hyperlink>
            <w:r w:rsidRPr="00F15A8A">
              <w:rPr>
                <w:rFonts w:ascii="Verdana" w:hAnsi="Verdana"/>
                <w:sz w:val="20"/>
              </w:rPr>
              <w:t xml:space="preserve"> where the relevant public tender is published.</w:t>
            </w:r>
          </w:p>
        </w:tc>
      </w:tr>
      <w:tr w:rsidR="00D4743D" w:rsidRPr="00F15A8A" w14:paraId="59A6A8F3" w14:textId="77777777" w:rsidTr="001E1BBC">
        <w:trPr>
          <w:trHeight w:val="20"/>
          <w:jc w:val="center"/>
        </w:trPr>
        <w:tc>
          <w:tcPr>
            <w:tcW w:w="2405" w:type="dxa"/>
            <w:tcBorders>
              <w:bottom w:val="single" w:sz="4" w:space="0" w:color="auto"/>
            </w:tcBorders>
            <w:shd w:val="clear" w:color="auto" w:fill="FDB940"/>
            <w:vAlign w:val="center"/>
          </w:tcPr>
          <w:p w14:paraId="098F8168" w14:textId="77777777" w:rsidR="00D4743D" w:rsidRPr="00F15A8A" w:rsidRDefault="00D4743D" w:rsidP="00D4743D">
            <w:pPr>
              <w:spacing w:after="0" w:line="240" w:lineRule="auto"/>
              <w:rPr>
                <w:rFonts w:ascii="Verdana" w:hAnsi="Verdana"/>
                <w:sz w:val="20"/>
                <w:szCs w:val="20"/>
              </w:rPr>
            </w:pPr>
            <w:r w:rsidRPr="00F15A8A">
              <w:rPr>
                <w:rFonts w:ascii="Verdana" w:hAnsi="Verdana"/>
                <w:sz w:val="20"/>
              </w:rPr>
              <w:lastRenderedPageBreak/>
              <w:t>Tender costs</w:t>
            </w:r>
          </w:p>
        </w:tc>
        <w:tc>
          <w:tcPr>
            <w:tcW w:w="7291" w:type="dxa"/>
            <w:gridSpan w:val="4"/>
            <w:tcBorders>
              <w:bottom w:val="single" w:sz="4" w:space="0" w:color="auto"/>
            </w:tcBorders>
            <w:shd w:val="clear" w:color="auto" w:fill="FFF0D5"/>
            <w:vAlign w:val="center"/>
          </w:tcPr>
          <w:p w14:paraId="6164232F" w14:textId="77777777" w:rsidR="00D4743D" w:rsidRPr="00F15A8A" w:rsidRDefault="009E12DB" w:rsidP="00D4743D">
            <w:pPr>
              <w:spacing w:after="0" w:line="240" w:lineRule="auto"/>
              <w:jc w:val="both"/>
              <w:rPr>
                <w:rFonts w:ascii="Verdana" w:hAnsi="Verdana"/>
                <w:sz w:val="20"/>
                <w:szCs w:val="20"/>
              </w:rPr>
            </w:pPr>
            <w:r w:rsidRPr="00F15A8A">
              <w:rPr>
                <w:rFonts w:ascii="Verdana" w:hAnsi="Verdana"/>
                <w:sz w:val="20"/>
              </w:rPr>
              <w:t>The tenderer shall bear all costs related to the preparation and submission of the tender.</w:t>
            </w:r>
          </w:p>
        </w:tc>
      </w:tr>
      <w:tr w:rsidR="009E12DB" w:rsidRPr="00F15A8A" w14:paraId="4FA79E6F" w14:textId="77777777" w:rsidTr="001E1BBC">
        <w:trPr>
          <w:gridAfter w:val="1"/>
          <w:wAfter w:w="6" w:type="dxa"/>
          <w:trHeight w:val="20"/>
          <w:jc w:val="center"/>
        </w:trPr>
        <w:tc>
          <w:tcPr>
            <w:tcW w:w="2405" w:type="dxa"/>
            <w:vMerge w:val="restart"/>
            <w:shd w:val="clear" w:color="auto" w:fill="FDB940"/>
            <w:vAlign w:val="center"/>
          </w:tcPr>
          <w:p w14:paraId="69AC5B2D" w14:textId="77777777" w:rsidR="009E12DB" w:rsidRPr="00F15A8A" w:rsidRDefault="009E12DB" w:rsidP="009E12DB">
            <w:pPr>
              <w:spacing w:after="0" w:line="240" w:lineRule="auto"/>
              <w:rPr>
                <w:rFonts w:ascii="Verdana" w:hAnsi="Verdana"/>
                <w:sz w:val="20"/>
                <w:szCs w:val="20"/>
              </w:rPr>
            </w:pPr>
            <w:r w:rsidRPr="00F15A8A">
              <w:rPr>
                <w:rFonts w:ascii="Verdana" w:hAnsi="Verdana"/>
                <w:sz w:val="20"/>
              </w:rPr>
              <w:t>Variant tenders</w:t>
            </w:r>
          </w:p>
        </w:tc>
        <w:tc>
          <w:tcPr>
            <w:tcW w:w="1701" w:type="dxa"/>
            <w:tcBorders>
              <w:bottom w:val="single" w:sz="4" w:space="0" w:color="auto"/>
            </w:tcBorders>
            <w:shd w:val="clear" w:color="auto" w:fill="FDB940"/>
            <w:vAlign w:val="center"/>
          </w:tcPr>
          <w:p w14:paraId="1432B294"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not allowed</w:t>
            </w:r>
          </w:p>
        </w:tc>
        <w:tc>
          <w:tcPr>
            <w:tcW w:w="1701" w:type="dxa"/>
            <w:tcBorders>
              <w:bottom w:val="single" w:sz="4" w:space="0" w:color="auto"/>
            </w:tcBorders>
            <w:shd w:val="clear" w:color="auto" w:fill="FDB940"/>
            <w:vAlign w:val="center"/>
          </w:tcPr>
          <w:p w14:paraId="77F99A73"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allowed</w:t>
            </w:r>
          </w:p>
        </w:tc>
        <w:tc>
          <w:tcPr>
            <w:tcW w:w="3883" w:type="dxa"/>
            <w:tcBorders>
              <w:bottom w:val="single" w:sz="4" w:space="0" w:color="auto"/>
            </w:tcBorders>
            <w:shd w:val="clear" w:color="auto" w:fill="FDB940"/>
            <w:vAlign w:val="center"/>
          </w:tcPr>
          <w:p w14:paraId="3DA720F1"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Special conditions</w:t>
            </w:r>
          </w:p>
        </w:tc>
      </w:tr>
      <w:tr w:rsidR="00D4743D" w:rsidRPr="00F15A8A" w14:paraId="7C7B932D" w14:textId="77777777" w:rsidTr="001E1BBC">
        <w:trPr>
          <w:gridAfter w:val="1"/>
          <w:wAfter w:w="6" w:type="dxa"/>
          <w:trHeight w:val="20"/>
          <w:jc w:val="center"/>
        </w:trPr>
        <w:tc>
          <w:tcPr>
            <w:tcW w:w="2405" w:type="dxa"/>
            <w:vMerge/>
            <w:shd w:val="clear" w:color="auto" w:fill="FDB940"/>
          </w:tcPr>
          <w:p w14:paraId="6C75DCD7" w14:textId="77777777" w:rsidR="00D4743D" w:rsidRPr="00F15A8A" w:rsidRDefault="00D4743D" w:rsidP="00D4743D">
            <w:pPr>
              <w:spacing w:after="0" w:line="240" w:lineRule="auto"/>
              <w:rPr>
                <w:rFonts w:ascii="Verdana" w:hAnsi="Verdana"/>
                <w:sz w:val="20"/>
                <w:szCs w:val="20"/>
              </w:rPr>
            </w:pPr>
          </w:p>
        </w:tc>
        <w:tc>
          <w:tcPr>
            <w:tcW w:w="1701" w:type="dxa"/>
            <w:tcBorders>
              <w:bottom w:val="single" w:sz="4" w:space="0" w:color="auto"/>
            </w:tcBorders>
            <w:shd w:val="clear" w:color="auto" w:fill="FFF0D5"/>
            <w:vAlign w:val="center"/>
          </w:tcPr>
          <w:p w14:paraId="00A6201E" w14:textId="77777777" w:rsidR="00D4743D" w:rsidRPr="00F15A8A" w:rsidRDefault="00D4743D" w:rsidP="00D4743D">
            <w:pPr>
              <w:spacing w:after="0" w:line="240" w:lineRule="auto"/>
              <w:jc w:val="center"/>
              <w:rPr>
                <w:rFonts w:ascii="Verdana" w:hAnsi="Verdana"/>
                <w:sz w:val="20"/>
                <w:szCs w:val="20"/>
              </w:rPr>
            </w:pPr>
            <w:r w:rsidRPr="00F15A8A">
              <w:rPr>
                <w:rFonts w:ascii="Verdana" w:hAnsi="Verdana"/>
                <w:sz w:val="20"/>
                <w:szCs w:val="20"/>
              </w:rPr>
              <w:sym w:font="Wingdings" w:char="F0FC"/>
            </w:r>
          </w:p>
        </w:tc>
        <w:tc>
          <w:tcPr>
            <w:tcW w:w="1701" w:type="dxa"/>
            <w:tcBorders>
              <w:bottom w:val="single" w:sz="4" w:space="0" w:color="auto"/>
            </w:tcBorders>
            <w:shd w:val="clear" w:color="auto" w:fill="FFF0D5"/>
            <w:vAlign w:val="center"/>
          </w:tcPr>
          <w:p w14:paraId="002AC3B1" w14:textId="77777777" w:rsidR="00D4743D" w:rsidRPr="00F15A8A" w:rsidRDefault="00D4743D" w:rsidP="00D4743D">
            <w:pPr>
              <w:spacing w:after="0" w:line="240" w:lineRule="auto"/>
              <w:rPr>
                <w:rFonts w:ascii="Verdana" w:hAnsi="Verdana"/>
                <w:sz w:val="20"/>
                <w:szCs w:val="20"/>
              </w:rPr>
            </w:pPr>
          </w:p>
        </w:tc>
        <w:tc>
          <w:tcPr>
            <w:tcW w:w="3883" w:type="dxa"/>
            <w:tcBorders>
              <w:bottom w:val="single" w:sz="4" w:space="0" w:color="auto"/>
            </w:tcBorders>
            <w:shd w:val="clear" w:color="auto" w:fill="FFF0D5"/>
            <w:vAlign w:val="center"/>
          </w:tcPr>
          <w:p w14:paraId="03A217E6" w14:textId="77777777" w:rsidR="00D4743D" w:rsidRPr="00F15A8A" w:rsidRDefault="00D4743D" w:rsidP="00D4743D">
            <w:pPr>
              <w:spacing w:after="0" w:line="240" w:lineRule="auto"/>
              <w:rPr>
                <w:rFonts w:ascii="Verdana" w:hAnsi="Verdana"/>
                <w:sz w:val="20"/>
                <w:szCs w:val="20"/>
              </w:rPr>
            </w:pPr>
          </w:p>
        </w:tc>
      </w:tr>
      <w:tr w:rsidR="009E12DB" w:rsidRPr="00F15A8A" w14:paraId="3C41F0A0" w14:textId="77777777" w:rsidTr="001E1BBC">
        <w:trPr>
          <w:gridAfter w:val="1"/>
          <w:wAfter w:w="6" w:type="dxa"/>
          <w:trHeight w:val="20"/>
          <w:jc w:val="center"/>
        </w:trPr>
        <w:tc>
          <w:tcPr>
            <w:tcW w:w="2405" w:type="dxa"/>
            <w:vMerge w:val="restart"/>
            <w:shd w:val="clear" w:color="auto" w:fill="FDB940"/>
            <w:vAlign w:val="center"/>
          </w:tcPr>
          <w:p w14:paraId="2BCA17C3" w14:textId="77777777" w:rsidR="009E12DB" w:rsidRPr="00F15A8A" w:rsidRDefault="009E12DB" w:rsidP="009E12DB">
            <w:pPr>
              <w:spacing w:after="0" w:line="240" w:lineRule="auto"/>
              <w:rPr>
                <w:rFonts w:ascii="Verdana" w:hAnsi="Verdana"/>
                <w:sz w:val="20"/>
                <w:szCs w:val="20"/>
              </w:rPr>
            </w:pPr>
            <w:r w:rsidRPr="00F15A8A">
              <w:rPr>
                <w:rFonts w:ascii="Verdana" w:hAnsi="Verdana"/>
                <w:sz w:val="20"/>
              </w:rPr>
              <w:t>Options</w:t>
            </w:r>
          </w:p>
        </w:tc>
        <w:tc>
          <w:tcPr>
            <w:tcW w:w="1701" w:type="dxa"/>
            <w:tcBorders>
              <w:bottom w:val="single" w:sz="4" w:space="0" w:color="auto"/>
            </w:tcBorders>
            <w:shd w:val="clear" w:color="auto" w:fill="FDB940"/>
            <w:vAlign w:val="center"/>
          </w:tcPr>
          <w:p w14:paraId="02FE4DC3"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not allowed</w:t>
            </w:r>
          </w:p>
        </w:tc>
        <w:tc>
          <w:tcPr>
            <w:tcW w:w="1701" w:type="dxa"/>
            <w:tcBorders>
              <w:bottom w:val="single" w:sz="4" w:space="0" w:color="auto"/>
            </w:tcBorders>
            <w:shd w:val="clear" w:color="auto" w:fill="FDB940"/>
            <w:vAlign w:val="center"/>
          </w:tcPr>
          <w:p w14:paraId="70F9F4F9"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allowed</w:t>
            </w:r>
          </w:p>
        </w:tc>
        <w:tc>
          <w:tcPr>
            <w:tcW w:w="3883" w:type="dxa"/>
            <w:tcBorders>
              <w:bottom w:val="single" w:sz="4" w:space="0" w:color="auto"/>
            </w:tcBorders>
            <w:shd w:val="clear" w:color="auto" w:fill="FDB940"/>
            <w:vAlign w:val="center"/>
          </w:tcPr>
          <w:p w14:paraId="4037EB12" w14:textId="77777777" w:rsidR="009E12DB" w:rsidRPr="00F15A8A" w:rsidRDefault="009E12DB" w:rsidP="009E12DB">
            <w:pPr>
              <w:spacing w:after="0" w:line="240" w:lineRule="auto"/>
              <w:jc w:val="center"/>
              <w:rPr>
                <w:rFonts w:ascii="Verdana" w:hAnsi="Verdana"/>
                <w:sz w:val="20"/>
                <w:szCs w:val="20"/>
              </w:rPr>
            </w:pPr>
            <w:r w:rsidRPr="00F15A8A">
              <w:rPr>
                <w:rFonts w:ascii="Verdana" w:hAnsi="Verdana"/>
                <w:sz w:val="20"/>
              </w:rPr>
              <w:t>Special conditions</w:t>
            </w:r>
          </w:p>
        </w:tc>
      </w:tr>
      <w:tr w:rsidR="00D4743D" w:rsidRPr="00F15A8A" w14:paraId="78282512" w14:textId="77777777" w:rsidTr="001E1BBC">
        <w:trPr>
          <w:gridAfter w:val="1"/>
          <w:wAfter w:w="6" w:type="dxa"/>
          <w:trHeight w:val="20"/>
          <w:jc w:val="center"/>
        </w:trPr>
        <w:tc>
          <w:tcPr>
            <w:tcW w:w="2405" w:type="dxa"/>
            <w:vMerge/>
            <w:shd w:val="clear" w:color="auto" w:fill="FAAA5A"/>
          </w:tcPr>
          <w:p w14:paraId="48B8F0DB" w14:textId="77777777" w:rsidR="00D4743D" w:rsidRPr="00F15A8A" w:rsidRDefault="00D4743D" w:rsidP="00D4743D">
            <w:pPr>
              <w:spacing w:after="0" w:line="240" w:lineRule="auto"/>
              <w:rPr>
                <w:rFonts w:ascii="Verdana" w:hAnsi="Verdana"/>
                <w:sz w:val="20"/>
                <w:szCs w:val="20"/>
              </w:rPr>
            </w:pPr>
          </w:p>
        </w:tc>
        <w:tc>
          <w:tcPr>
            <w:tcW w:w="1701" w:type="dxa"/>
            <w:shd w:val="clear" w:color="auto" w:fill="FFF0D5"/>
            <w:vAlign w:val="center"/>
          </w:tcPr>
          <w:p w14:paraId="79FCED61" w14:textId="77777777" w:rsidR="00D4743D" w:rsidRPr="00F15A8A" w:rsidRDefault="00D4743D" w:rsidP="00D4743D">
            <w:pPr>
              <w:spacing w:after="0" w:line="240" w:lineRule="auto"/>
              <w:jc w:val="center"/>
              <w:rPr>
                <w:rFonts w:ascii="Verdana" w:hAnsi="Verdana"/>
                <w:sz w:val="20"/>
                <w:szCs w:val="20"/>
              </w:rPr>
            </w:pPr>
            <w:r w:rsidRPr="00F15A8A">
              <w:rPr>
                <w:rFonts w:ascii="Verdana" w:hAnsi="Verdana"/>
                <w:sz w:val="20"/>
                <w:szCs w:val="20"/>
              </w:rPr>
              <w:sym w:font="Wingdings" w:char="F0FC"/>
            </w:r>
          </w:p>
        </w:tc>
        <w:tc>
          <w:tcPr>
            <w:tcW w:w="1701" w:type="dxa"/>
            <w:shd w:val="clear" w:color="auto" w:fill="FFF0D5"/>
            <w:vAlign w:val="center"/>
          </w:tcPr>
          <w:p w14:paraId="772B8AAF" w14:textId="77777777" w:rsidR="00D4743D" w:rsidRPr="00F15A8A" w:rsidRDefault="00D4743D" w:rsidP="00D4743D">
            <w:pPr>
              <w:spacing w:after="0" w:line="240" w:lineRule="auto"/>
              <w:rPr>
                <w:rFonts w:ascii="Verdana" w:hAnsi="Verdana"/>
                <w:sz w:val="20"/>
                <w:szCs w:val="20"/>
              </w:rPr>
            </w:pPr>
          </w:p>
        </w:tc>
        <w:tc>
          <w:tcPr>
            <w:tcW w:w="3883" w:type="dxa"/>
            <w:shd w:val="clear" w:color="auto" w:fill="FFF0D5"/>
            <w:vAlign w:val="center"/>
          </w:tcPr>
          <w:p w14:paraId="5C7463DE" w14:textId="77777777" w:rsidR="00D4743D" w:rsidRPr="00F15A8A" w:rsidRDefault="00D4743D" w:rsidP="00D4743D">
            <w:pPr>
              <w:spacing w:after="0" w:line="240" w:lineRule="auto"/>
              <w:rPr>
                <w:rFonts w:ascii="Verdana" w:hAnsi="Verdana"/>
                <w:sz w:val="20"/>
                <w:szCs w:val="20"/>
              </w:rPr>
            </w:pPr>
          </w:p>
        </w:tc>
      </w:tr>
    </w:tbl>
    <w:p w14:paraId="3723132F" w14:textId="77777777" w:rsidR="002D072D" w:rsidRPr="00F15A8A" w:rsidRDefault="002D072D" w:rsidP="00B67343">
      <w:pPr>
        <w:spacing w:after="0" w:line="240" w:lineRule="auto"/>
        <w:rPr>
          <w:rFonts w:ascii="Verdana" w:hAnsi="Verdana"/>
          <w:b/>
          <w:sz w:val="20"/>
          <w:szCs w:val="20"/>
        </w:rPr>
      </w:pPr>
    </w:p>
    <w:p w14:paraId="57A3BE6D" w14:textId="77777777" w:rsidR="009E12DB" w:rsidRPr="00F15A8A" w:rsidRDefault="009E12DB" w:rsidP="009E12DB">
      <w:pPr>
        <w:numPr>
          <w:ilvl w:val="0"/>
          <w:numId w:val="8"/>
        </w:numPr>
        <w:spacing w:after="0" w:line="240" w:lineRule="auto"/>
        <w:rPr>
          <w:rFonts w:ascii="Verdana" w:hAnsi="Verdana"/>
          <w:b/>
          <w:sz w:val="20"/>
          <w:szCs w:val="20"/>
        </w:rPr>
      </w:pPr>
      <w:r w:rsidRPr="00F15A8A">
        <w:rPr>
          <w:rFonts w:ascii="Verdana" w:hAnsi="Verdana"/>
          <w:b/>
          <w:sz w:val="20"/>
        </w:rPr>
        <w:t>SUBMITTING TENDERS AND PUBLIC OPENING</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2405"/>
        <w:gridCol w:w="7290"/>
      </w:tblGrid>
      <w:tr w:rsidR="001020FA" w:rsidRPr="00F15A8A" w14:paraId="3F0EF548" w14:textId="77777777" w:rsidTr="001E1BBC">
        <w:trPr>
          <w:trHeight w:val="20"/>
          <w:jc w:val="center"/>
        </w:trPr>
        <w:tc>
          <w:tcPr>
            <w:tcW w:w="9695" w:type="dxa"/>
            <w:gridSpan w:val="2"/>
            <w:shd w:val="clear" w:color="auto" w:fill="FDB940"/>
            <w:vAlign w:val="center"/>
          </w:tcPr>
          <w:p w14:paraId="3FCD38F5" w14:textId="77777777" w:rsidR="001020FA" w:rsidRPr="00F15A8A" w:rsidRDefault="009E12DB" w:rsidP="00B67343">
            <w:pPr>
              <w:spacing w:after="0" w:line="240" w:lineRule="auto"/>
              <w:rPr>
                <w:rFonts w:ascii="Verdana" w:hAnsi="Verdana"/>
                <w:sz w:val="20"/>
                <w:szCs w:val="20"/>
              </w:rPr>
            </w:pPr>
            <w:r w:rsidRPr="00F15A8A">
              <w:rPr>
                <w:rFonts w:ascii="Verdana" w:hAnsi="Verdana"/>
                <w:b/>
                <w:sz w:val="20"/>
              </w:rPr>
              <w:t>Submitting tenders</w:t>
            </w:r>
          </w:p>
        </w:tc>
      </w:tr>
      <w:tr w:rsidR="00BE18A9" w:rsidRPr="00F15A8A" w14:paraId="64E4897A" w14:textId="77777777" w:rsidTr="001E1BBC">
        <w:trPr>
          <w:trHeight w:val="20"/>
          <w:jc w:val="center"/>
        </w:trPr>
        <w:tc>
          <w:tcPr>
            <w:tcW w:w="2405" w:type="dxa"/>
            <w:shd w:val="clear" w:color="auto" w:fill="FDB940"/>
            <w:vAlign w:val="center"/>
          </w:tcPr>
          <w:p w14:paraId="3BE4A2A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Deadline for receiving tenders</w:t>
            </w:r>
          </w:p>
        </w:tc>
        <w:tc>
          <w:tcPr>
            <w:tcW w:w="7290" w:type="dxa"/>
            <w:shd w:val="clear" w:color="auto" w:fill="FFF0D5"/>
            <w:vAlign w:val="center"/>
          </w:tcPr>
          <w:p w14:paraId="4D418051" w14:textId="23BFF6E5" w:rsidR="00BE18A9" w:rsidRPr="00C64F89" w:rsidRDefault="00111A89" w:rsidP="00402734">
            <w:pPr>
              <w:spacing w:after="0" w:line="240" w:lineRule="auto"/>
              <w:rPr>
                <w:rFonts w:ascii="Verdana" w:hAnsi="Verdana"/>
                <w:b/>
                <w:sz w:val="20"/>
                <w:szCs w:val="20"/>
              </w:rPr>
            </w:pP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"MFiles_P1053"  \* MERGEFORMAT </w:instrText>
            </w:r>
            <w:r w:rsidRPr="00C64F89">
              <w:rPr>
                <w:rFonts w:ascii="Verdana" w:hAnsi="Verdana"/>
                <w:b/>
                <w:sz w:val="20"/>
                <w:szCs w:val="20"/>
              </w:rPr>
              <w:fldChar w:fldCharType="end"/>
            </w:r>
            <w:r w:rsidR="00C56435" w:rsidRPr="00C64F89">
              <w:rPr>
                <w:rFonts w:ascii="Verdana" w:hAnsi="Verdana"/>
                <w:b/>
                <w:sz w:val="20"/>
                <w:szCs w:val="20"/>
              </w:rPr>
              <w:t xml:space="preserve"> </w:t>
            </w:r>
            <w:r w:rsidR="009E12DB" w:rsidRPr="00C64F89">
              <w:rPr>
                <w:rFonts w:ascii="Verdana" w:hAnsi="Verdana"/>
                <w:b/>
                <w:sz w:val="20"/>
                <w:szCs w:val="20"/>
              </w:rPr>
              <w:t>until</w:t>
            </w:r>
            <w:r w:rsidR="00C56435" w:rsidRPr="00C64F89">
              <w:rPr>
                <w:rFonts w:ascii="Verdana" w:hAnsi="Verdana"/>
                <w:b/>
                <w:sz w:val="20"/>
                <w:szCs w:val="20"/>
              </w:rPr>
              <w:t xml:space="preserve"> </w:t>
            </w:r>
            <w:r w:rsidR="002C2C3B" w:rsidRPr="00C64F89">
              <w:rPr>
                <w:rFonts w:ascii="Verdana" w:hAnsi="Verdana"/>
                <w:b/>
                <w:sz w:val="20"/>
                <w:szCs w:val="20"/>
              </w:rPr>
              <w:t>12. 11</w:t>
            </w:r>
            <w:r w:rsidR="005937AB" w:rsidRPr="00C64F89">
              <w:rPr>
                <w:rFonts w:ascii="Verdana" w:hAnsi="Verdana"/>
                <w:b/>
                <w:sz w:val="20"/>
                <w:szCs w:val="20"/>
              </w:rPr>
              <w:t xml:space="preserve">. 2025 at 11:00 </w:t>
            </w:r>
            <w:r w:rsidR="005937AB" w:rsidRPr="00C64F89">
              <w:rPr>
                <w:rFonts w:ascii="Verdana" w:hAnsi="Verdana"/>
                <w:b/>
                <w:bCs/>
                <w:sz w:val="20"/>
                <w:szCs w:val="20"/>
                <w:lang w:val="sl-SI"/>
              </w:rPr>
              <w:t>(CET)</w:t>
            </w:r>
            <w:r w:rsidR="005937AB" w:rsidRPr="00C64F89">
              <w:rPr>
                <w:rFonts w:ascii="Verdana" w:hAnsi="Verdana"/>
                <w:b/>
                <w:sz w:val="20"/>
                <w:szCs w:val="20"/>
              </w:rPr>
              <w:t xml:space="preserve"> </w:t>
            </w:r>
            <w:r w:rsidRPr="00C64F89">
              <w:rPr>
                <w:rFonts w:ascii="Verdana" w:hAnsi="Verdana"/>
                <w:b/>
                <w:sz w:val="20"/>
                <w:szCs w:val="20"/>
              </w:rPr>
              <w:fldChar w:fldCharType="begin"/>
            </w:r>
            <w:r w:rsidR="00402734" w:rsidRPr="00C64F89">
              <w:rPr>
                <w:rFonts w:ascii="Verdana" w:hAnsi="Verdana"/>
                <w:b/>
                <w:sz w:val="20"/>
                <w:szCs w:val="20"/>
              </w:rPr>
              <w:instrText xml:space="preserve"> DOCPROPERTY  "MFiles_P1054"  \* MERGEFORMAT </w:instrText>
            </w:r>
            <w:r w:rsidRPr="00C64F89">
              <w:rPr>
                <w:rFonts w:ascii="Verdana" w:hAnsi="Verdana"/>
                <w:b/>
                <w:sz w:val="20"/>
                <w:szCs w:val="20"/>
              </w:rPr>
              <w:fldChar w:fldCharType="end"/>
            </w:r>
          </w:p>
        </w:tc>
      </w:tr>
      <w:tr w:rsidR="00BE18A9" w:rsidRPr="00F15A8A" w14:paraId="5923DEFA" w14:textId="77777777" w:rsidTr="001E1BBC">
        <w:trPr>
          <w:trHeight w:val="20"/>
          <w:jc w:val="center"/>
        </w:trPr>
        <w:tc>
          <w:tcPr>
            <w:tcW w:w="2405" w:type="dxa"/>
            <w:shd w:val="clear" w:color="auto" w:fill="FDB940"/>
            <w:vAlign w:val="center"/>
          </w:tcPr>
          <w:p w14:paraId="2E7AF64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Mail room</w:t>
            </w:r>
          </w:p>
        </w:tc>
        <w:tc>
          <w:tcPr>
            <w:tcW w:w="7290" w:type="dxa"/>
            <w:shd w:val="clear" w:color="auto" w:fill="FFF0D5"/>
            <w:vAlign w:val="center"/>
          </w:tcPr>
          <w:p w14:paraId="3E478771" w14:textId="77777777" w:rsidR="00BE18A9" w:rsidRPr="00C64F89" w:rsidRDefault="009E12DB" w:rsidP="00B67343">
            <w:pPr>
              <w:spacing w:after="0" w:line="240" w:lineRule="auto"/>
              <w:rPr>
                <w:rFonts w:ascii="Verdana" w:hAnsi="Verdana"/>
                <w:b/>
                <w:sz w:val="20"/>
                <w:szCs w:val="20"/>
              </w:rPr>
            </w:pPr>
            <w:r w:rsidRPr="00C64F89">
              <w:rPr>
                <w:rFonts w:ascii="Verdana" w:hAnsi="Verdana"/>
                <w:b/>
                <w:sz w:val="20"/>
              </w:rPr>
              <w:t>www.eponudbe.si where the relevant public tender is published</w:t>
            </w:r>
          </w:p>
        </w:tc>
      </w:tr>
      <w:tr w:rsidR="00BE18A9" w:rsidRPr="00F15A8A" w14:paraId="4E74DD10" w14:textId="77777777" w:rsidTr="001E1BBC">
        <w:trPr>
          <w:trHeight w:val="20"/>
          <w:jc w:val="center"/>
        </w:trPr>
        <w:tc>
          <w:tcPr>
            <w:tcW w:w="2405" w:type="dxa"/>
            <w:tcBorders>
              <w:bottom w:val="single" w:sz="4" w:space="0" w:color="auto"/>
            </w:tcBorders>
            <w:shd w:val="clear" w:color="auto" w:fill="FDB940"/>
            <w:vAlign w:val="center"/>
          </w:tcPr>
          <w:p w14:paraId="502E105C" w14:textId="77777777" w:rsidR="00BE18A9" w:rsidRPr="00C64F89" w:rsidRDefault="009E12DB" w:rsidP="00B67343">
            <w:pPr>
              <w:spacing w:after="0" w:line="240" w:lineRule="auto"/>
              <w:rPr>
                <w:rFonts w:ascii="Verdana" w:hAnsi="Verdana"/>
                <w:sz w:val="20"/>
                <w:szCs w:val="20"/>
              </w:rPr>
            </w:pPr>
            <w:r w:rsidRPr="00C64F89">
              <w:rPr>
                <w:rFonts w:ascii="Verdana" w:hAnsi="Verdana"/>
                <w:sz w:val="20"/>
              </w:rPr>
              <w:t>Amendment and withdrawal of tenders</w:t>
            </w:r>
          </w:p>
        </w:tc>
        <w:tc>
          <w:tcPr>
            <w:tcW w:w="7290" w:type="dxa"/>
            <w:tcBorders>
              <w:bottom w:val="single" w:sz="4" w:space="0" w:color="auto"/>
            </w:tcBorders>
            <w:shd w:val="clear" w:color="auto" w:fill="FFF0D5"/>
            <w:vAlign w:val="center"/>
          </w:tcPr>
          <w:p w14:paraId="123676B6" w14:textId="77777777" w:rsidR="004A3118" w:rsidRPr="00C64F89" w:rsidRDefault="009E12DB" w:rsidP="00984901">
            <w:pPr>
              <w:spacing w:after="0" w:line="240" w:lineRule="auto"/>
              <w:jc w:val="both"/>
              <w:rPr>
                <w:rFonts w:ascii="Verdana" w:hAnsi="Verdana"/>
                <w:sz w:val="20"/>
                <w:szCs w:val="20"/>
              </w:rPr>
            </w:pPr>
            <w:r w:rsidRPr="00C64F89">
              <w:rPr>
                <w:rFonts w:ascii="Verdana" w:hAnsi="Verdana"/>
                <w:sz w:val="20"/>
              </w:rPr>
              <w:t>Tenderers can amend or withdraw tenders until the deadline for receiving tenders. A tender can be withdrawn at the portal ePonudbe.si under the profile of the tenderer who submitted the tender in the system where the relevant public tender is published, with optional statement of the reason for withdrawal, while a tender can be amended within the same statement by first withdrawing the previously submitted tender and then submitting a new one before the submission deadline.</w:t>
            </w:r>
          </w:p>
        </w:tc>
      </w:tr>
      <w:tr w:rsidR="001020FA" w:rsidRPr="00F15A8A" w14:paraId="77393D3C" w14:textId="77777777" w:rsidTr="001E1BBC">
        <w:trPr>
          <w:trHeight w:val="20"/>
          <w:jc w:val="center"/>
        </w:trPr>
        <w:tc>
          <w:tcPr>
            <w:tcW w:w="9695" w:type="dxa"/>
            <w:gridSpan w:val="2"/>
            <w:tcBorders>
              <w:bottom w:val="single" w:sz="4" w:space="0" w:color="auto"/>
            </w:tcBorders>
            <w:shd w:val="clear" w:color="auto" w:fill="FDB940"/>
            <w:vAlign w:val="center"/>
          </w:tcPr>
          <w:p w14:paraId="74518A72" w14:textId="77777777" w:rsidR="001020FA" w:rsidRPr="00C64F89" w:rsidRDefault="009E12DB" w:rsidP="00B67343">
            <w:pPr>
              <w:spacing w:after="0" w:line="240" w:lineRule="auto"/>
              <w:rPr>
                <w:rFonts w:ascii="Verdana" w:hAnsi="Verdana"/>
                <w:sz w:val="20"/>
                <w:szCs w:val="20"/>
              </w:rPr>
            </w:pPr>
            <w:r w:rsidRPr="00C64F89">
              <w:rPr>
                <w:rFonts w:ascii="Verdana" w:hAnsi="Verdana"/>
                <w:b/>
                <w:sz w:val="20"/>
              </w:rPr>
              <w:t>Public opening of tenders</w:t>
            </w:r>
          </w:p>
        </w:tc>
      </w:tr>
      <w:tr w:rsidR="00BE18A9" w:rsidRPr="00F15A8A" w14:paraId="70E3F48B" w14:textId="77777777" w:rsidTr="001E1BBC">
        <w:trPr>
          <w:trHeight w:val="20"/>
          <w:jc w:val="center"/>
        </w:trPr>
        <w:tc>
          <w:tcPr>
            <w:tcW w:w="2405" w:type="dxa"/>
            <w:tcBorders>
              <w:bottom w:val="single" w:sz="4" w:space="0" w:color="auto"/>
            </w:tcBorders>
            <w:shd w:val="clear" w:color="auto" w:fill="FDB940"/>
            <w:vAlign w:val="center"/>
          </w:tcPr>
          <w:p w14:paraId="69EF1085"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szCs w:val="20"/>
              </w:rPr>
              <w:t>Time</w:t>
            </w:r>
          </w:p>
        </w:tc>
        <w:tc>
          <w:tcPr>
            <w:tcW w:w="7290" w:type="dxa"/>
            <w:tcBorders>
              <w:bottom w:val="single" w:sz="4" w:space="0" w:color="auto"/>
            </w:tcBorders>
            <w:shd w:val="clear" w:color="auto" w:fill="FDB940"/>
            <w:vAlign w:val="center"/>
          </w:tcPr>
          <w:p w14:paraId="1359A38C"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szCs w:val="20"/>
              </w:rPr>
              <w:t>Location</w:t>
            </w:r>
          </w:p>
        </w:tc>
      </w:tr>
      <w:tr w:rsidR="00BE18A9" w:rsidRPr="00F15A8A" w14:paraId="41345F63" w14:textId="77777777" w:rsidTr="001E1BBC">
        <w:trPr>
          <w:trHeight w:val="20"/>
          <w:jc w:val="center"/>
        </w:trPr>
        <w:tc>
          <w:tcPr>
            <w:tcW w:w="2405" w:type="dxa"/>
            <w:shd w:val="clear" w:color="auto" w:fill="FFF0D5"/>
            <w:vAlign w:val="center"/>
          </w:tcPr>
          <w:p w14:paraId="74296BA8" w14:textId="584E4E93" w:rsidR="00F55B16" w:rsidRPr="00C64F89" w:rsidRDefault="005937AB" w:rsidP="00A31052">
            <w:pPr>
              <w:spacing w:after="0" w:line="240" w:lineRule="auto"/>
              <w:jc w:val="center"/>
              <w:rPr>
                <w:rFonts w:ascii="Verdana" w:hAnsi="Verdana"/>
                <w:sz w:val="20"/>
                <w:szCs w:val="20"/>
              </w:rPr>
            </w:pPr>
            <w:r w:rsidRPr="00C64F89">
              <w:rPr>
                <w:rFonts w:ascii="Verdana" w:hAnsi="Verdana"/>
                <w:b/>
                <w:sz w:val="20"/>
                <w:szCs w:val="20"/>
              </w:rPr>
              <w:t>1</w:t>
            </w:r>
            <w:r w:rsidR="002C2C3B" w:rsidRPr="00C64F89">
              <w:rPr>
                <w:rFonts w:ascii="Verdana" w:hAnsi="Verdana"/>
                <w:b/>
                <w:sz w:val="20"/>
                <w:szCs w:val="20"/>
              </w:rPr>
              <w:t>2. 11</w:t>
            </w:r>
            <w:r w:rsidRPr="00C64F89">
              <w:rPr>
                <w:rFonts w:ascii="Verdana" w:hAnsi="Verdana"/>
                <w:b/>
                <w:sz w:val="20"/>
                <w:szCs w:val="20"/>
              </w:rPr>
              <w:t xml:space="preserve">. 2025 at 12:00 </w:t>
            </w:r>
            <w:r w:rsidRPr="00C64F89">
              <w:rPr>
                <w:rFonts w:ascii="Verdana" w:hAnsi="Verdana"/>
                <w:b/>
                <w:bCs/>
                <w:sz w:val="20"/>
                <w:szCs w:val="20"/>
                <w:lang w:val="sl-SI"/>
              </w:rPr>
              <w:t>(CET)</w:t>
            </w:r>
            <w:r w:rsidRPr="00C64F89">
              <w:rPr>
                <w:rFonts w:ascii="Verdana" w:hAnsi="Verdana"/>
                <w:b/>
                <w:sz w:val="20"/>
                <w:szCs w:val="20"/>
              </w:rPr>
              <w:t xml:space="preserve"> </w:t>
            </w:r>
            <w:r w:rsidR="00111A89" w:rsidRPr="00C64F89">
              <w:rPr>
                <w:rFonts w:ascii="Verdana" w:hAnsi="Verdana"/>
                <w:sz w:val="20"/>
                <w:szCs w:val="20"/>
              </w:rPr>
              <w:fldChar w:fldCharType="begin"/>
            </w:r>
            <w:r w:rsidR="006C2C2A" w:rsidRPr="00C64F89">
              <w:rPr>
                <w:rFonts w:ascii="Verdana" w:hAnsi="Verdana"/>
                <w:sz w:val="20"/>
                <w:szCs w:val="20"/>
              </w:rPr>
              <w:instrText xml:space="preserve"> DOCPROPERTY  "MFiles_PG9C98BF00E3CA4D8EB0CBA3E06F9F9EBB"  \* MERGEFORMAT </w:instrText>
            </w:r>
            <w:r w:rsidR="00111A89" w:rsidRPr="00C64F89">
              <w:rPr>
                <w:rFonts w:ascii="Verdana" w:hAnsi="Verdana"/>
                <w:sz w:val="20"/>
                <w:szCs w:val="20"/>
              </w:rPr>
              <w:fldChar w:fldCharType="end"/>
            </w:r>
          </w:p>
        </w:tc>
        <w:tc>
          <w:tcPr>
            <w:tcW w:w="7290" w:type="dxa"/>
            <w:shd w:val="clear" w:color="auto" w:fill="FFF0D5"/>
            <w:vAlign w:val="center"/>
          </w:tcPr>
          <w:p w14:paraId="74141346" w14:textId="77777777" w:rsidR="00BE18A9" w:rsidRPr="00C64F89" w:rsidRDefault="009E12DB" w:rsidP="00B67343">
            <w:pPr>
              <w:spacing w:after="0" w:line="240" w:lineRule="auto"/>
              <w:jc w:val="center"/>
              <w:rPr>
                <w:rFonts w:ascii="Verdana" w:hAnsi="Verdana"/>
                <w:sz w:val="20"/>
                <w:szCs w:val="20"/>
              </w:rPr>
            </w:pPr>
            <w:r w:rsidRPr="00C64F89">
              <w:rPr>
                <w:rFonts w:ascii="Verdana" w:hAnsi="Verdana"/>
                <w:sz w:val="20"/>
              </w:rPr>
              <w:t>www.eponudbe.si where the relevant public tender is published</w:t>
            </w:r>
          </w:p>
        </w:tc>
      </w:tr>
    </w:tbl>
    <w:p w14:paraId="113C35A8" w14:textId="77777777" w:rsidR="002E4DB2" w:rsidRPr="00F15A8A" w:rsidRDefault="002E4DB2" w:rsidP="00B67343">
      <w:pPr>
        <w:spacing w:after="0" w:line="240" w:lineRule="auto"/>
        <w:rPr>
          <w:rFonts w:ascii="Verdana" w:hAnsi="Verdana"/>
          <w:b/>
          <w:sz w:val="20"/>
          <w:szCs w:val="20"/>
        </w:rPr>
      </w:pPr>
    </w:p>
    <w:p w14:paraId="4DE31598" w14:textId="77777777" w:rsidR="009E12DB" w:rsidRPr="00F15A8A" w:rsidRDefault="009E12DB" w:rsidP="009E12DB">
      <w:pPr>
        <w:numPr>
          <w:ilvl w:val="0"/>
          <w:numId w:val="8"/>
        </w:numPr>
        <w:spacing w:after="120" w:line="240" w:lineRule="auto"/>
        <w:rPr>
          <w:rFonts w:ascii="Verdana" w:hAnsi="Verdana"/>
          <w:b/>
          <w:sz w:val="20"/>
          <w:szCs w:val="20"/>
        </w:rPr>
      </w:pPr>
      <w:r w:rsidRPr="00F15A8A">
        <w:rPr>
          <w:rFonts w:ascii="Verdana" w:hAnsi="Verdana"/>
          <w:b/>
          <w:sz w:val="20"/>
        </w:rPr>
        <w:t>EVALUATION OF TENDERS</w:t>
      </w: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114"/>
        <w:gridCol w:w="5580"/>
      </w:tblGrid>
      <w:tr w:rsidR="00795BB5" w:rsidRPr="00F15A8A" w14:paraId="39291154" w14:textId="77777777" w:rsidTr="0079630F">
        <w:trPr>
          <w:trHeight w:val="20"/>
          <w:jc w:val="center"/>
        </w:trPr>
        <w:tc>
          <w:tcPr>
            <w:tcW w:w="9694" w:type="dxa"/>
            <w:gridSpan w:val="2"/>
            <w:shd w:val="clear" w:color="auto" w:fill="FDB940"/>
            <w:vAlign w:val="center"/>
          </w:tcPr>
          <w:p w14:paraId="1BC03E77" w14:textId="77777777" w:rsidR="00795BB5" w:rsidRPr="00F15A8A" w:rsidRDefault="009E12DB" w:rsidP="00B67343">
            <w:pPr>
              <w:spacing w:after="0" w:line="240" w:lineRule="auto"/>
              <w:rPr>
                <w:rFonts w:ascii="Verdana" w:hAnsi="Verdana"/>
                <w:b/>
                <w:sz w:val="20"/>
                <w:szCs w:val="20"/>
              </w:rPr>
            </w:pPr>
            <w:r w:rsidRPr="00F15A8A">
              <w:rPr>
                <w:rFonts w:ascii="Verdana" w:hAnsi="Verdana"/>
                <w:b/>
                <w:sz w:val="20"/>
              </w:rPr>
              <w:t>The contracting authority shall select the most economically advantageous tender in accordance with the criteria specified below</w:t>
            </w:r>
          </w:p>
        </w:tc>
      </w:tr>
      <w:tr w:rsidR="00795BB5" w:rsidRPr="00F15A8A" w14:paraId="1615E43C" w14:textId="77777777" w:rsidTr="0079630F">
        <w:trPr>
          <w:trHeight w:val="20"/>
          <w:jc w:val="center"/>
        </w:trPr>
        <w:tc>
          <w:tcPr>
            <w:tcW w:w="4114" w:type="dxa"/>
            <w:shd w:val="clear" w:color="auto" w:fill="FDB940"/>
            <w:vAlign w:val="center"/>
          </w:tcPr>
          <w:p w14:paraId="778AA2E5" w14:textId="77777777" w:rsidR="00795BB5" w:rsidRPr="009009EA" w:rsidRDefault="009009EA" w:rsidP="009009EA">
            <w:pPr>
              <w:spacing w:after="0" w:line="240" w:lineRule="auto"/>
              <w:jc w:val="center"/>
              <w:rPr>
                <w:rFonts w:ascii="Verdana" w:hAnsi="Verdana"/>
                <w:sz w:val="20"/>
                <w:szCs w:val="20"/>
              </w:rPr>
            </w:pPr>
            <w:r w:rsidRPr="009009EA">
              <w:rPr>
                <w:rFonts w:ascii="Verdana" w:hAnsi="Verdana"/>
                <w:sz w:val="20"/>
                <w:szCs w:val="20"/>
              </w:rPr>
              <w:t>Most economically advantageous tender</w:t>
            </w:r>
          </w:p>
        </w:tc>
        <w:tc>
          <w:tcPr>
            <w:tcW w:w="5580" w:type="dxa"/>
            <w:shd w:val="clear" w:color="auto" w:fill="FFF0D5"/>
            <w:vAlign w:val="center"/>
          </w:tcPr>
          <w:p w14:paraId="1C98342A" w14:textId="77777777" w:rsidR="00CC0A10" w:rsidRPr="00F15A8A" w:rsidRDefault="009E12DB" w:rsidP="003C6FC2">
            <w:pPr>
              <w:spacing w:after="0" w:line="240" w:lineRule="auto"/>
              <w:jc w:val="both"/>
              <w:rPr>
                <w:rFonts w:ascii="Verdana" w:hAnsi="Verdana"/>
                <w:sz w:val="20"/>
                <w:szCs w:val="20"/>
              </w:rPr>
            </w:pPr>
            <w:r w:rsidRPr="00F15A8A">
              <w:rPr>
                <w:rFonts w:ascii="Verdana" w:hAnsi="Verdana"/>
                <w:sz w:val="20"/>
                <w:szCs w:val="20"/>
              </w:rPr>
              <w:t xml:space="preserve">Most economically advantageous tender, as the ratio between the total tender price and the quality (80:20). The precise definition of the criteria, including the weightings, </w:t>
            </w:r>
            <w:r w:rsidR="005937AB">
              <w:rPr>
                <w:rFonts w:ascii="Verdana" w:hAnsi="Verdana"/>
                <w:sz w:val="20"/>
                <w:szCs w:val="20"/>
              </w:rPr>
              <w:t>is</w:t>
            </w:r>
            <w:r w:rsidRPr="00F15A8A">
              <w:rPr>
                <w:rFonts w:ascii="Verdana" w:hAnsi="Verdana"/>
                <w:sz w:val="20"/>
                <w:szCs w:val="20"/>
              </w:rPr>
              <w:t xml:space="preserve"> set out in th</w:t>
            </w:r>
            <w:r w:rsidR="005937AB">
              <w:rPr>
                <w:rFonts w:ascii="Verdana" w:hAnsi="Verdana"/>
                <w:sz w:val="20"/>
                <w:szCs w:val="20"/>
              </w:rPr>
              <w:t>is</w:t>
            </w:r>
            <w:r w:rsidRPr="00F15A8A">
              <w:rPr>
                <w:rFonts w:ascii="Verdana" w:hAnsi="Verdana"/>
                <w:sz w:val="20"/>
                <w:szCs w:val="20"/>
              </w:rPr>
              <w:t xml:space="preserve"> invitation to submit final tenders.</w:t>
            </w:r>
            <w:r w:rsidR="006E4BB5">
              <w:rPr>
                <w:rFonts w:ascii="Verdana" w:hAnsi="Verdana"/>
                <w:sz w:val="20"/>
                <w:szCs w:val="20"/>
              </w:rPr>
              <w:t xml:space="preserve"> </w:t>
            </w:r>
            <w:r w:rsidR="006E4BB5" w:rsidRPr="006E4BB5">
              <w:rPr>
                <w:rFonts w:ascii="Verdana" w:hAnsi="Verdana"/>
                <w:sz w:val="20"/>
                <w:szCs w:val="20"/>
              </w:rPr>
              <w:t>The maximum number of points is 100.</w:t>
            </w:r>
          </w:p>
        </w:tc>
      </w:tr>
      <w:tr w:rsidR="0079630F" w:rsidRPr="00F15A8A" w14:paraId="297F6F2D" w14:textId="77777777" w:rsidTr="0079630F">
        <w:trPr>
          <w:trHeight w:val="20"/>
          <w:jc w:val="center"/>
        </w:trPr>
        <w:tc>
          <w:tcPr>
            <w:tcW w:w="4114" w:type="dxa"/>
            <w:shd w:val="clear" w:color="auto" w:fill="FDB940"/>
            <w:vAlign w:val="center"/>
          </w:tcPr>
          <w:p w14:paraId="60E19561" w14:textId="77777777" w:rsidR="0079630F" w:rsidRPr="009009EA" w:rsidRDefault="009009EA" w:rsidP="009009EA">
            <w:pPr>
              <w:spacing w:after="0" w:line="240" w:lineRule="auto"/>
              <w:jc w:val="center"/>
              <w:rPr>
                <w:rFonts w:ascii="Verdana" w:hAnsi="Verdana"/>
                <w:sz w:val="20"/>
                <w:szCs w:val="20"/>
                <w:highlight w:val="lightGray"/>
              </w:rPr>
            </w:pPr>
            <w:r w:rsidRPr="009009EA">
              <w:rPr>
                <w:rFonts w:ascii="Verdana" w:hAnsi="Verdana"/>
                <w:sz w:val="20"/>
              </w:rPr>
              <w:t>Selection criteria</w:t>
            </w:r>
            <w:r w:rsidR="007953BD">
              <w:rPr>
                <w:rFonts w:ascii="Verdana" w:hAnsi="Verdana"/>
                <w:sz w:val="20"/>
              </w:rPr>
              <w:t xml:space="preserve"> LOT 1</w:t>
            </w:r>
          </w:p>
        </w:tc>
        <w:tc>
          <w:tcPr>
            <w:tcW w:w="5580" w:type="dxa"/>
            <w:shd w:val="clear" w:color="auto" w:fill="FFF0D5"/>
            <w:vAlign w:val="center"/>
          </w:tcPr>
          <w:p w14:paraId="492CA44C" w14:textId="77777777" w:rsidR="007953BD" w:rsidRPr="00B02A1F" w:rsidRDefault="007953BD" w:rsidP="007953BD">
            <w:pPr>
              <w:spacing w:after="0" w:line="240" w:lineRule="auto"/>
              <w:jc w:val="both"/>
              <w:rPr>
                <w:rFonts w:ascii="Verdana" w:hAnsi="Verdana"/>
                <w:b/>
                <w:bCs/>
                <w:sz w:val="20"/>
                <w:szCs w:val="20"/>
              </w:rPr>
            </w:pPr>
            <w:r w:rsidRPr="00B02A1F">
              <w:rPr>
                <w:rFonts w:ascii="Verdana" w:hAnsi="Verdana"/>
                <w:b/>
                <w:bCs/>
                <w:sz w:val="20"/>
                <w:szCs w:val="20"/>
              </w:rPr>
              <w:t xml:space="preserve">Most economically advantageous tender: ENP = M1 + M2 </w:t>
            </w:r>
          </w:p>
          <w:p w14:paraId="50A7CD54" w14:textId="77777777" w:rsidR="007953BD" w:rsidRDefault="007953BD" w:rsidP="007953BD">
            <w:pPr>
              <w:spacing w:after="0" w:line="240" w:lineRule="auto"/>
              <w:jc w:val="both"/>
              <w:rPr>
                <w:rFonts w:ascii="Verdana" w:hAnsi="Verdana"/>
                <w:sz w:val="20"/>
                <w:szCs w:val="20"/>
              </w:rPr>
            </w:pPr>
            <w:r w:rsidRPr="007953BD">
              <w:rPr>
                <w:rFonts w:ascii="Verdana" w:hAnsi="Verdana"/>
                <w:sz w:val="20"/>
                <w:szCs w:val="20"/>
              </w:rPr>
              <w:t>(the tender that will receive the highest number of points based on the following criteria):</w:t>
            </w:r>
          </w:p>
          <w:p w14:paraId="507CE190" w14:textId="77777777" w:rsidR="00B02A1F" w:rsidRPr="007953BD" w:rsidRDefault="00B02A1F" w:rsidP="007953BD">
            <w:pPr>
              <w:spacing w:after="0" w:line="240" w:lineRule="auto"/>
              <w:jc w:val="both"/>
              <w:rPr>
                <w:rFonts w:ascii="Verdana" w:hAnsi="Verdana"/>
                <w:sz w:val="20"/>
                <w:szCs w:val="20"/>
              </w:rPr>
            </w:pPr>
          </w:p>
          <w:p w14:paraId="61E6272E"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lastRenderedPageBreak/>
              <w:t>1.    Price in EUR excluding VAT (8</w:t>
            </w:r>
            <w:r w:rsidR="00B02A1F">
              <w:rPr>
                <w:rFonts w:ascii="Verdana" w:hAnsi="Verdana"/>
                <w:sz w:val="20"/>
                <w:szCs w:val="20"/>
              </w:rPr>
              <w:t>0</w:t>
            </w:r>
            <w:r w:rsidRPr="007953BD">
              <w:rPr>
                <w:rFonts w:ascii="Verdana" w:hAnsi="Verdana"/>
                <w:sz w:val="20"/>
                <w:szCs w:val="20"/>
              </w:rPr>
              <w:t xml:space="preserve"> points):</w:t>
            </w:r>
          </w:p>
          <w:p w14:paraId="5579EFB1"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 xml:space="preserve">M1 = (lowest price offered/price offered) x </w:t>
            </w:r>
            <w:r w:rsidR="00B02A1F" w:rsidRPr="007953BD">
              <w:rPr>
                <w:rFonts w:ascii="Verdana" w:hAnsi="Verdana"/>
                <w:sz w:val="20"/>
                <w:szCs w:val="20"/>
              </w:rPr>
              <w:t>8</w:t>
            </w:r>
            <w:r w:rsidR="00B02A1F">
              <w:rPr>
                <w:rFonts w:ascii="Verdana" w:hAnsi="Verdana"/>
                <w:sz w:val="20"/>
                <w:szCs w:val="20"/>
              </w:rPr>
              <w:t>0</w:t>
            </w:r>
            <w:r w:rsidR="00B02A1F" w:rsidRPr="007953BD">
              <w:rPr>
                <w:rFonts w:ascii="Verdana" w:hAnsi="Verdana"/>
                <w:sz w:val="20"/>
                <w:szCs w:val="20"/>
              </w:rPr>
              <w:t xml:space="preserve"> </w:t>
            </w:r>
            <w:r w:rsidRPr="007953BD">
              <w:rPr>
                <w:rFonts w:ascii="Verdana" w:hAnsi="Verdana"/>
                <w:sz w:val="20"/>
                <w:szCs w:val="20"/>
              </w:rPr>
              <w:t>points</w:t>
            </w:r>
          </w:p>
          <w:p w14:paraId="41ED4D4A" w14:textId="77777777" w:rsidR="00B02A1F" w:rsidRDefault="00B02A1F" w:rsidP="007953BD">
            <w:pPr>
              <w:spacing w:after="0" w:line="240" w:lineRule="auto"/>
              <w:jc w:val="both"/>
              <w:rPr>
                <w:rFonts w:ascii="Verdana" w:hAnsi="Verdana"/>
                <w:sz w:val="20"/>
                <w:szCs w:val="20"/>
              </w:rPr>
            </w:pPr>
          </w:p>
          <w:p w14:paraId="47BAF09D"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 xml:space="preserve">(as </w:t>
            </w:r>
            <w:r w:rsidR="00B02A1F">
              <w:rPr>
                <w:rFonts w:ascii="Verdana" w:hAnsi="Verdana"/>
                <w:sz w:val="20"/>
                <w:szCs w:val="20"/>
              </w:rPr>
              <w:t>stated</w:t>
            </w:r>
            <w:r w:rsidRPr="007953BD">
              <w:rPr>
                <w:rFonts w:ascii="Verdana" w:hAnsi="Verdana"/>
                <w:sz w:val="20"/>
                <w:szCs w:val="20"/>
              </w:rPr>
              <w:t xml:space="preserve"> in the "</w:t>
            </w:r>
            <w:r w:rsidR="00B02A1F" w:rsidRPr="00B02A1F">
              <w:rPr>
                <w:rFonts w:ascii="Verdana" w:hAnsi="Verdana"/>
                <w:sz w:val="20"/>
                <w:szCs w:val="20"/>
              </w:rPr>
              <w:t>Pro-forma Invoice</w:t>
            </w:r>
            <w:r w:rsidRPr="007953BD">
              <w:rPr>
                <w:rFonts w:ascii="Verdana" w:hAnsi="Verdana"/>
                <w:sz w:val="20"/>
                <w:szCs w:val="20"/>
              </w:rPr>
              <w:t>" form, item/line "</w:t>
            </w:r>
            <w:r w:rsidR="001A37D5" w:rsidRPr="001A37D5">
              <w:rPr>
                <w:rFonts w:ascii="Verdana" w:hAnsi="Verdana"/>
                <w:sz w:val="20"/>
                <w:szCs w:val="20"/>
              </w:rPr>
              <w:t>TOTAL VALUE OF ALL ITEMS</w:t>
            </w:r>
            <w:r w:rsidRPr="007953BD">
              <w:rPr>
                <w:rFonts w:ascii="Verdana" w:hAnsi="Verdana"/>
                <w:sz w:val="20"/>
                <w:szCs w:val="20"/>
              </w:rPr>
              <w:t>").</w:t>
            </w:r>
          </w:p>
          <w:p w14:paraId="69ADA3FB" w14:textId="77777777" w:rsidR="007953BD" w:rsidRPr="007953BD" w:rsidRDefault="007953BD" w:rsidP="007953BD">
            <w:pPr>
              <w:spacing w:after="0" w:line="240" w:lineRule="auto"/>
              <w:jc w:val="both"/>
              <w:rPr>
                <w:rFonts w:ascii="Verdana" w:hAnsi="Verdana"/>
                <w:sz w:val="20"/>
                <w:szCs w:val="20"/>
              </w:rPr>
            </w:pPr>
          </w:p>
          <w:p w14:paraId="4578B212" w14:textId="77777777" w:rsidR="007953BD" w:rsidRPr="007953BD" w:rsidRDefault="007953BD" w:rsidP="007953BD">
            <w:pPr>
              <w:spacing w:after="0" w:line="240" w:lineRule="auto"/>
              <w:jc w:val="both"/>
              <w:rPr>
                <w:rFonts w:ascii="Verdana" w:hAnsi="Verdana"/>
                <w:sz w:val="20"/>
                <w:szCs w:val="20"/>
              </w:rPr>
            </w:pPr>
            <w:r w:rsidRPr="007953BD">
              <w:rPr>
                <w:rFonts w:ascii="Verdana" w:hAnsi="Verdana"/>
                <w:sz w:val="20"/>
                <w:szCs w:val="20"/>
              </w:rPr>
              <w:t>2.    Additional (optional) functionalities (</w:t>
            </w:r>
            <w:r w:rsidR="00B34F2B">
              <w:rPr>
                <w:rFonts w:ascii="Verdana" w:hAnsi="Verdana"/>
                <w:sz w:val="20"/>
                <w:szCs w:val="20"/>
              </w:rPr>
              <w:t>20</w:t>
            </w:r>
            <w:r w:rsidRPr="007953BD">
              <w:rPr>
                <w:rFonts w:ascii="Verdana" w:hAnsi="Verdana"/>
                <w:sz w:val="20"/>
                <w:szCs w:val="20"/>
              </w:rPr>
              <w:t xml:space="preserve"> points):</w:t>
            </w:r>
          </w:p>
          <w:p w14:paraId="425426DE" w14:textId="77777777" w:rsidR="007953BD" w:rsidRDefault="007953BD" w:rsidP="007953BD">
            <w:pPr>
              <w:spacing w:after="0" w:line="240" w:lineRule="auto"/>
              <w:jc w:val="both"/>
              <w:rPr>
                <w:rFonts w:ascii="Verdana" w:hAnsi="Verdana"/>
                <w:sz w:val="20"/>
                <w:szCs w:val="20"/>
              </w:rPr>
            </w:pPr>
            <w:r w:rsidRPr="007953BD">
              <w:rPr>
                <w:rFonts w:ascii="Verdana" w:hAnsi="Verdana"/>
                <w:sz w:val="20"/>
                <w:szCs w:val="20"/>
              </w:rPr>
              <w:t>M</w:t>
            </w:r>
            <w:r w:rsidR="00B02A1F">
              <w:rPr>
                <w:rFonts w:ascii="Verdana" w:hAnsi="Verdana"/>
                <w:sz w:val="20"/>
                <w:szCs w:val="20"/>
              </w:rPr>
              <w:t>2</w:t>
            </w:r>
            <w:r w:rsidRPr="007953BD">
              <w:rPr>
                <w:rFonts w:ascii="Verdana" w:hAnsi="Verdana"/>
                <w:sz w:val="20"/>
                <w:szCs w:val="20"/>
              </w:rPr>
              <w:t xml:space="preserve"> = The economic operator must indicate in the form "</w:t>
            </w:r>
            <w:r w:rsidR="000C656C">
              <w:rPr>
                <w:rFonts w:ascii="Verdana" w:hAnsi="Verdana"/>
                <w:sz w:val="20"/>
                <w:szCs w:val="20"/>
              </w:rPr>
              <w:t>Specifications</w:t>
            </w:r>
            <w:r w:rsidR="00B02A1F">
              <w:rPr>
                <w:rFonts w:ascii="Verdana" w:hAnsi="Verdana"/>
                <w:sz w:val="20"/>
                <w:szCs w:val="20"/>
              </w:rPr>
              <w:t xml:space="preserve"> lot </w:t>
            </w:r>
            <w:r w:rsidR="005113BC">
              <w:rPr>
                <w:rFonts w:ascii="Verdana" w:hAnsi="Verdana"/>
                <w:sz w:val="20"/>
                <w:szCs w:val="20"/>
              </w:rPr>
              <w:t>1</w:t>
            </w:r>
            <w:r w:rsidRPr="007953BD">
              <w:rPr>
                <w:rFonts w:ascii="Verdana" w:hAnsi="Verdana"/>
                <w:sz w:val="20"/>
                <w:szCs w:val="20"/>
              </w:rPr>
              <w:t>" which additional (optional) functionalities</w:t>
            </w:r>
            <w:r w:rsidR="00B02A1F">
              <w:rPr>
                <w:rFonts w:ascii="Verdana" w:hAnsi="Verdana"/>
                <w:sz w:val="20"/>
                <w:szCs w:val="20"/>
              </w:rPr>
              <w:t xml:space="preserve"> </w:t>
            </w:r>
            <w:r w:rsidRPr="007953BD">
              <w:rPr>
                <w:rFonts w:ascii="Verdana" w:hAnsi="Verdana"/>
                <w:sz w:val="20"/>
                <w:szCs w:val="20"/>
              </w:rPr>
              <w:t>it will provide in the performance of the contract.</w:t>
            </w:r>
          </w:p>
          <w:p w14:paraId="3163F3AF" w14:textId="77777777" w:rsidR="00B34F2B" w:rsidRDefault="00B34F2B" w:rsidP="007953BD">
            <w:pPr>
              <w:spacing w:after="0" w:line="240" w:lineRule="auto"/>
              <w:jc w:val="both"/>
              <w:rPr>
                <w:rFonts w:ascii="Verdana" w:hAnsi="Verdana"/>
                <w:sz w:val="20"/>
                <w:szCs w:val="20"/>
              </w:rPr>
            </w:pPr>
          </w:p>
          <w:p w14:paraId="62883CAA" w14:textId="77777777" w:rsidR="00B34F2B" w:rsidRDefault="00B34F2B" w:rsidP="007953BD">
            <w:pPr>
              <w:spacing w:after="0" w:line="240" w:lineRule="auto"/>
              <w:jc w:val="both"/>
              <w:rPr>
                <w:rFonts w:ascii="Verdana" w:hAnsi="Verdana"/>
                <w:sz w:val="20"/>
                <w:szCs w:val="20"/>
              </w:rPr>
            </w:pPr>
            <w:r>
              <w:rPr>
                <w:rFonts w:ascii="Verdana" w:hAnsi="Verdana"/>
                <w:sz w:val="20"/>
                <w:szCs w:val="20"/>
              </w:rPr>
              <w:t xml:space="preserve">M2= </w:t>
            </w:r>
            <w:r w:rsidR="00353946">
              <w:rPr>
                <w:rFonts w:ascii="Verdana" w:hAnsi="Verdana"/>
                <w:sz w:val="20"/>
                <w:szCs w:val="20"/>
              </w:rPr>
              <w:t>20*</w:t>
            </w:r>
            <w:r w:rsidRPr="007953BD">
              <w:rPr>
                <w:rFonts w:ascii="Verdana" w:hAnsi="Verdana"/>
                <w:sz w:val="20"/>
                <w:szCs w:val="20"/>
              </w:rPr>
              <w:t>Additional functionalities</w:t>
            </w:r>
            <w:r>
              <w:rPr>
                <w:rFonts w:ascii="Verdana" w:hAnsi="Verdana"/>
                <w:sz w:val="20"/>
                <w:szCs w:val="20"/>
              </w:rPr>
              <w:t xml:space="preserve"> offered/</w:t>
            </w:r>
            <w:r w:rsidRPr="007953BD">
              <w:rPr>
                <w:rFonts w:ascii="Verdana" w:hAnsi="Verdana"/>
                <w:sz w:val="20"/>
                <w:szCs w:val="20"/>
              </w:rPr>
              <w:t xml:space="preserve"> </w:t>
            </w:r>
            <w:r>
              <w:rPr>
                <w:rFonts w:ascii="Verdana" w:hAnsi="Verdana"/>
                <w:sz w:val="20"/>
                <w:szCs w:val="20"/>
              </w:rPr>
              <w:t>Total number of a</w:t>
            </w:r>
            <w:r w:rsidRPr="007953BD">
              <w:rPr>
                <w:rFonts w:ascii="Verdana" w:hAnsi="Verdana"/>
                <w:sz w:val="20"/>
                <w:szCs w:val="20"/>
              </w:rPr>
              <w:t>dditional functionalities</w:t>
            </w:r>
            <w:r>
              <w:rPr>
                <w:rFonts w:ascii="Verdana" w:hAnsi="Verdana"/>
                <w:sz w:val="20"/>
                <w:szCs w:val="20"/>
              </w:rPr>
              <w:t xml:space="preserve"> (</w:t>
            </w:r>
            <w:r w:rsidR="004D0EC2">
              <w:rPr>
                <w:rFonts w:ascii="Verdana" w:hAnsi="Verdana"/>
                <w:sz w:val="20"/>
                <w:szCs w:val="20"/>
              </w:rPr>
              <w:t>74</w:t>
            </w:r>
            <w:r>
              <w:rPr>
                <w:rFonts w:ascii="Verdana" w:hAnsi="Verdana"/>
                <w:sz w:val="20"/>
                <w:szCs w:val="20"/>
              </w:rPr>
              <w:t>)</w:t>
            </w:r>
          </w:p>
          <w:p w14:paraId="1F8C3986" w14:textId="77777777" w:rsidR="00B02A1F" w:rsidRPr="007953BD" w:rsidRDefault="00B02A1F" w:rsidP="007953BD">
            <w:pPr>
              <w:spacing w:after="0" w:line="240" w:lineRule="auto"/>
              <w:jc w:val="both"/>
              <w:rPr>
                <w:rFonts w:ascii="Verdana" w:hAnsi="Verdana"/>
                <w:sz w:val="20"/>
                <w:szCs w:val="20"/>
              </w:rPr>
            </w:pPr>
          </w:p>
          <w:p w14:paraId="61879581" w14:textId="77777777" w:rsidR="0032593D" w:rsidRPr="007953BD" w:rsidRDefault="007953BD" w:rsidP="005113BC">
            <w:pPr>
              <w:spacing w:after="0" w:line="240" w:lineRule="auto"/>
              <w:jc w:val="both"/>
              <w:rPr>
                <w:rFonts w:ascii="Verdana" w:hAnsi="Verdana"/>
                <w:sz w:val="20"/>
                <w:szCs w:val="20"/>
              </w:rPr>
            </w:pPr>
            <w:r w:rsidRPr="007953BD">
              <w:rPr>
                <w:rFonts w:ascii="Verdana" w:hAnsi="Verdana"/>
                <w:sz w:val="20"/>
                <w:szCs w:val="20"/>
              </w:rPr>
              <w:t xml:space="preserve">(as </w:t>
            </w:r>
            <w:r w:rsidR="00B34F2B">
              <w:rPr>
                <w:rFonts w:ascii="Verdana" w:hAnsi="Verdana"/>
                <w:sz w:val="20"/>
                <w:szCs w:val="20"/>
              </w:rPr>
              <w:t>stated</w:t>
            </w:r>
            <w:r w:rsidRPr="007953BD">
              <w:rPr>
                <w:rFonts w:ascii="Verdana" w:hAnsi="Verdana"/>
                <w:sz w:val="20"/>
                <w:szCs w:val="20"/>
              </w:rPr>
              <w:t xml:space="preserve"> in the form – </w:t>
            </w:r>
            <w:r w:rsidR="00B34F2B">
              <w:rPr>
                <w:rFonts w:ascii="Verdana" w:hAnsi="Verdana"/>
                <w:sz w:val="20"/>
                <w:szCs w:val="20"/>
              </w:rPr>
              <w:t xml:space="preserve">Specifications LOT </w:t>
            </w:r>
            <w:r w:rsidR="005113BC">
              <w:rPr>
                <w:rFonts w:ascii="Verdana" w:hAnsi="Verdana"/>
                <w:sz w:val="20"/>
                <w:szCs w:val="20"/>
              </w:rPr>
              <w:t>1</w:t>
            </w:r>
            <w:r w:rsidRPr="007953BD">
              <w:rPr>
                <w:rFonts w:ascii="Verdana" w:hAnsi="Verdana"/>
                <w:sz w:val="20"/>
                <w:szCs w:val="20"/>
              </w:rPr>
              <w:t xml:space="preserve"> (optional) functionalities)</w:t>
            </w:r>
          </w:p>
        </w:tc>
      </w:tr>
      <w:tr w:rsidR="007953BD" w:rsidRPr="00F15A8A" w14:paraId="7E719D5D" w14:textId="77777777" w:rsidTr="0079630F">
        <w:trPr>
          <w:trHeight w:val="20"/>
          <w:jc w:val="center"/>
        </w:trPr>
        <w:tc>
          <w:tcPr>
            <w:tcW w:w="4114" w:type="dxa"/>
            <w:shd w:val="clear" w:color="auto" w:fill="FDB940"/>
            <w:vAlign w:val="center"/>
          </w:tcPr>
          <w:p w14:paraId="18D8C7C0" w14:textId="77777777" w:rsidR="007953BD" w:rsidRPr="009009EA" w:rsidRDefault="007953BD" w:rsidP="009009EA">
            <w:pPr>
              <w:spacing w:after="0" w:line="240" w:lineRule="auto"/>
              <w:jc w:val="center"/>
              <w:rPr>
                <w:rFonts w:ascii="Verdana" w:hAnsi="Verdana"/>
                <w:sz w:val="20"/>
              </w:rPr>
            </w:pPr>
            <w:r w:rsidRPr="009009EA">
              <w:rPr>
                <w:rFonts w:ascii="Verdana" w:hAnsi="Verdana"/>
                <w:sz w:val="20"/>
              </w:rPr>
              <w:lastRenderedPageBreak/>
              <w:t>Selection criteria</w:t>
            </w:r>
            <w:r>
              <w:rPr>
                <w:rFonts w:ascii="Verdana" w:hAnsi="Verdana"/>
                <w:sz w:val="20"/>
              </w:rPr>
              <w:t xml:space="preserve"> LOT 2</w:t>
            </w:r>
          </w:p>
        </w:tc>
        <w:tc>
          <w:tcPr>
            <w:tcW w:w="5580" w:type="dxa"/>
            <w:shd w:val="clear" w:color="auto" w:fill="FFF0D5"/>
            <w:vAlign w:val="center"/>
          </w:tcPr>
          <w:p w14:paraId="4F73BF48" w14:textId="77777777" w:rsidR="00B34F2B" w:rsidRPr="00B02A1F" w:rsidRDefault="00B34F2B" w:rsidP="00B34F2B">
            <w:pPr>
              <w:spacing w:after="0" w:line="240" w:lineRule="auto"/>
              <w:jc w:val="both"/>
              <w:rPr>
                <w:rFonts w:ascii="Verdana" w:hAnsi="Verdana"/>
                <w:b/>
                <w:bCs/>
                <w:sz w:val="20"/>
                <w:szCs w:val="20"/>
              </w:rPr>
            </w:pPr>
            <w:r w:rsidRPr="00B02A1F">
              <w:rPr>
                <w:rFonts w:ascii="Verdana" w:hAnsi="Verdana"/>
                <w:b/>
                <w:bCs/>
                <w:sz w:val="20"/>
                <w:szCs w:val="20"/>
              </w:rPr>
              <w:t xml:space="preserve">Most economically advantageous tender: ENP = M1 + M2 </w:t>
            </w:r>
          </w:p>
          <w:p w14:paraId="267DFF48" w14:textId="77777777" w:rsidR="00B34F2B" w:rsidRDefault="00B34F2B" w:rsidP="00B34F2B">
            <w:pPr>
              <w:spacing w:after="0" w:line="240" w:lineRule="auto"/>
              <w:jc w:val="both"/>
              <w:rPr>
                <w:rFonts w:ascii="Verdana" w:hAnsi="Verdana"/>
                <w:sz w:val="20"/>
                <w:szCs w:val="20"/>
              </w:rPr>
            </w:pPr>
            <w:r w:rsidRPr="007953BD">
              <w:rPr>
                <w:rFonts w:ascii="Verdana" w:hAnsi="Verdana"/>
                <w:sz w:val="20"/>
                <w:szCs w:val="20"/>
              </w:rPr>
              <w:t>(the tender that will receive the highest number of points based on the following criteria):</w:t>
            </w:r>
          </w:p>
          <w:p w14:paraId="4AB723A1" w14:textId="77777777" w:rsidR="00B34F2B" w:rsidRPr="007953BD" w:rsidRDefault="00B34F2B" w:rsidP="00B34F2B">
            <w:pPr>
              <w:spacing w:after="0" w:line="240" w:lineRule="auto"/>
              <w:jc w:val="both"/>
              <w:rPr>
                <w:rFonts w:ascii="Verdana" w:hAnsi="Verdana"/>
                <w:sz w:val="20"/>
                <w:szCs w:val="20"/>
              </w:rPr>
            </w:pPr>
          </w:p>
          <w:p w14:paraId="6EDEB359"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1.    Price in EUR excluding VAT (8</w:t>
            </w:r>
            <w:r>
              <w:rPr>
                <w:rFonts w:ascii="Verdana" w:hAnsi="Verdana"/>
                <w:sz w:val="20"/>
                <w:szCs w:val="20"/>
              </w:rPr>
              <w:t>0</w:t>
            </w:r>
            <w:r w:rsidRPr="007953BD">
              <w:rPr>
                <w:rFonts w:ascii="Verdana" w:hAnsi="Verdana"/>
                <w:sz w:val="20"/>
                <w:szCs w:val="20"/>
              </w:rPr>
              <w:t xml:space="preserve"> points):</w:t>
            </w:r>
          </w:p>
          <w:p w14:paraId="709351B1"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M1 = (lowest price offered/price offered) x 8</w:t>
            </w:r>
            <w:r>
              <w:rPr>
                <w:rFonts w:ascii="Verdana" w:hAnsi="Verdana"/>
                <w:sz w:val="20"/>
                <w:szCs w:val="20"/>
              </w:rPr>
              <w:t>0</w:t>
            </w:r>
            <w:r w:rsidRPr="007953BD">
              <w:rPr>
                <w:rFonts w:ascii="Verdana" w:hAnsi="Verdana"/>
                <w:sz w:val="20"/>
                <w:szCs w:val="20"/>
              </w:rPr>
              <w:t xml:space="preserve"> points</w:t>
            </w:r>
          </w:p>
          <w:p w14:paraId="5EB1F6F3" w14:textId="77777777" w:rsidR="00B34F2B" w:rsidRDefault="00B34F2B" w:rsidP="00B34F2B">
            <w:pPr>
              <w:spacing w:after="0" w:line="240" w:lineRule="auto"/>
              <w:jc w:val="both"/>
              <w:rPr>
                <w:rFonts w:ascii="Verdana" w:hAnsi="Verdana"/>
                <w:sz w:val="20"/>
                <w:szCs w:val="20"/>
              </w:rPr>
            </w:pPr>
          </w:p>
          <w:p w14:paraId="6C5BA7A9"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 xml:space="preserve">(as </w:t>
            </w:r>
            <w:r>
              <w:rPr>
                <w:rFonts w:ascii="Verdana" w:hAnsi="Verdana"/>
                <w:sz w:val="20"/>
                <w:szCs w:val="20"/>
              </w:rPr>
              <w:t>stated</w:t>
            </w:r>
            <w:r w:rsidRPr="007953BD">
              <w:rPr>
                <w:rFonts w:ascii="Verdana" w:hAnsi="Verdana"/>
                <w:sz w:val="20"/>
                <w:szCs w:val="20"/>
              </w:rPr>
              <w:t xml:space="preserve"> in the "</w:t>
            </w:r>
            <w:r w:rsidRPr="00B02A1F">
              <w:rPr>
                <w:rFonts w:ascii="Verdana" w:hAnsi="Verdana"/>
                <w:sz w:val="20"/>
                <w:szCs w:val="20"/>
              </w:rPr>
              <w:t>Pro-forma Invoice</w:t>
            </w:r>
            <w:r w:rsidRPr="007953BD">
              <w:rPr>
                <w:rFonts w:ascii="Verdana" w:hAnsi="Verdana"/>
                <w:sz w:val="20"/>
                <w:szCs w:val="20"/>
              </w:rPr>
              <w:t>" form, item/line "</w:t>
            </w:r>
            <w:r w:rsidR="001A37D5" w:rsidRPr="001A37D5">
              <w:rPr>
                <w:rFonts w:ascii="Verdana" w:hAnsi="Verdana"/>
                <w:sz w:val="20"/>
                <w:szCs w:val="20"/>
              </w:rPr>
              <w:t>TOTAL VALUE OF ALL ITEMS</w:t>
            </w:r>
            <w:r w:rsidRPr="007953BD">
              <w:rPr>
                <w:rFonts w:ascii="Verdana" w:hAnsi="Verdana"/>
                <w:sz w:val="20"/>
                <w:szCs w:val="20"/>
              </w:rPr>
              <w:t>").</w:t>
            </w:r>
          </w:p>
          <w:p w14:paraId="133BE101" w14:textId="77777777" w:rsidR="00B34F2B" w:rsidRPr="007953BD" w:rsidRDefault="00B34F2B" w:rsidP="00B34F2B">
            <w:pPr>
              <w:spacing w:after="0" w:line="240" w:lineRule="auto"/>
              <w:jc w:val="both"/>
              <w:rPr>
                <w:rFonts w:ascii="Verdana" w:hAnsi="Verdana"/>
                <w:sz w:val="20"/>
                <w:szCs w:val="20"/>
              </w:rPr>
            </w:pPr>
          </w:p>
          <w:p w14:paraId="7B339856" w14:textId="77777777" w:rsidR="00B34F2B" w:rsidRPr="007953BD" w:rsidRDefault="00B34F2B" w:rsidP="00B34F2B">
            <w:pPr>
              <w:spacing w:after="0" w:line="240" w:lineRule="auto"/>
              <w:jc w:val="both"/>
              <w:rPr>
                <w:rFonts w:ascii="Verdana" w:hAnsi="Verdana"/>
                <w:sz w:val="20"/>
                <w:szCs w:val="20"/>
              </w:rPr>
            </w:pPr>
            <w:r w:rsidRPr="007953BD">
              <w:rPr>
                <w:rFonts w:ascii="Verdana" w:hAnsi="Verdana"/>
                <w:sz w:val="20"/>
                <w:szCs w:val="20"/>
              </w:rPr>
              <w:t>2.    Additional (optional) functionalities (</w:t>
            </w:r>
            <w:r>
              <w:rPr>
                <w:rFonts w:ascii="Verdana" w:hAnsi="Verdana"/>
                <w:sz w:val="20"/>
                <w:szCs w:val="20"/>
              </w:rPr>
              <w:t>20</w:t>
            </w:r>
            <w:r w:rsidRPr="007953BD">
              <w:rPr>
                <w:rFonts w:ascii="Verdana" w:hAnsi="Verdana"/>
                <w:sz w:val="20"/>
                <w:szCs w:val="20"/>
              </w:rPr>
              <w:t xml:space="preserve"> points):</w:t>
            </w:r>
          </w:p>
          <w:p w14:paraId="05680532" w14:textId="77777777" w:rsidR="00B34F2B" w:rsidRDefault="00B34F2B" w:rsidP="00B34F2B">
            <w:pPr>
              <w:spacing w:after="0" w:line="240" w:lineRule="auto"/>
              <w:jc w:val="both"/>
              <w:rPr>
                <w:rFonts w:ascii="Verdana" w:hAnsi="Verdana"/>
                <w:sz w:val="20"/>
                <w:szCs w:val="20"/>
              </w:rPr>
            </w:pPr>
            <w:r w:rsidRPr="007953BD">
              <w:rPr>
                <w:rFonts w:ascii="Verdana" w:hAnsi="Verdana"/>
                <w:sz w:val="20"/>
                <w:szCs w:val="20"/>
              </w:rPr>
              <w:t>The economic operator must indicate in the form "</w:t>
            </w:r>
            <w:r w:rsidR="000C656C">
              <w:rPr>
                <w:rFonts w:ascii="Verdana" w:hAnsi="Verdana"/>
                <w:sz w:val="20"/>
                <w:szCs w:val="20"/>
              </w:rPr>
              <w:t>Specifications</w:t>
            </w:r>
            <w:r>
              <w:rPr>
                <w:rFonts w:ascii="Verdana" w:hAnsi="Verdana"/>
                <w:sz w:val="20"/>
                <w:szCs w:val="20"/>
              </w:rPr>
              <w:t xml:space="preserve"> lot 2</w:t>
            </w:r>
            <w:r w:rsidRPr="007953BD">
              <w:rPr>
                <w:rFonts w:ascii="Verdana" w:hAnsi="Verdana"/>
                <w:sz w:val="20"/>
                <w:szCs w:val="20"/>
              </w:rPr>
              <w:t>" which additional (optional) functionalities</w:t>
            </w:r>
            <w:r>
              <w:rPr>
                <w:rFonts w:ascii="Verdana" w:hAnsi="Verdana"/>
                <w:sz w:val="20"/>
                <w:szCs w:val="20"/>
              </w:rPr>
              <w:t xml:space="preserve"> </w:t>
            </w:r>
            <w:r w:rsidRPr="007953BD">
              <w:rPr>
                <w:rFonts w:ascii="Verdana" w:hAnsi="Verdana"/>
                <w:sz w:val="20"/>
                <w:szCs w:val="20"/>
              </w:rPr>
              <w:t>it will provide in the performance of the contract.</w:t>
            </w:r>
          </w:p>
          <w:p w14:paraId="029BFCA6" w14:textId="77777777" w:rsidR="00B34F2B" w:rsidRDefault="00B34F2B" w:rsidP="00B34F2B">
            <w:pPr>
              <w:spacing w:after="0" w:line="240" w:lineRule="auto"/>
              <w:jc w:val="both"/>
              <w:rPr>
                <w:rFonts w:ascii="Verdana" w:hAnsi="Verdana"/>
                <w:sz w:val="20"/>
                <w:szCs w:val="20"/>
              </w:rPr>
            </w:pPr>
          </w:p>
          <w:p w14:paraId="35382999" w14:textId="77777777" w:rsidR="00B34F2B" w:rsidRDefault="00B34F2B" w:rsidP="00B34F2B">
            <w:pPr>
              <w:spacing w:after="0" w:line="240" w:lineRule="auto"/>
              <w:jc w:val="both"/>
              <w:rPr>
                <w:rFonts w:ascii="Verdana" w:hAnsi="Verdana"/>
                <w:sz w:val="20"/>
                <w:szCs w:val="20"/>
              </w:rPr>
            </w:pPr>
            <w:r>
              <w:rPr>
                <w:rFonts w:ascii="Verdana" w:hAnsi="Verdana"/>
                <w:sz w:val="20"/>
                <w:szCs w:val="20"/>
              </w:rPr>
              <w:t xml:space="preserve">M2= </w:t>
            </w:r>
            <w:r w:rsidR="00C01E56">
              <w:rPr>
                <w:rFonts w:ascii="Verdana" w:hAnsi="Verdana"/>
                <w:sz w:val="20"/>
                <w:szCs w:val="20"/>
              </w:rPr>
              <w:t xml:space="preserve">20 * </w:t>
            </w:r>
            <w:r w:rsidRPr="007953BD">
              <w:rPr>
                <w:rFonts w:ascii="Verdana" w:hAnsi="Verdana"/>
                <w:sz w:val="20"/>
                <w:szCs w:val="20"/>
              </w:rPr>
              <w:t>Additional functionalities</w:t>
            </w:r>
            <w:r>
              <w:rPr>
                <w:rFonts w:ascii="Verdana" w:hAnsi="Verdana"/>
                <w:sz w:val="20"/>
                <w:szCs w:val="20"/>
              </w:rPr>
              <w:t xml:space="preserve"> offered/</w:t>
            </w:r>
            <w:r w:rsidRPr="007953BD">
              <w:rPr>
                <w:rFonts w:ascii="Verdana" w:hAnsi="Verdana"/>
                <w:sz w:val="20"/>
                <w:szCs w:val="20"/>
              </w:rPr>
              <w:t xml:space="preserve"> </w:t>
            </w:r>
            <w:r>
              <w:rPr>
                <w:rFonts w:ascii="Verdana" w:hAnsi="Verdana"/>
                <w:sz w:val="20"/>
                <w:szCs w:val="20"/>
              </w:rPr>
              <w:t>Total number of a</w:t>
            </w:r>
            <w:r w:rsidRPr="007953BD">
              <w:rPr>
                <w:rFonts w:ascii="Verdana" w:hAnsi="Verdana"/>
                <w:sz w:val="20"/>
                <w:szCs w:val="20"/>
              </w:rPr>
              <w:t>dditional functionalities</w:t>
            </w:r>
            <w:r>
              <w:rPr>
                <w:rFonts w:ascii="Verdana" w:hAnsi="Verdana"/>
                <w:sz w:val="20"/>
                <w:szCs w:val="20"/>
              </w:rPr>
              <w:t xml:space="preserve"> (</w:t>
            </w:r>
            <w:r w:rsidR="004D0EC2">
              <w:rPr>
                <w:rFonts w:ascii="Verdana" w:hAnsi="Verdana"/>
                <w:sz w:val="20"/>
                <w:szCs w:val="20"/>
              </w:rPr>
              <w:t>69</w:t>
            </w:r>
            <w:r>
              <w:rPr>
                <w:rFonts w:ascii="Verdana" w:hAnsi="Verdana"/>
                <w:sz w:val="20"/>
                <w:szCs w:val="20"/>
              </w:rPr>
              <w:t>)</w:t>
            </w:r>
          </w:p>
          <w:p w14:paraId="46A09C63" w14:textId="77777777" w:rsidR="00B34F2B" w:rsidRPr="007953BD" w:rsidRDefault="00B34F2B" w:rsidP="00B34F2B">
            <w:pPr>
              <w:spacing w:after="0" w:line="240" w:lineRule="auto"/>
              <w:jc w:val="both"/>
              <w:rPr>
                <w:rFonts w:ascii="Verdana" w:hAnsi="Verdana"/>
                <w:sz w:val="20"/>
                <w:szCs w:val="20"/>
              </w:rPr>
            </w:pPr>
          </w:p>
          <w:p w14:paraId="1A9C6F96" w14:textId="77777777" w:rsidR="007953BD" w:rsidRPr="00F15A8A" w:rsidRDefault="00B34F2B" w:rsidP="00B34F2B">
            <w:pPr>
              <w:spacing w:after="0" w:line="240" w:lineRule="auto"/>
              <w:jc w:val="both"/>
              <w:rPr>
                <w:rFonts w:ascii="Verdana" w:hAnsi="Verdana"/>
                <w:sz w:val="20"/>
                <w:szCs w:val="20"/>
              </w:rPr>
            </w:pPr>
            <w:r w:rsidRPr="007953BD">
              <w:rPr>
                <w:rFonts w:ascii="Verdana" w:hAnsi="Verdana"/>
                <w:sz w:val="20"/>
                <w:szCs w:val="20"/>
              </w:rPr>
              <w:t xml:space="preserve">(as </w:t>
            </w:r>
            <w:r>
              <w:rPr>
                <w:rFonts w:ascii="Verdana" w:hAnsi="Verdana"/>
                <w:sz w:val="20"/>
                <w:szCs w:val="20"/>
              </w:rPr>
              <w:t>stated</w:t>
            </w:r>
            <w:r w:rsidRPr="007953BD">
              <w:rPr>
                <w:rFonts w:ascii="Verdana" w:hAnsi="Verdana"/>
                <w:sz w:val="20"/>
                <w:szCs w:val="20"/>
              </w:rPr>
              <w:t xml:space="preserve"> in the form – </w:t>
            </w:r>
            <w:r>
              <w:rPr>
                <w:rFonts w:ascii="Verdana" w:hAnsi="Verdana"/>
                <w:sz w:val="20"/>
                <w:szCs w:val="20"/>
              </w:rPr>
              <w:t>Specifications LOT 2</w:t>
            </w:r>
            <w:r w:rsidRPr="007953BD">
              <w:rPr>
                <w:rFonts w:ascii="Verdana" w:hAnsi="Verdana"/>
                <w:sz w:val="20"/>
                <w:szCs w:val="20"/>
              </w:rPr>
              <w:t xml:space="preserve"> (optional) functionalities)</w:t>
            </w:r>
          </w:p>
        </w:tc>
      </w:tr>
      <w:tr w:rsidR="00617659" w:rsidRPr="00F15A8A" w14:paraId="498C1D2A" w14:textId="77777777" w:rsidTr="0079630F">
        <w:trPr>
          <w:trHeight w:val="20"/>
          <w:jc w:val="center"/>
        </w:trPr>
        <w:tc>
          <w:tcPr>
            <w:tcW w:w="4114" w:type="dxa"/>
            <w:shd w:val="clear" w:color="auto" w:fill="FDB940"/>
            <w:vAlign w:val="center"/>
          </w:tcPr>
          <w:p w14:paraId="67AEEAC0" w14:textId="77777777" w:rsidR="00617659" w:rsidRPr="00F15A8A" w:rsidRDefault="009E12DB" w:rsidP="00B67343">
            <w:pPr>
              <w:spacing w:after="0" w:line="240" w:lineRule="auto"/>
              <w:rPr>
                <w:rFonts w:ascii="Verdana" w:hAnsi="Verdana"/>
                <w:sz w:val="20"/>
                <w:szCs w:val="20"/>
                <w:highlight w:val="lightGray"/>
              </w:rPr>
            </w:pPr>
            <w:r w:rsidRPr="00F15A8A">
              <w:rPr>
                <w:rFonts w:ascii="Verdana" w:hAnsi="Verdana"/>
                <w:sz w:val="20"/>
              </w:rPr>
              <w:t>Rule in the event of equal tenders</w:t>
            </w:r>
          </w:p>
        </w:tc>
        <w:tc>
          <w:tcPr>
            <w:tcW w:w="5580" w:type="dxa"/>
            <w:shd w:val="clear" w:color="auto" w:fill="FFF0D5"/>
            <w:vAlign w:val="center"/>
          </w:tcPr>
          <w:p w14:paraId="3C70AC3B" w14:textId="77777777" w:rsidR="00617659" w:rsidRPr="00F15A8A" w:rsidRDefault="00B02A1F" w:rsidP="00CE448F">
            <w:pPr>
              <w:spacing w:after="0" w:line="240" w:lineRule="auto"/>
              <w:jc w:val="both"/>
              <w:rPr>
                <w:rFonts w:ascii="Verdana" w:hAnsi="Verdana"/>
                <w:sz w:val="20"/>
                <w:szCs w:val="20"/>
              </w:rPr>
            </w:pPr>
            <w:r w:rsidRPr="00B02A1F">
              <w:rPr>
                <w:rFonts w:ascii="Verdana" w:hAnsi="Verdana"/>
                <w:sz w:val="20"/>
              </w:rPr>
              <w:t xml:space="preserve">In the event that </w:t>
            </w:r>
            <w:r>
              <w:rPr>
                <w:rFonts w:ascii="Verdana" w:hAnsi="Verdana"/>
                <w:sz w:val="20"/>
              </w:rPr>
              <w:t>tenders</w:t>
            </w:r>
            <w:r w:rsidRPr="00B02A1F">
              <w:rPr>
                <w:rFonts w:ascii="Verdana" w:hAnsi="Verdana"/>
                <w:sz w:val="20"/>
              </w:rPr>
              <w:t xml:space="preserve"> receive the same number of points, the contracting authority will select the bid with the lower total bid value under criterion M1. If this still does not allow for a selection to be made, the bid that was received earlier will be accepted.</w:t>
            </w:r>
          </w:p>
        </w:tc>
      </w:tr>
    </w:tbl>
    <w:p w14:paraId="1F47A3E9" w14:textId="77777777" w:rsidR="00BA180D" w:rsidRPr="00F15A8A" w:rsidRDefault="00BA180D" w:rsidP="00B67343">
      <w:pPr>
        <w:spacing w:after="0" w:line="240" w:lineRule="auto"/>
        <w:rPr>
          <w:rFonts w:ascii="Verdana" w:hAnsi="Verdana"/>
          <w:b/>
          <w:sz w:val="20"/>
          <w:szCs w:val="20"/>
        </w:rPr>
      </w:pPr>
    </w:p>
    <w:p w14:paraId="1A67D858" w14:textId="77777777" w:rsidR="00CC0A10" w:rsidRPr="00F15A8A" w:rsidRDefault="00CC0A10" w:rsidP="00B67343">
      <w:pPr>
        <w:spacing w:after="0" w:line="240" w:lineRule="auto"/>
        <w:rPr>
          <w:rFonts w:ascii="Verdana" w:hAnsi="Verdana"/>
          <w:b/>
          <w:sz w:val="20"/>
          <w:szCs w:val="20"/>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4847"/>
        <w:gridCol w:w="4847"/>
      </w:tblGrid>
      <w:tr w:rsidR="000D24E1" w:rsidRPr="00F15A8A" w14:paraId="2E3CF2E0" w14:textId="77777777" w:rsidTr="0065670C">
        <w:trPr>
          <w:trHeight w:val="20"/>
          <w:jc w:val="center"/>
        </w:trPr>
        <w:tc>
          <w:tcPr>
            <w:tcW w:w="4847" w:type="dxa"/>
            <w:tcBorders>
              <w:top w:val="nil"/>
              <w:left w:val="nil"/>
              <w:bottom w:val="nil"/>
              <w:right w:val="single" w:sz="4" w:space="0" w:color="auto"/>
            </w:tcBorders>
          </w:tcPr>
          <w:p w14:paraId="1CE37260" w14:textId="77777777" w:rsidR="0065670C" w:rsidRPr="00F15A8A" w:rsidRDefault="0065670C" w:rsidP="00B67343">
            <w:pPr>
              <w:spacing w:after="0" w:line="240" w:lineRule="auto"/>
              <w:jc w:val="center"/>
              <w:rPr>
                <w:rFonts w:ascii="Verdana" w:hAnsi="Verdana"/>
                <w:b/>
                <w:sz w:val="20"/>
                <w:szCs w:val="20"/>
              </w:rPr>
            </w:pPr>
          </w:p>
          <w:p w14:paraId="5CA78E83" w14:textId="77777777" w:rsidR="000D24E1" w:rsidRPr="00F15A8A" w:rsidRDefault="0065670C" w:rsidP="0065670C">
            <w:pPr>
              <w:tabs>
                <w:tab w:val="left" w:pos="1598"/>
              </w:tabs>
              <w:rPr>
                <w:rFonts w:ascii="Verdana" w:hAnsi="Verdana"/>
                <w:sz w:val="20"/>
                <w:szCs w:val="20"/>
              </w:rPr>
            </w:pPr>
            <w:r w:rsidRPr="00F15A8A">
              <w:rPr>
                <w:rFonts w:ascii="Verdana" w:hAnsi="Verdana"/>
                <w:sz w:val="20"/>
                <w:szCs w:val="20"/>
              </w:rPr>
              <w:tab/>
            </w:r>
          </w:p>
        </w:tc>
        <w:tc>
          <w:tcPr>
            <w:tcW w:w="4847" w:type="dxa"/>
            <w:tcBorders>
              <w:left w:val="single" w:sz="4" w:space="0" w:color="auto"/>
              <w:bottom w:val="single" w:sz="4" w:space="0" w:color="auto"/>
            </w:tcBorders>
            <w:shd w:val="clear" w:color="auto" w:fill="FDB940"/>
            <w:vAlign w:val="center"/>
          </w:tcPr>
          <w:p w14:paraId="231315ED" w14:textId="77777777" w:rsidR="000D24E1" w:rsidRPr="00F15A8A" w:rsidRDefault="009E12DB" w:rsidP="00B67343">
            <w:pPr>
              <w:spacing w:after="0" w:line="240" w:lineRule="auto"/>
              <w:jc w:val="center"/>
              <w:rPr>
                <w:rFonts w:ascii="Verdana" w:hAnsi="Verdana"/>
                <w:b/>
                <w:sz w:val="20"/>
                <w:szCs w:val="20"/>
              </w:rPr>
            </w:pPr>
            <w:r w:rsidRPr="00F15A8A">
              <w:rPr>
                <w:rFonts w:ascii="Verdana" w:hAnsi="Verdana"/>
                <w:b/>
                <w:sz w:val="20"/>
              </w:rPr>
              <w:t>Representative/</w:t>
            </w:r>
            <w:proofErr w:type="spellStart"/>
            <w:r w:rsidRPr="00F15A8A">
              <w:rPr>
                <w:rFonts w:ascii="Verdana" w:hAnsi="Verdana"/>
                <w:b/>
                <w:sz w:val="20"/>
              </w:rPr>
              <w:t>authorised</w:t>
            </w:r>
            <w:proofErr w:type="spellEnd"/>
            <w:r w:rsidRPr="00F15A8A">
              <w:rPr>
                <w:rFonts w:ascii="Verdana" w:hAnsi="Verdana"/>
                <w:b/>
                <w:sz w:val="20"/>
              </w:rPr>
              <w:t xml:space="preserve"> person of the contracting authority</w:t>
            </w:r>
          </w:p>
        </w:tc>
      </w:tr>
      <w:tr w:rsidR="000D24E1" w:rsidRPr="005112A5" w14:paraId="315B45A5" w14:textId="77777777" w:rsidTr="0065670C">
        <w:trPr>
          <w:trHeight w:val="20"/>
          <w:jc w:val="center"/>
        </w:trPr>
        <w:tc>
          <w:tcPr>
            <w:tcW w:w="4847" w:type="dxa"/>
            <w:tcBorders>
              <w:top w:val="nil"/>
              <w:left w:val="nil"/>
              <w:bottom w:val="nil"/>
              <w:right w:val="single" w:sz="4" w:space="0" w:color="auto"/>
            </w:tcBorders>
          </w:tcPr>
          <w:p w14:paraId="733E43AE" w14:textId="77777777" w:rsidR="000D24E1" w:rsidRPr="00F15A8A" w:rsidRDefault="000D24E1" w:rsidP="00B67343">
            <w:pPr>
              <w:spacing w:after="0" w:line="240" w:lineRule="auto"/>
              <w:rPr>
                <w:rFonts w:ascii="Verdana" w:hAnsi="Verdana"/>
                <w:b/>
                <w:sz w:val="20"/>
                <w:szCs w:val="20"/>
              </w:rPr>
            </w:pPr>
          </w:p>
        </w:tc>
        <w:tc>
          <w:tcPr>
            <w:tcW w:w="4847" w:type="dxa"/>
            <w:tcBorders>
              <w:left w:val="single" w:sz="4" w:space="0" w:color="auto"/>
            </w:tcBorders>
            <w:shd w:val="clear" w:color="auto" w:fill="FFF0D5"/>
            <w:vAlign w:val="center"/>
          </w:tcPr>
          <w:p w14:paraId="36B74EEA" w14:textId="4EEB22A4" w:rsidR="000D24E1" w:rsidRPr="001A37D5" w:rsidRDefault="00111A89" w:rsidP="00B67343">
            <w:pPr>
              <w:spacing w:after="0" w:line="240" w:lineRule="auto"/>
              <w:jc w:val="center"/>
              <w:rPr>
                <w:rFonts w:ascii="Verdana" w:hAnsi="Verdana"/>
                <w:sz w:val="20"/>
                <w:szCs w:val="20"/>
                <w:lang w:val="de-DE"/>
              </w:rPr>
            </w:pPr>
            <w:r w:rsidRPr="00F15A8A">
              <w:rPr>
                <w:rFonts w:ascii="Verdana" w:hAnsi="Verdana"/>
                <w:sz w:val="20"/>
                <w:szCs w:val="20"/>
              </w:rPr>
              <w:fldChar w:fldCharType="begin"/>
            </w:r>
            <w:r w:rsidR="00402734" w:rsidRPr="001A37D5">
              <w:rPr>
                <w:rFonts w:ascii="Verdana" w:hAnsi="Verdana"/>
                <w:sz w:val="20"/>
                <w:szCs w:val="20"/>
                <w:lang w:val="de-DE"/>
              </w:rPr>
              <w:instrText xml:space="preserve"> DOCPROPERTY  "MFiles_P1021n1_P1034"  \* MERGEFORMAT </w:instrText>
            </w:r>
            <w:r w:rsidRPr="00F15A8A">
              <w:rPr>
                <w:rFonts w:ascii="Verdana" w:hAnsi="Verdana"/>
                <w:sz w:val="20"/>
                <w:szCs w:val="20"/>
              </w:rPr>
              <w:fldChar w:fldCharType="separate"/>
            </w:r>
            <w:r w:rsidR="00CE5DEC" w:rsidRPr="00CE5DEC">
              <w:rPr>
                <w:rFonts w:ascii="Verdana" w:hAnsi="Verdana"/>
                <w:b/>
                <w:bCs/>
                <w:sz w:val="20"/>
                <w:szCs w:val="20"/>
                <w:lang w:val="de-DE"/>
              </w:rPr>
              <w:t>Peter Kavčič</w:t>
            </w:r>
            <w:r w:rsidR="00CE5DEC">
              <w:rPr>
                <w:rFonts w:ascii="Verdana" w:hAnsi="Verdana"/>
                <w:sz w:val="20"/>
                <w:szCs w:val="20"/>
                <w:lang w:val="de-DE"/>
              </w:rPr>
              <w:t xml:space="preserve">, </w:t>
            </w:r>
            <w:proofErr w:type="spellStart"/>
            <w:r w:rsidR="00CE5DEC">
              <w:rPr>
                <w:rFonts w:ascii="Verdana" w:hAnsi="Verdana"/>
                <w:sz w:val="20"/>
                <w:szCs w:val="20"/>
                <w:lang w:val="de-DE"/>
              </w:rPr>
              <w:t>mag.posl</w:t>
            </w:r>
            <w:proofErr w:type="spellEnd"/>
            <w:r w:rsidR="00CE5DEC">
              <w:rPr>
                <w:rFonts w:ascii="Verdana" w:hAnsi="Verdana"/>
                <w:sz w:val="20"/>
                <w:szCs w:val="20"/>
                <w:lang w:val="de-DE"/>
              </w:rPr>
              <w:t xml:space="preserve"> in </w:t>
            </w:r>
            <w:proofErr w:type="spellStart"/>
            <w:r w:rsidR="00CE5DEC">
              <w:rPr>
                <w:rFonts w:ascii="Verdana" w:hAnsi="Verdana"/>
                <w:sz w:val="20"/>
                <w:szCs w:val="20"/>
                <w:lang w:val="de-DE"/>
              </w:rPr>
              <w:t>ekon.ved</w:t>
            </w:r>
            <w:proofErr w:type="spellEnd"/>
            <w:r w:rsidR="00CE5DEC">
              <w:rPr>
                <w:rFonts w:ascii="Verdana" w:hAnsi="Verdana"/>
                <w:sz w:val="20"/>
                <w:szCs w:val="20"/>
                <w:lang w:val="de-DE"/>
              </w:rPr>
              <w:t xml:space="preserve">, </w:t>
            </w:r>
            <w:proofErr w:type="spellStart"/>
            <w:r w:rsidR="00CE5DEC">
              <w:rPr>
                <w:rFonts w:ascii="Verdana" w:hAnsi="Verdana"/>
                <w:sz w:val="20"/>
                <w:szCs w:val="20"/>
                <w:lang w:val="de-DE"/>
              </w:rPr>
              <w:t>direktor</w:t>
            </w:r>
            <w:proofErr w:type="spellEnd"/>
            <w:r w:rsidRPr="00F15A8A">
              <w:rPr>
                <w:rFonts w:ascii="Verdana" w:hAnsi="Verdana"/>
                <w:sz w:val="20"/>
                <w:szCs w:val="20"/>
              </w:rPr>
              <w:fldChar w:fldCharType="end"/>
            </w:r>
          </w:p>
        </w:tc>
      </w:tr>
    </w:tbl>
    <w:p w14:paraId="158B8E3B" w14:textId="77777777" w:rsidR="00CC0A10" w:rsidRPr="000D57FD" w:rsidRDefault="00CC0A10" w:rsidP="00B67343">
      <w:pPr>
        <w:spacing w:after="0" w:line="240" w:lineRule="auto"/>
        <w:rPr>
          <w:rFonts w:ascii="Verdana" w:hAnsi="Verdana"/>
          <w:b/>
          <w:sz w:val="20"/>
          <w:szCs w:val="20"/>
          <w:lang w:val="sl-SI"/>
        </w:rPr>
      </w:pPr>
    </w:p>
    <w:sectPr w:rsidR="00CC0A10" w:rsidRPr="000D57FD" w:rsidSect="0065670C">
      <w:headerReference w:type="even" r:id="rId12"/>
      <w:headerReference w:type="default" r:id="rId13"/>
      <w:footerReference w:type="even" r:id="rId14"/>
      <w:footerReference w:type="default" r:id="rId15"/>
      <w:headerReference w:type="first" r:id="rId16"/>
      <w:footerReference w:type="first" r:id="rId17"/>
      <w:pgSz w:w="11907" w:h="16839" w:code="9"/>
      <w:pgMar w:top="709" w:right="1134" w:bottom="1418" w:left="1134" w:header="709" w:footer="5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60B40" w14:textId="77777777" w:rsidR="00BD0C93" w:rsidRPr="00F15A8A" w:rsidRDefault="00BD0C93" w:rsidP="003E058F">
      <w:pPr>
        <w:spacing w:after="0" w:line="240" w:lineRule="auto"/>
      </w:pPr>
      <w:r w:rsidRPr="00F15A8A">
        <w:separator/>
      </w:r>
    </w:p>
  </w:endnote>
  <w:endnote w:type="continuationSeparator" w:id="0">
    <w:p w14:paraId="78D4DF2A" w14:textId="77777777" w:rsidR="00BD0C93" w:rsidRPr="00F15A8A" w:rsidRDefault="00BD0C93" w:rsidP="003E058F">
      <w:pPr>
        <w:spacing w:after="0" w:line="240" w:lineRule="auto"/>
      </w:pPr>
      <w:r w:rsidRPr="00F15A8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2CD9" w14:textId="77777777" w:rsidR="0045378A" w:rsidRDefault="004537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tblBorders>
      <w:tblLook w:val="04A0" w:firstRow="1" w:lastRow="0" w:firstColumn="1" w:lastColumn="0" w:noHBand="0" w:noVBand="1"/>
    </w:tblPr>
    <w:tblGrid>
      <w:gridCol w:w="4940"/>
      <w:gridCol w:w="4915"/>
    </w:tblGrid>
    <w:tr w:rsidR="00C50FEC" w:rsidRPr="00F15A8A" w14:paraId="71F09260" w14:textId="77777777" w:rsidTr="004D79E2">
      <w:tc>
        <w:tcPr>
          <w:tcW w:w="6588" w:type="dxa"/>
        </w:tcPr>
        <w:p w14:paraId="3EC06940" w14:textId="77777777" w:rsidR="00C50FEC" w:rsidRPr="00F15A8A" w:rsidRDefault="00C56EA3" w:rsidP="00D91363">
          <w:pPr>
            <w:pStyle w:val="Footer"/>
            <w:spacing w:after="0" w:line="240" w:lineRule="auto"/>
            <w:rPr>
              <w:rFonts w:ascii="Verdana" w:hAnsi="Verdana"/>
              <w:i/>
              <w:sz w:val="16"/>
              <w:szCs w:val="16"/>
              <w:vertAlign w:val="superscript"/>
            </w:rPr>
          </w:pPr>
          <w:r w:rsidRPr="00F15A8A">
            <w:rPr>
              <w:rFonts w:ascii="Verdana" w:hAnsi="Verdana"/>
              <w:i/>
              <w:sz w:val="16"/>
              <w:szCs w:val="16"/>
            </w:rPr>
            <w:t>e</w:t>
          </w:r>
          <w:r w:rsidR="00C50FEC" w:rsidRPr="00F15A8A">
            <w:rPr>
              <w:rFonts w:ascii="Verdana" w:hAnsi="Verdana"/>
              <w:i/>
              <w:sz w:val="16"/>
              <w:szCs w:val="16"/>
            </w:rPr>
            <w:t>PRO</w:t>
          </w:r>
          <w:r w:rsidR="00C50FEC" w:rsidRPr="00F15A8A">
            <w:rPr>
              <w:rFonts w:ascii="Verdana" w:hAnsi="Verdana"/>
              <w:i/>
              <w:sz w:val="16"/>
              <w:szCs w:val="16"/>
              <w:vertAlign w:val="superscript"/>
            </w:rPr>
            <w:t>©</w:t>
          </w:r>
          <w:r w:rsidR="007B7715" w:rsidRPr="00F15A8A">
            <w:rPr>
              <w:rFonts w:ascii="Verdana" w:hAnsi="Verdana"/>
              <w:i/>
              <w:sz w:val="16"/>
              <w:szCs w:val="16"/>
            </w:rPr>
            <w:t xml:space="preserve"> ver. 3.</w:t>
          </w:r>
          <w:r w:rsidR="00CB1902" w:rsidRPr="00F15A8A">
            <w:rPr>
              <w:rFonts w:ascii="Verdana" w:hAnsi="Verdana"/>
              <w:i/>
              <w:sz w:val="16"/>
              <w:szCs w:val="16"/>
            </w:rPr>
            <w:t>3</w:t>
          </w:r>
        </w:p>
      </w:tc>
      <w:tc>
        <w:tcPr>
          <w:tcW w:w="6588" w:type="dxa"/>
          <w:vAlign w:val="center"/>
        </w:tcPr>
        <w:p w14:paraId="76929F27" w14:textId="77777777" w:rsidR="00C50FEC" w:rsidRPr="00F15A8A" w:rsidRDefault="00C50FEC" w:rsidP="00D91363">
          <w:pPr>
            <w:pStyle w:val="Footer"/>
            <w:spacing w:after="0" w:line="240" w:lineRule="auto"/>
            <w:jc w:val="right"/>
            <w:rPr>
              <w:rFonts w:ascii="Verdana" w:hAnsi="Verdana"/>
              <w:sz w:val="16"/>
              <w:szCs w:val="16"/>
            </w:rPr>
          </w:pPr>
          <w:r w:rsidRPr="00F15A8A">
            <w:rPr>
              <w:rFonts w:ascii="Verdana" w:hAnsi="Verdana"/>
              <w:sz w:val="16"/>
              <w:szCs w:val="16"/>
            </w:rPr>
            <w:t xml:space="preserve">Stran </w:t>
          </w:r>
          <w:r w:rsidR="00111A89" w:rsidRPr="00F15A8A">
            <w:rPr>
              <w:rFonts w:ascii="Verdana" w:hAnsi="Verdana"/>
              <w:sz w:val="16"/>
              <w:szCs w:val="16"/>
            </w:rPr>
            <w:fldChar w:fldCharType="begin"/>
          </w:r>
          <w:r w:rsidRPr="00F15A8A">
            <w:rPr>
              <w:rFonts w:ascii="Verdana" w:hAnsi="Verdana"/>
              <w:sz w:val="16"/>
              <w:szCs w:val="16"/>
            </w:rPr>
            <w:instrText xml:space="preserve"> PAGE  \* Arabic  \* MERGEFORMAT </w:instrText>
          </w:r>
          <w:r w:rsidR="00111A89" w:rsidRPr="00F15A8A">
            <w:rPr>
              <w:rFonts w:ascii="Verdana" w:hAnsi="Verdana"/>
              <w:sz w:val="16"/>
              <w:szCs w:val="16"/>
            </w:rPr>
            <w:fldChar w:fldCharType="separate"/>
          </w:r>
          <w:r w:rsidR="002C2C3B">
            <w:rPr>
              <w:rFonts w:ascii="Verdana" w:hAnsi="Verdana"/>
              <w:noProof/>
              <w:sz w:val="16"/>
              <w:szCs w:val="16"/>
            </w:rPr>
            <w:t>3</w:t>
          </w:r>
          <w:r w:rsidR="00111A89" w:rsidRPr="00F15A8A">
            <w:rPr>
              <w:rFonts w:ascii="Verdana" w:hAnsi="Verdana"/>
              <w:sz w:val="16"/>
              <w:szCs w:val="16"/>
            </w:rPr>
            <w:fldChar w:fldCharType="end"/>
          </w:r>
          <w:r w:rsidRPr="00F15A8A">
            <w:rPr>
              <w:rFonts w:ascii="Verdana" w:hAnsi="Verdana"/>
              <w:sz w:val="16"/>
              <w:szCs w:val="16"/>
            </w:rPr>
            <w:t>/</w:t>
          </w:r>
          <w:fldSimple w:instr=" NUMPAGES  \* Arabic  \* MERGEFORMAT ">
            <w:r w:rsidR="002C2C3B" w:rsidRPr="002C2C3B">
              <w:rPr>
                <w:rFonts w:ascii="Verdana" w:hAnsi="Verdana"/>
                <w:noProof/>
                <w:sz w:val="16"/>
                <w:szCs w:val="16"/>
              </w:rPr>
              <w:t>5</w:t>
            </w:r>
          </w:fldSimple>
        </w:p>
      </w:tc>
    </w:tr>
  </w:tbl>
  <w:p w14:paraId="352C6CC7" w14:textId="77777777" w:rsidR="00C50FEC" w:rsidRPr="00F15A8A" w:rsidRDefault="00C50F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55AD3" w14:textId="77777777" w:rsidR="0045378A" w:rsidRDefault="004537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DE9ED" w14:textId="77777777" w:rsidR="00BD0C93" w:rsidRPr="00F15A8A" w:rsidRDefault="00BD0C93" w:rsidP="003E058F">
      <w:pPr>
        <w:spacing w:after="0" w:line="240" w:lineRule="auto"/>
      </w:pPr>
      <w:r w:rsidRPr="00F15A8A">
        <w:separator/>
      </w:r>
    </w:p>
  </w:footnote>
  <w:footnote w:type="continuationSeparator" w:id="0">
    <w:p w14:paraId="127BD4A0" w14:textId="77777777" w:rsidR="00BD0C93" w:rsidRPr="00F15A8A" w:rsidRDefault="00BD0C93" w:rsidP="003E058F">
      <w:pPr>
        <w:spacing w:after="0" w:line="240" w:lineRule="auto"/>
      </w:pPr>
      <w:r w:rsidRPr="00F15A8A">
        <w:continuationSeparator/>
      </w:r>
    </w:p>
  </w:footnote>
  <w:footnote w:id="1">
    <w:p w14:paraId="7C60A8B5" w14:textId="77777777" w:rsidR="00892C1D" w:rsidRPr="00892C1D" w:rsidRDefault="00892C1D">
      <w:pPr>
        <w:pStyle w:val="FootnoteText"/>
        <w:rPr>
          <w:lang w:val="sl-SI"/>
        </w:rPr>
      </w:pPr>
      <w:r>
        <w:rPr>
          <w:rStyle w:val="FootnoteReference"/>
        </w:rPr>
        <w:footnoteRef/>
      </w:r>
      <w:r>
        <w:t xml:space="preserve"> </w:t>
      </w:r>
      <w:r w:rsidRPr="00892C1D">
        <w:t>The Specifications form (i.e., lot 1 or lot 2 or both lots) for which the tenderer is submitting a tender must be completed</w:t>
      </w:r>
      <w:r>
        <w:t xml:space="preserve"> and submitted</w:t>
      </w:r>
      <w:r w:rsidRPr="00892C1D">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F2B73" w14:textId="77777777" w:rsidR="0045378A" w:rsidRDefault="004537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Look w:val="04A0" w:firstRow="1" w:lastRow="0" w:firstColumn="1" w:lastColumn="0" w:noHBand="0" w:noVBand="1"/>
    </w:tblPr>
    <w:tblGrid>
      <w:gridCol w:w="4860"/>
      <w:gridCol w:w="4995"/>
    </w:tblGrid>
    <w:tr w:rsidR="00C50FEC" w:rsidRPr="00F15A8A" w14:paraId="7ECBF981" w14:textId="77777777" w:rsidTr="00D91363">
      <w:tc>
        <w:tcPr>
          <w:tcW w:w="6588" w:type="dxa"/>
        </w:tcPr>
        <w:p w14:paraId="09D2E007" w14:textId="77777777" w:rsidR="00C50FEC" w:rsidRPr="00F15A8A" w:rsidRDefault="00826F8E" w:rsidP="00D91363">
          <w:pPr>
            <w:pStyle w:val="Header"/>
            <w:spacing w:after="0" w:line="240" w:lineRule="auto"/>
            <w:rPr>
              <w:rFonts w:ascii="Verdana" w:hAnsi="Verdana"/>
              <w:sz w:val="16"/>
              <w:szCs w:val="16"/>
            </w:rPr>
          </w:pPr>
          <w:r w:rsidRPr="00F15A8A">
            <w:rPr>
              <w:rFonts w:ascii="Verdana" w:hAnsi="Verdana"/>
              <w:sz w:val="16"/>
              <w:szCs w:val="16"/>
            </w:rPr>
            <w:t>ePRO</w:t>
          </w:r>
        </w:p>
      </w:tc>
      <w:tc>
        <w:tcPr>
          <w:tcW w:w="6588" w:type="dxa"/>
        </w:tcPr>
        <w:p w14:paraId="79E91B5F" w14:textId="77777777" w:rsidR="00C50FEC" w:rsidRPr="00F15A8A" w:rsidRDefault="00CE5DEC" w:rsidP="00D91363">
          <w:pPr>
            <w:pStyle w:val="Header"/>
            <w:spacing w:after="0" w:line="240" w:lineRule="auto"/>
            <w:jc w:val="right"/>
            <w:rPr>
              <w:rFonts w:ascii="Verdana" w:hAnsi="Verdana"/>
              <w:sz w:val="16"/>
              <w:szCs w:val="16"/>
            </w:rPr>
          </w:pPr>
          <w:r w:rsidRPr="00CE5DEC">
            <w:rPr>
              <w:rFonts w:ascii="Verdana" w:hAnsi="Verdana"/>
              <w:sz w:val="16"/>
            </w:rPr>
            <w:t>Invitation for final tender submission</w:t>
          </w:r>
        </w:p>
      </w:tc>
    </w:tr>
  </w:tbl>
  <w:p w14:paraId="722FBC93" w14:textId="77777777" w:rsidR="00C50FEC" w:rsidRPr="00F15A8A" w:rsidRDefault="00C50FEC" w:rsidP="0065670C">
    <w:pPr>
      <w:pStyle w:val="Header"/>
      <w:spacing w:after="0" w:line="240" w:lineRule="auto"/>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32DE2" w14:textId="77777777" w:rsidR="0045378A" w:rsidRDefault="004537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E3F5E"/>
    <w:multiLevelType w:val="hybridMultilevel"/>
    <w:tmpl w:val="84486780"/>
    <w:lvl w:ilvl="0" w:tplc="FA205F4C">
      <w:start w:val="66"/>
      <w:numFmt w:val="bullet"/>
      <w:lvlText w:val="-"/>
      <w:lvlJc w:val="left"/>
      <w:pPr>
        <w:ind w:left="720" w:hanging="360"/>
      </w:pPr>
      <w:rPr>
        <w:rFonts w:ascii="Verdana" w:eastAsia="Calibri" w:hAnsi="Verdana"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4061788"/>
    <w:multiLevelType w:val="hybridMultilevel"/>
    <w:tmpl w:val="C9901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E72DA7"/>
    <w:multiLevelType w:val="hybridMultilevel"/>
    <w:tmpl w:val="C76AD2A2"/>
    <w:lvl w:ilvl="0" w:tplc="F36E5352">
      <w:numFmt w:val="bullet"/>
      <w:lvlText w:val="-"/>
      <w:lvlJc w:val="left"/>
      <w:pPr>
        <w:ind w:left="360" w:hanging="360"/>
      </w:pPr>
      <w:rPr>
        <w:rFonts w:ascii="Verdana" w:eastAsia="Arial Unicode MS" w:hAnsi="Verdana" w:cs="Times New Roman"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6AB6CB5"/>
    <w:multiLevelType w:val="multilevel"/>
    <w:tmpl w:val="AA2CDE2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89A3AC5"/>
    <w:multiLevelType w:val="hybridMultilevel"/>
    <w:tmpl w:val="B7FE3174"/>
    <w:lvl w:ilvl="0" w:tplc="F36E5352">
      <w:numFmt w:val="bullet"/>
      <w:lvlText w:val="-"/>
      <w:lvlJc w:val="left"/>
      <w:pPr>
        <w:ind w:left="720" w:hanging="360"/>
      </w:pPr>
      <w:rPr>
        <w:rFonts w:ascii="Verdana" w:eastAsia="Arial Unicode MS" w:hAnsi="Verdana"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0E73076"/>
    <w:multiLevelType w:val="hybridMultilevel"/>
    <w:tmpl w:val="8E88585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15:restartNumberingAfterBreak="0">
    <w:nsid w:val="118A1F41"/>
    <w:multiLevelType w:val="hybridMultilevel"/>
    <w:tmpl w:val="DA9C3630"/>
    <w:lvl w:ilvl="0" w:tplc="FA2C0E9C">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9D0FE1"/>
    <w:multiLevelType w:val="hybridMultilevel"/>
    <w:tmpl w:val="A7B2F8C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15436684"/>
    <w:multiLevelType w:val="multilevel"/>
    <w:tmpl w:val="14463D2E"/>
    <w:lvl w:ilvl="0">
      <w:start w:val="1"/>
      <w:numFmt w:val="decimal"/>
      <w:lvlText w:val="%1."/>
      <w:lvlJc w:val="left"/>
      <w:pPr>
        <w:ind w:left="360" w:hanging="360"/>
      </w:pPr>
      <w:rPr>
        <w:rFonts w:hint="default"/>
      </w:rPr>
    </w:lvl>
    <w:lvl w:ilvl="1">
      <w:start w:val="1"/>
      <w:numFmt w:val="bullet"/>
      <w:lvlText w:val=""/>
      <w:lvlJc w:val="left"/>
      <w:pPr>
        <w:ind w:left="357" w:hanging="357"/>
      </w:pPr>
      <w:rPr>
        <w:rFonts w:ascii="Symbol" w:hAnsi="Symbol" w:hint="default"/>
      </w:rPr>
    </w:lvl>
    <w:lvl w:ilvl="2">
      <w:start w:val="1"/>
      <w:numFmt w:val="bullet"/>
      <w:lvlText w:val=""/>
      <w:lvlJc w:val="left"/>
      <w:pPr>
        <w:ind w:left="964" w:hanging="607"/>
      </w:pPr>
      <w:rPr>
        <w:rFonts w:ascii="Symbol" w:hAnsi="Symbol"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357" w:hanging="357"/>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5841151"/>
    <w:multiLevelType w:val="hybridMultilevel"/>
    <w:tmpl w:val="056E9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D24D58"/>
    <w:multiLevelType w:val="hybridMultilevel"/>
    <w:tmpl w:val="FDECEDA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1A915690"/>
    <w:multiLevelType w:val="hybridMultilevel"/>
    <w:tmpl w:val="74EE6C40"/>
    <w:lvl w:ilvl="0" w:tplc="8C226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2F76C5"/>
    <w:multiLevelType w:val="hybridMultilevel"/>
    <w:tmpl w:val="7A1CEBC4"/>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15:restartNumberingAfterBreak="0">
    <w:nsid w:val="2160150E"/>
    <w:multiLevelType w:val="hybridMultilevel"/>
    <w:tmpl w:val="6B2A9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2F1413"/>
    <w:multiLevelType w:val="hybridMultilevel"/>
    <w:tmpl w:val="2388A460"/>
    <w:lvl w:ilvl="0" w:tplc="0424000F">
      <w:start w:val="5"/>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27940C5C"/>
    <w:multiLevelType w:val="hybridMultilevel"/>
    <w:tmpl w:val="CCD6A534"/>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8EB032F"/>
    <w:multiLevelType w:val="hybridMultilevel"/>
    <w:tmpl w:val="B9FA285C"/>
    <w:lvl w:ilvl="0" w:tplc="F36E5352">
      <w:numFmt w:val="bullet"/>
      <w:lvlText w:val="-"/>
      <w:lvlJc w:val="left"/>
      <w:pPr>
        <w:ind w:left="720" w:hanging="360"/>
      </w:pPr>
      <w:rPr>
        <w:rFonts w:ascii="Verdana" w:eastAsia="Arial Unicode MS"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8270FE"/>
    <w:multiLevelType w:val="hybridMultilevel"/>
    <w:tmpl w:val="0614A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EC5C9C"/>
    <w:multiLevelType w:val="hybridMultilevel"/>
    <w:tmpl w:val="F6D2593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30F327A9"/>
    <w:multiLevelType w:val="hybridMultilevel"/>
    <w:tmpl w:val="662E6CA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4214312E"/>
    <w:multiLevelType w:val="hybridMultilevel"/>
    <w:tmpl w:val="DA348566"/>
    <w:lvl w:ilvl="0" w:tplc="36F6FE52">
      <w:start w:val="1"/>
      <w:numFmt w:val="decimal"/>
      <w:lvlText w:val="%1."/>
      <w:lvlJc w:val="left"/>
      <w:pPr>
        <w:ind w:left="357" w:hanging="35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0718A0"/>
    <w:multiLevelType w:val="hybridMultilevel"/>
    <w:tmpl w:val="E946E046"/>
    <w:lvl w:ilvl="0" w:tplc="F36E5352">
      <w:numFmt w:val="bullet"/>
      <w:lvlText w:val="-"/>
      <w:lvlJc w:val="left"/>
      <w:pPr>
        <w:ind w:left="720" w:hanging="360"/>
      </w:pPr>
      <w:rPr>
        <w:rFonts w:ascii="Verdana" w:eastAsia="Arial Unicode MS" w:hAnsi="Verdana" w:cs="Times New Roman" w:hint="default"/>
        <w:i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4A6954F1"/>
    <w:multiLevelType w:val="hybridMultilevel"/>
    <w:tmpl w:val="FAE02F9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4AF30AAA"/>
    <w:multiLevelType w:val="hybridMultilevel"/>
    <w:tmpl w:val="8F008008"/>
    <w:lvl w:ilvl="0" w:tplc="2E04A65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A37BC4"/>
    <w:multiLevelType w:val="hybridMultilevel"/>
    <w:tmpl w:val="4ADC68E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4D9F228E"/>
    <w:multiLevelType w:val="hybridMultilevel"/>
    <w:tmpl w:val="D538439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15:restartNumberingAfterBreak="0">
    <w:nsid w:val="4F9A1C60"/>
    <w:multiLevelType w:val="hybridMultilevel"/>
    <w:tmpl w:val="1F2C4D4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15:restartNumberingAfterBreak="0">
    <w:nsid w:val="4FF11990"/>
    <w:multiLevelType w:val="hybridMultilevel"/>
    <w:tmpl w:val="19E8542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15:restartNumberingAfterBreak="0">
    <w:nsid w:val="50533D1A"/>
    <w:multiLevelType w:val="hybridMultilevel"/>
    <w:tmpl w:val="A91AD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165791"/>
    <w:multiLevelType w:val="hybridMultilevel"/>
    <w:tmpl w:val="4BEAD8BC"/>
    <w:lvl w:ilvl="0" w:tplc="F36E5352">
      <w:numFmt w:val="bullet"/>
      <w:lvlText w:val="-"/>
      <w:lvlJc w:val="left"/>
      <w:pPr>
        <w:ind w:left="720" w:hanging="360"/>
      </w:pPr>
      <w:rPr>
        <w:rFonts w:ascii="Verdana" w:eastAsia="Arial Unicode MS" w:hAnsi="Verdana"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3C15DB9"/>
    <w:multiLevelType w:val="hybridMultilevel"/>
    <w:tmpl w:val="766EF0C6"/>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5C503C57"/>
    <w:multiLevelType w:val="hybridMultilevel"/>
    <w:tmpl w:val="D77C6F5C"/>
    <w:lvl w:ilvl="0" w:tplc="20DE3530">
      <w:start w:val="1"/>
      <w:numFmt w:val="decimal"/>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15:restartNumberingAfterBreak="0">
    <w:nsid w:val="66064E54"/>
    <w:multiLevelType w:val="hybridMultilevel"/>
    <w:tmpl w:val="1F1009E4"/>
    <w:lvl w:ilvl="0" w:tplc="79900296">
      <w:start w:val="1"/>
      <w:numFmt w:val="decimal"/>
      <w:lvlText w:val="%1."/>
      <w:lvlJc w:val="left"/>
      <w:pPr>
        <w:ind w:left="357" w:hanging="3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2C55A9"/>
    <w:multiLevelType w:val="hybridMultilevel"/>
    <w:tmpl w:val="F7D41432"/>
    <w:lvl w:ilvl="0" w:tplc="E800DF58">
      <w:start w:val="1"/>
      <w:numFmt w:val="decimal"/>
      <w:lvlText w:val="%1."/>
      <w:lvlJc w:val="left"/>
      <w:pPr>
        <w:ind w:left="360" w:hanging="360"/>
      </w:pPr>
      <w:rPr>
        <w:rFonts w:hint="default"/>
      </w:rPr>
    </w:lvl>
    <w:lvl w:ilvl="1" w:tplc="CEC4AE30">
      <w:numFmt w:val="bullet"/>
      <w:lvlText w:val="-"/>
      <w:lvlJc w:val="left"/>
      <w:pPr>
        <w:ind w:left="360" w:hanging="360"/>
      </w:pPr>
      <w:rPr>
        <w:rFonts w:ascii="Verdana" w:eastAsia="Arial Unicode MS" w:hAnsi="Verdana" w:cs="Times New Roman" w:hint="default"/>
      </w:r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34" w15:restartNumberingAfterBreak="0">
    <w:nsid w:val="6B21152E"/>
    <w:multiLevelType w:val="hybridMultilevel"/>
    <w:tmpl w:val="79B829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D3D1F49"/>
    <w:multiLevelType w:val="hybridMultilevel"/>
    <w:tmpl w:val="79B829E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15:restartNumberingAfterBreak="0">
    <w:nsid w:val="72685C2B"/>
    <w:multiLevelType w:val="hybridMultilevel"/>
    <w:tmpl w:val="53DCB0E8"/>
    <w:lvl w:ilvl="0" w:tplc="8DF4493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5A45343"/>
    <w:multiLevelType w:val="hybridMultilevel"/>
    <w:tmpl w:val="17F8C364"/>
    <w:lvl w:ilvl="0" w:tplc="F36E5352">
      <w:numFmt w:val="bullet"/>
      <w:lvlText w:val="-"/>
      <w:lvlJc w:val="left"/>
      <w:pPr>
        <w:ind w:left="360" w:hanging="360"/>
      </w:pPr>
      <w:rPr>
        <w:rFonts w:ascii="Verdana" w:eastAsia="Arial Unicode MS" w:hAnsi="Verdana" w:cs="Times New Roman" w:hint="default"/>
        <w:i w:val="0"/>
      </w:rPr>
    </w:lvl>
    <w:lvl w:ilvl="1" w:tplc="F36E5352">
      <w:numFmt w:val="bullet"/>
      <w:lvlText w:val="-"/>
      <w:lvlJc w:val="left"/>
      <w:pPr>
        <w:ind w:left="360" w:hanging="360"/>
      </w:pPr>
      <w:rPr>
        <w:rFonts w:ascii="Verdana" w:eastAsia="Arial Unicode MS" w:hAnsi="Verdana"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6DE00F7"/>
    <w:multiLevelType w:val="hybridMultilevel"/>
    <w:tmpl w:val="686C546E"/>
    <w:lvl w:ilvl="0" w:tplc="20000001">
      <w:start w:val="1"/>
      <w:numFmt w:val="bullet"/>
      <w:lvlText w:val=""/>
      <w:lvlJc w:val="left"/>
      <w:pPr>
        <w:ind w:left="1077" w:hanging="360"/>
      </w:pPr>
      <w:rPr>
        <w:rFonts w:ascii="Symbol" w:hAnsi="Symbol" w:hint="default"/>
      </w:rPr>
    </w:lvl>
    <w:lvl w:ilvl="1" w:tplc="20000003" w:tentative="1">
      <w:start w:val="1"/>
      <w:numFmt w:val="bullet"/>
      <w:lvlText w:val="o"/>
      <w:lvlJc w:val="left"/>
      <w:pPr>
        <w:ind w:left="1797" w:hanging="360"/>
      </w:pPr>
      <w:rPr>
        <w:rFonts w:ascii="Courier New" w:hAnsi="Courier New" w:cs="Courier New" w:hint="default"/>
      </w:rPr>
    </w:lvl>
    <w:lvl w:ilvl="2" w:tplc="20000005" w:tentative="1">
      <w:start w:val="1"/>
      <w:numFmt w:val="bullet"/>
      <w:lvlText w:val=""/>
      <w:lvlJc w:val="left"/>
      <w:pPr>
        <w:ind w:left="2517" w:hanging="360"/>
      </w:pPr>
      <w:rPr>
        <w:rFonts w:ascii="Wingdings" w:hAnsi="Wingdings" w:hint="default"/>
      </w:rPr>
    </w:lvl>
    <w:lvl w:ilvl="3" w:tplc="20000001" w:tentative="1">
      <w:start w:val="1"/>
      <w:numFmt w:val="bullet"/>
      <w:lvlText w:val=""/>
      <w:lvlJc w:val="left"/>
      <w:pPr>
        <w:ind w:left="3237" w:hanging="360"/>
      </w:pPr>
      <w:rPr>
        <w:rFonts w:ascii="Symbol" w:hAnsi="Symbol" w:hint="default"/>
      </w:rPr>
    </w:lvl>
    <w:lvl w:ilvl="4" w:tplc="20000003" w:tentative="1">
      <w:start w:val="1"/>
      <w:numFmt w:val="bullet"/>
      <w:lvlText w:val="o"/>
      <w:lvlJc w:val="left"/>
      <w:pPr>
        <w:ind w:left="3957" w:hanging="360"/>
      </w:pPr>
      <w:rPr>
        <w:rFonts w:ascii="Courier New" w:hAnsi="Courier New" w:cs="Courier New" w:hint="default"/>
      </w:rPr>
    </w:lvl>
    <w:lvl w:ilvl="5" w:tplc="20000005" w:tentative="1">
      <w:start w:val="1"/>
      <w:numFmt w:val="bullet"/>
      <w:lvlText w:val=""/>
      <w:lvlJc w:val="left"/>
      <w:pPr>
        <w:ind w:left="4677" w:hanging="360"/>
      </w:pPr>
      <w:rPr>
        <w:rFonts w:ascii="Wingdings" w:hAnsi="Wingdings" w:hint="default"/>
      </w:rPr>
    </w:lvl>
    <w:lvl w:ilvl="6" w:tplc="20000001" w:tentative="1">
      <w:start w:val="1"/>
      <w:numFmt w:val="bullet"/>
      <w:lvlText w:val=""/>
      <w:lvlJc w:val="left"/>
      <w:pPr>
        <w:ind w:left="5397" w:hanging="360"/>
      </w:pPr>
      <w:rPr>
        <w:rFonts w:ascii="Symbol" w:hAnsi="Symbol" w:hint="default"/>
      </w:rPr>
    </w:lvl>
    <w:lvl w:ilvl="7" w:tplc="20000003" w:tentative="1">
      <w:start w:val="1"/>
      <w:numFmt w:val="bullet"/>
      <w:lvlText w:val="o"/>
      <w:lvlJc w:val="left"/>
      <w:pPr>
        <w:ind w:left="6117" w:hanging="360"/>
      </w:pPr>
      <w:rPr>
        <w:rFonts w:ascii="Courier New" w:hAnsi="Courier New" w:cs="Courier New" w:hint="default"/>
      </w:rPr>
    </w:lvl>
    <w:lvl w:ilvl="8" w:tplc="20000005" w:tentative="1">
      <w:start w:val="1"/>
      <w:numFmt w:val="bullet"/>
      <w:lvlText w:val=""/>
      <w:lvlJc w:val="left"/>
      <w:pPr>
        <w:ind w:left="6837" w:hanging="360"/>
      </w:pPr>
      <w:rPr>
        <w:rFonts w:ascii="Wingdings" w:hAnsi="Wingdings" w:hint="default"/>
      </w:rPr>
    </w:lvl>
  </w:abstractNum>
  <w:abstractNum w:abstractNumId="39" w15:restartNumberingAfterBreak="0">
    <w:nsid w:val="7C720093"/>
    <w:multiLevelType w:val="hybridMultilevel"/>
    <w:tmpl w:val="79B829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37523259">
    <w:abstractNumId w:val="13"/>
  </w:num>
  <w:num w:numId="2" w16cid:durableId="1045564187">
    <w:abstractNumId w:val="23"/>
  </w:num>
  <w:num w:numId="3" w16cid:durableId="1753039526">
    <w:abstractNumId w:val="11"/>
  </w:num>
  <w:num w:numId="4" w16cid:durableId="2121103447">
    <w:abstractNumId w:val="17"/>
  </w:num>
  <w:num w:numId="5" w16cid:durableId="1749115935">
    <w:abstractNumId w:val="28"/>
  </w:num>
  <w:num w:numId="6" w16cid:durableId="1446189182">
    <w:abstractNumId w:val="1"/>
  </w:num>
  <w:num w:numId="7" w16cid:durableId="43138495">
    <w:abstractNumId w:val="9"/>
  </w:num>
  <w:num w:numId="8" w16cid:durableId="27801810">
    <w:abstractNumId w:val="32"/>
  </w:num>
  <w:num w:numId="9" w16cid:durableId="1968193060">
    <w:abstractNumId w:val="6"/>
  </w:num>
  <w:num w:numId="10" w16cid:durableId="606232303">
    <w:abstractNumId w:val="20"/>
  </w:num>
  <w:num w:numId="11" w16cid:durableId="1542472285">
    <w:abstractNumId w:val="16"/>
  </w:num>
  <w:num w:numId="12" w16cid:durableId="193621658">
    <w:abstractNumId w:val="36"/>
  </w:num>
  <w:num w:numId="13" w16cid:durableId="1155801350">
    <w:abstractNumId w:val="3"/>
  </w:num>
  <w:num w:numId="14" w16cid:durableId="1638609810">
    <w:abstractNumId w:val="8"/>
  </w:num>
  <w:num w:numId="15" w16cid:durableId="1622490214">
    <w:abstractNumId w:val="37"/>
  </w:num>
  <w:num w:numId="16" w16cid:durableId="2021463767">
    <w:abstractNumId w:val="33"/>
  </w:num>
  <w:num w:numId="17" w16cid:durableId="1755006575">
    <w:abstractNumId w:val="19"/>
  </w:num>
  <w:num w:numId="18" w16cid:durableId="1793865453">
    <w:abstractNumId w:val="31"/>
  </w:num>
  <w:num w:numId="19" w16cid:durableId="1226335852">
    <w:abstractNumId w:val="22"/>
  </w:num>
  <w:num w:numId="20" w16cid:durableId="1809278382">
    <w:abstractNumId w:val="18"/>
  </w:num>
  <w:num w:numId="21" w16cid:durableId="555160798">
    <w:abstractNumId w:val="30"/>
  </w:num>
  <w:num w:numId="22" w16cid:durableId="1007295546">
    <w:abstractNumId w:val="12"/>
  </w:num>
  <w:num w:numId="23" w16cid:durableId="1565722182">
    <w:abstractNumId w:val="14"/>
  </w:num>
  <w:num w:numId="24" w16cid:durableId="2074505789">
    <w:abstractNumId w:val="15"/>
  </w:num>
  <w:num w:numId="25" w16cid:durableId="2022388963">
    <w:abstractNumId w:val="26"/>
  </w:num>
  <w:num w:numId="26" w16cid:durableId="617643661">
    <w:abstractNumId w:val="25"/>
  </w:num>
  <w:num w:numId="27" w16cid:durableId="1500920788">
    <w:abstractNumId w:val="10"/>
  </w:num>
  <w:num w:numId="28" w16cid:durableId="807095079">
    <w:abstractNumId w:val="27"/>
  </w:num>
  <w:num w:numId="29" w16cid:durableId="2081630330">
    <w:abstractNumId w:val="4"/>
  </w:num>
  <w:num w:numId="30" w16cid:durableId="668480072">
    <w:abstractNumId w:val="21"/>
  </w:num>
  <w:num w:numId="31" w16cid:durableId="1459225373">
    <w:abstractNumId w:val="0"/>
  </w:num>
  <w:num w:numId="32" w16cid:durableId="830800102">
    <w:abstractNumId w:val="29"/>
  </w:num>
  <w:num w:numId="33" w16cid:durableId="1359820224">
    <w:abstractNumId w:val="2"/>
  </w:num>
  <w:num w:numId="34" w16cid:durableId="999498884">
    <w:abstractNumId w:val="38"/>
  </w:num>
  <w:num w:numId="35" w16cid:durableId="973486843">
    <w:abstractNumId w:val="35"/>
  </w:num>
  <w:num w:numId="36" w16cid:durableId="848064494">
    <w:abstractNumId w:val="7"/>
  </w:num>
  <w:num w:numId="37" w16cid:durableId="1926450085">
    <w:abstractNumId w:val="5"/>
  </w:num>
  <w:num w:numId="38" w16cid:durableId="139616954">
    <w:abstractNumId w:val="39"/>
  </w:num>
  <w:num w:numId="39" w16cid:durableId="77211119">
    <w:abstractNumId w:val="34"/>
  </w:num>
  <w:num w:numId="40" w16cid:durableId="1749963174">
    <w:abstractNumId w:val="24"/>
  </w:num>
  <w:num w:numId="41" w16cid:durableId="2690498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290863470">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E19E3"/>
    <w:rsid w:val="00000B53"/>
    <w:rsid w:val="0000183E"/>
    <w:rsid w:val="000029D2"/>
    <w:rsid w:val="000037B6"/>
    <w:rsid w:val="0000500E"/>
    <w:rsid w:val="00005EDC"/>
    <w:rsid w:val="00006CBC"/>
    <w:rsid w:val="00007764"/>
    <w:rsid w:val="00010FEC"/>
    <w:rsid w:val="000118AD"/>
    <w:rsid w:val="000121FD"/>
    <w:rsid w:val="00012812"/>
    <w:rsid w:val="00015976"/>
    <w:rsid w:val="0001609C"/>
    <w:rsid w:val="00016909"/>
    <w:rsid w:val="000173C9"/>
    <w:rsid w:val="000179EB"/>
    <w:rsid w:val="00022A4E"/>
    <w:rsid w:val="000251D7"/>
    <w:rsid w:val="00025912"/>
    <w:rsid w:val="00030264"/>
    <w:rsid w:val="00032B1D"/>
    <w:rsid w:val="000357AD"/>
    <w:rsid w:val="00041E22"/>
    <w:rsid w:val="00044419"/>
    <w:rsid w:val="00044ABE"/>
    <w:rsid w:val="00057F2F"/>
    <w:rsid w:val="00061786"/>
    <w:rsid w:val="0006219D"/>
    <w:rsid w:val="00065E66"/>
    <w:rsid w:val="0007025F"/>
    <w:rsid w:val="00070E7A"/>
    <w:rsid w:val="000745D0"/>
    <w:rsid w:val="0007489A"/>
    <w:rsid w:val="00075C6E"/>
    <w:rsid w:val="00080C69"/>
    <w:rsid w:val="000818D5"/>
    <w:rsid w:val="00085ADD"/>
    <w:rsid w:val="000865DA"/>
    <w:rsid w:val="00087C1A"/>
    <w:rsid w:val="00090ECB"/>
    <w:rsid w:val="00092689"/>
    <w:rsid w:val="000931F7"/>
    <w:rsid w:val="00094BEB"/>
    <w:rsid w:val="000966C6"/>
    <w:rsid w:val="00097075"/>
    <w:rsid w:val="000A0302"/>
    <w:rsid w:val="000A03C5"/>
    <w:rsid w:val="000A0C8C"/>
    <w:rsid w:val="000A42D1"/>
    <w:rsid w:val="000A4B88"/>
    <w:rsid w:val="000A612A"/>
    <w:rsid w:val="000A6D68"/>
    <w:rsid w:val="000B028B"/>
    <w:rsid w:val="000B13B6"/>
    <w:rsid w:val="000B1853"/>
    <w:rsid w:val="000B1EB1"/>
    <w:rsid w:val="000B38BB"/>
    <w:rsid w:val="000B423D"/>
    <w:rsid w:val="000B4BB7"/>
    <w:rsid w:val="000B782F"/>
    <w:rsid w:val="000C29C6"/>
    <w:rsid w:val="000C4F55"/>
    <w:rsid w:val="000C656C"/>
    <w:rsid w:val="000C67BB"/>
    <w:rsid w:val="000D02ED"/>
    <w:rsid w:val="000D202B"/>
    <w:rsid w:val="000D24E1"/>
    <w:rsid w:val="000D2834"/>
    <w:rsid w:val="000D5769"/>
    <w:rsid w:val="000D57FD"/>
    <w:rsid w:val="000D5840"/>
    <w:rsid w:val="000E1509"/>
    <w:rsid w:val="000E155B"/>
    <w:rsid w:val="000E6F0F"/>
    <w:rsid w:val="000E723C"/>
    <w:rsid w:val="000F15CF"/>
    <w:rsid w:val="000F2876"/>
    <w:rsid w:val="000F3C1F"/>
    <w:rsid w:val="000F41BC"/>
    <w:rsid w:val="001007B0"/>
    <w:rsid w:val="001011C9"/>
    <w:rsid w:val="001020FA"/>
    <w:rsid w:val="0010316C"/>
    <w:rsid w:val="00103D4A"/>
    <w:rsid w:val="0010789C"/>
    <w:rsid w:val="001104A6"/>
    <w:rsid w:val="00111A89"/>
    <w:rsid w:val="00112276"/>
    <w:rsid w:val="00113312"/>
    <w:rsid w:val="0011437E"/>
    <w:rsid w:val="00114BB3"/>
    <w:rsid w:val="00116484"/>
    <w:rsid w:val="00116F44"/>
    <w:rsid w:val="001225D1"/>
    <w:rsid w:val="00130CA9"/>
    <w:rsid w:val="00132BFD"/>
    <w:rsid w:val="00136B61"/>
    <w:rsid w:val="00137433"/>
    <w:rsid w:val="0014029E"/>
    <w:rsid w:val="00142D61"/>
    <w:rsid w:val="00143700"/>
    <w:rsid w:val="00150725"/>
    <w:rsid w:val="00151993"/>
    <w:rsid w:val="001523B7"/>
    <w:rsid w:val="00153B7B"/>
    <w:rsid w:val="0015400E"/>
    <w:rsid w:val="00155D1C"/>
    <w:rsid w:val="001567D1"/>
    <w:rsid w:val="00156885"/>
    <w:rsid w:val="00157721"/>
    <w:rsid w:val="00162AAE"/>
    <w:rsid w:val="00163B2A"/>
    <w:rsid w:val="0016721D"/>
    <w:rsid w:val="00171663"/>
    <w:rsid w:val="00172F2E"/>
    <w:rsid w:val="001767D5"/>
    <w:rsid w:val="00176EB3"/>
    <w:rsid w:val="00181086"/>
    <w:rsid w:val="001829E1"/>
    <w:rsid w:val="00183110"/>
    <w:rsid w:val="001846E4"/>
    <w:rsid w:val="00190361"/>
    <w:rsid w:val="001918C8"/>
    <w:rsid w:val="0019418C"/>
    <w:rsid w:val="001A072C"/>
    <w:rsid w:val="001A0E2B"/>
    <w:rsid w:val="001A0E73"/>
    <w:rsid w:val="001A37D5"/>
    <w:rsid w:val="001A701B"/>
    <w:rsid w:val="001B0757"/>
    <w:rsid w:val="001B0C83"/>
    <w:rsid w:val="001B28EE"/>
    <w:rsid w:val="001B2E0E"/>
    <w:rsid w:val="001B4262"/>
    <w:rsid w:val="001C0A4D"/>
    <w:rsid w:val="001C4CCE"/>
    <w:rsid w:val="001C518A"/>
    <w:rsid w:val="001C60BC"/>
    <w:rsid w:val="001D11A0"/>
    <w:rsid w:val="001E0398"/>
    <w:rsid w:val="001E1808"/>
    <w:rsid w:val="001E1868"/>
    <w:rsid w:val="001E1BBC"/>
    <w:rsid w:val="001E28F6"/>
    <w:rsid w:val="001E36DA"/>
    <w:rsid w:val="001E4391"/>
    <w:rsid w:val="001E4650"/>
    <w:rsid w:val="001E4F43"/>
    <w:rsid w:val="001E5F22"/>
    <w:rsid w:val="001F0C02"/>
    <w:rsid w:val="001F3F62"/>
    <w:rsid w:val="001F4E46"/>
    <w:rsid w:val="001F67E6"/>
    <w:rsid w:val="002006BB"/>
    <w:rsid w:val="00201573"/>
    <w:rsid w:val="002017AD"/>
    <w:rsid w:val="0020322E"/>
    <w:rsid w:val="00206D69"/>
    <w:rsid w:val="00211177"/>
    <w:rsid w:val="00214572"/>
    <w:rsid w:val="00214997"/>
    <w:rsid w:val="0022071E"/>
    <w:rsid w:val="00233C67"/>
    <w:rsid w:val="00235497"/>
    <w:rsid w:val="0023690F"/>
    <w:rsid w:val="00237477"/>
    <w:rsid w:val="00242C60"/>
    <w:rsid w:val="00245896"/>
    <w:rsid w:val="00247A53"/>
    <w:rsid w:val="00251773"/>
    <w:rsid w:val="00261D1A"/>
    <w:rsid w:val="0026337C"/>
    <w:rsid w:val="0026478A"/>
    <w:rsid w:val="0027101F"/>
    <w:rsid w:val="00271236"/>
    <w:rsid w:val="00272D63"/>
    <w:rsid w:val="00276687"/>
    <w:rsid w:val="00276C83"/>
    <w:rsid w:val="00277E93"/>
    <w:rsid w:val="0028089C"/>
    <w:rsid w:val="002814EC"/>
    <w:rsid w:val="00291DA6"/>
    <w:rsid w:val="00293DCB"/>
    <w:rsid w:val="002943B4"/>
    <w:rsid w:val="00296F87"/>
    <w:rsid w:val="002A029B"/>
    <w:rsid w:val="002A31B0"/>
    <w:rsid w:val="002A3C63"/>
    <w:rsid w:val="002A7632"/>
    <w:rsid w:val="002B03CA"/>
    <w:rsid w:val="002B041F"/>
    <w:rsid w:val="002B179B"/>
    <w:rsid w:val="002B6363"/>
    <w:rsid w:val="002B7863"/>
    <w:rsid w:val="002C2C3B"/>
    <w:rsid w:val="002C6827"/>
    <w:rsid w:val="002D072D"/>
    <w:rsid w:val="002D08C4"/>
    <w:rsid w:val="002D52F3"/>
    <w:rsid w:val="002D5CAB"/>
    <w:rsid w:val="002E23BF"/>
    <w:rsid w:val="002E2845"/>
    <w:rsid w:val="002E3216"/>
    <w:rsid w:val="002E4DB2"/>
    <w:rsid w:val="002E5978"/>
    <w:rsid w:val="002F3368"/>
    <w:rsid w:val="002F55DD"/>
    <w:rsid w:val="002F6EAA"/>
    <w:rsid w:val="003001E0"/>
    <w:rsid w:val="003015A8"/>
    <w:rsid w:val="00301CBD"/>
    <w:rsid w:val="00302D52"/>
    <w:rsid w:val="00305BF0"/>
    <w:rsid w:val="003071C8"/>
    <w:rsid w:val="00312573"/>
    <w:rsid w:val="00314059"/>
    <w:rsid w:val="003216E8"/>
    <w:rsid w:val="0032593D"/>
    <w:rsid w:val="003304E2"/>
    <w:rsid w:val="0033373F"/>
    <w:rsid w:val="003345CA"/>
    <w:rsid w:val="003350EA"/>
    <w:rsid w:val="00335405"/>
    <w:rsid w:val="00335FB2"/>
    <w:rsid w:val="00336662"/>
    <w:rsid w:val="00336BBA"/>
    <w:rsid w:val="00337D58"/>
    <w:rsid w:val="00344560"/>
    <w:rsid w:val="00345D96"/>
    <w:rsid w:val="003501BC"/>
    <w:rsid w:val="00350E47"/>
    <w:rsid w:val="003525A8"/>
    <w:rsid w:val="00353946"/>
    <w:rsid w:val="00354033"/>
    <w:rsid w:val="003549F2"/>
    <w:rsid w:val="00356BA8"/>
    <w:rsid w:val="0036333A"/>
    <w:rsid w:val="00365B09"/>
    <w:rsid w:val="00373E16"/>
    <w:rsid w:val="00374E05"/>
    <w:rsid w:val="003766C9"/>
    <w:rsid w:val="00385434"/>
    <w:rsid w:val="00386C39"/>
    <w:rsid w:val="00387739"/>
    <w:rsid w:val="00387E23"/>
    <w:rsid w:val="0039067B"/>
    <w:rsid w:val="00393F6D"/>
    <w:rsid w:val="0039569A"/>
    <w:rsid w:val="0039739D"/>
    <w:rsid w:val="003A200A"/>
    <w:rsid w:val="003A2490"/>
    <w:rsid w:val="003A2B18"/>
    <w:rsid w:val="003A470C"/>
    <w:rsid w:val="003A6CC9"/>
    <w:rsid w:val="003B04D8"/>
    <w:rsid w:val="003B0CD7"/>
    <w:rsid w:val="003B17FE"/>
    <w:rsid w:val="003B3186"/>
    <w:rsid w:val="003B7381"/>
    <w:rsid w:val="003C0971"/>
    <w:rsid w:val="003C1F3E"/>
    <w:rsid w:val="003C57D5"/>
    <w:rsid w:val="003C6FC2"/>
    <w:rsid w:val="003D0874"/>
    <w:rsid w:val="003D5A5F"/>
    <w:rsid w:val="003E02EB"/>
    <w:rsid w:val="003E058F"/>
    <w:rsid w:val="003E25DF"/>
    <w:rsid w:val="003E2D34"/>
    <w:rsid w:val="003E5080"/>
    <w:rsid w:val="003E5555"/>
    <w:rsid w:val="003E56DC"/>
    <w:rsid w:val="003E5D1D"/>
    <w:rsid w:val="003F01F2"/>
    <w:rsid w:val="003F4CAD"/>
    <w:rsid w:val="003F579A"/>
    <w:rsid w:val="003F6396"/>
    <w:rsid w:val="003F68FA"/>
    <w:rsid w:val="00402734"/>
    <w:rsid w:val="00403123"/>
    <w:rsid w:val="0040473E"/>
    <w:rsid w:val="00405262"/>
    <w:rsid w:val="00407BA0"/>
    <w:rsid w:val="00410110"/>
    <w:rsid w:val="004118BE"/>
    <w:rsid w:val="00411AA4"/>
    <w:rsid w:val="00411AD6"/>
    <w:rsid w:val="00413648"/>
    <w:rsid w:val="00414C7E"/>
    <w:rsid w:val="004160B0"/>
    <w:rsid w:val="00416FA8"/>
    <w:rsid w:val="00421498"/>
    <w:rsid w:val="0042196B"/>
    <w:rsid w:val="00421EBB"/>
    <w:rsid w:val="0042222A"/>
    <w:rsid w:val="00422C3D"/>
    <w:rsid w:val="00424C61"/>
    <w:rsid w:val="00425B04"/>
    <w:rsid w:val="00431E69"/>
    <w:rsid w:val="004322C7"/>
    <w:rsid w:val="00435E07"/>
    <w:rsid w:val="00437EFE"/>
    <w:rsid w:val="00442E81"/>
    <w:rsid w:val="004439A8"/>
    <w:rsid w:val="0044594F"/>
    <w:rsid w:val="00447E2D"/>
    <w:rsid w:val="0045143C"/>
    <w:rsid w:val="004528E6"/>
    <w:rsid w:val="00452D66"/>
    <w:rsid w:val="0045378A"/>
    <w:rsid w:val="00457614"/>
    <w:rsid w:val="00462EEE"/>
    <w:rsid w:val="00462FD4"/>
    <w:rsid w:val="00463AFB"/>
    <w:rsid w:val="00464011"/>
    <w:rsid w:val="00465AAA"/>
    <w:rsid w:val="00465F4A"/>
    <w:rsid w:val="0046628E"/>
    <w:rsid w:val="00467C52"/>
    <w:rsid w:val="00472F08"/>
    <w:rsid w:val="004732D6"/>
    <w:rsid w:val="004749E2"/>
    <w:rsid w:val="00476168"/>
    <w:rsid w:val="0047740F"/>
    <w:rsid w:val="00481753"/>
    <w:rsid w:val="00482E05"/>
    <w:rsid w:val="0048321F"/>
    <w:rsid w:val="00484106"/>
    <w:rsid w:val="00484CD8"/>
    <w:rsid w:val="00490694"/>
    <w:rsid w:val="00497A0B"/>
    <w:rsid w:val="004A09ED"/>
    <w:rsid w:val="004A21D4"/>
    <w:rsid w:val="004A3118"/>
    <w:rsid w:val="004A3BB5"/>
    <w:rsid w:val="004A60EE"/>
    <w:rsid w:val="004B21FA"/>
    <w:rsid w:val="004B6714"/>
    <w:rsid w:val="004B67F7"/>
    <w:rsid w:val="004B7088"/>
    <w:rsid w:val="004B70EE"/>
    <w:rsid w:val="004C5C7F"/>
    <w:rsid w:val="004D0EC2"/>
    <w:rsid w:val="004D7339"/>
    <w:rsid w:val="004D7941"/>
    <w:rsid w:val="004D79E2"/>
    <w:rsid w:val="004E083D"/>
    <w:rsid w:val="004E0EC1"/>
    <w:rsid w:val="004E55B8"/>
    <w:rsid w:val="004F132D"/>
    <w:rsid w:val="004F6584"/>
    <w:rsid w:val="00500D93"/>
    <w:rsid w:val="00501920"/>
    <w:rsid w:val="005042DD"/>
    <w:rsid w:val="00506137"/>
    <w:rsid w:val="005112A5"/>
    <w:rsid w:val="005113BC"/>
    <w:rsid w:val="00511CFE"/>
    <w:rsid w:val="00513685"/>
    <w:rsid w:val="00517E3E"/>
    <w:rsid w:val="005221FA"/>
    <w:rsid w:val="0052234B"/>
    <w:rsid w:val="00523F49"/>
    <w:rsid w:val="005243C9"/>
    <w:rsid w:val="00526DE5"/>
    <w:rsid w:val="00530482"/>
    <w:rsid w:val="005304FB"/>
    <w:rsid w:val="00542C79"/>
    <w:rsid w:val="005458CB"/>
    <w:rsid w:val="00545FDF"/>
    <w:rsid w:val="00546E71"/>
    <w:rsid w:val="00552D14"/>
    <w:rsid w:val="00553640"/>
    <w:rsid w:val="0055477E"/>
    <w:rsid w:val="00554E59"/>
    <w:rsid w:val="00555A19"/>
    <w:rsid w:val="00561F69"/>
    <w:rsid w:val="00563052"/>
    <w:rsid w:val="005636FC"/>
    <w:rsid w:val="00565EEA"/>
    <w:rsid w:val="00570108"/>
    <w:rsid w:val="00570859"/>
    <w:rsid w:val="005712B3"/>
    <w:rsid w:val="0057186C"/>
    <w:rsid w:val="00572F02"/>
    <w:rsid w:val="00575CC8"/>
    <w:rsid w:val="005765FF"/>
    <w:rsid w:val="00580AB1"/>
    <w:rsid w:val="005811B7"/>
    <w:rsid w:val="005820B3"/>
    <w:rsid w:val="005863F5"/>
    <w:rsid w:val="00590715"/>
    <w:rsid w:val="005937A4"/>
    <w:rsid w:val="005937AB"/>
    <w:rsid w:val="00594A96"/>
    <w:rsid w:val="00595EA1"/>
    <w:rsid w:val="0059686F"/>
    <w:rsid w:val="005A217D"/>
    <w:rsid w:val="005A3010"/>
    <w:rsid w:val="005A4119"/>
    <w:rsid w:val="005A62D7"/>
    <w:rsid w:val="005A7BD9"/>
    <w:rsid w:val="005B0283"/>
    <w:rsid w:val="005B17EC"/>
    <w:rsid w:val="005B1EA2"/>
    <w:rsid w:val="005B2269"/>
    <w:rsid w:val="005B451F"/>
    <w:rsid w:val="005B5420"/>
    <w:rsid w:val="005B6CAA"/>
    <w:rsid w:val="005C16B6"/>
    <w:rsid w:val="005C257A"/>
    <w:rsid w:val="005C7F8F"/>
    <w:rsid w:val="005D1CA6"/>
    <w:rsid w:val="005D2660"/>
    <w:rsid w:val="005D5559"/>
    <w:rsid w:val="005D5C3E"/>
    <w:rsid w:val="005E0611"/>
    <w:rsid w:val="005E0A4A"/>
    <w:rsid w:val="005E0BC6"/>
    <w:rsid w:val="005E0DF4"/>
    <w:rsid w:val="005E3BD5"/>
    <w:rsid w:val="005E3F77"/>
    <w:rsid w:val="005E485D"/>
    <w:rsid w:val="005E5EE5"/>
    <w:rsid w:val="005F3512"/>
    <w:rsid w:val="005F444A"/>
    <w:rsid w:val="00600851"/>
    <w:rsid w:val="00600F34"/>
    <w:rsid w:val="00607142"/>
    <w:rsid w:val="00616D4C"/>
    <w:rsid w:val="00617032"/>
    <w:rsid w:val="006170B3"/>
    <w:rsid w:val="00617659"/>
    <w:rsid w:val="00621A87"/>
    <w:rsid w:val="00621DEC"/>
    <w:rsid w:val="006221FA"/>
    <w:rsid w:val="00623ED3"/>
    <w:rsid w:val="0062454D"/>
    <w:rsid w:val="00624D97"/>
    <w:rsid w:val="00624DC5"/>
    <w:rsid w:val="00625346"/>
    <w:rsid w:val="00625DB9"/>
    <w:rsid w:val="00627424"/>
    <w:rsid w:val="00630C42"/>
    <w:rsid w:val="006405A9"/>
    <w:rsid w:val="00640B09"/>
    <w:rsid w:val="00642C86"/>
    <w:rsid w:val="0065013F"/>
    <w:rsid w:val="00652324"/>
    <w:rsid w:val="0065670C"/>
    <w:rsid w:val="00656CD4"/>
    <w:rsid w:val="006613C0"/>
    <w:rsid w:val="00666F0C"/>
    <w:rsid w:val="00667660"/>
    <w:rsid w:val="00671D7E"/>
    <w:rsid w:val="00671ECC"/>
    <w:rsid w:val="006736DE"/>
    <w:rsid w:val="00681D00"/>
    <w:rsid w:val="0068408C"/>
    <w:rsid w:val="006867EF"/>
    <w:rsid w:val="00686B04"/>
    <w:rsid w:val="00694C13"/>
    <w:rsid w:val="0069561E"/>
    <w:rsid w:val="00695F6C"/>
    <w:rsid w:val="00696A1F"/>
    <w:rsid w:val="00696C05"/>
    <w:rsid w:val="006A46FB"/>
    <w:rsid w:val="006B0542"/>
    <w:rsid w:val="006B5161"/>
    <w:rsid w:val="006B6DA4"/>
    <w:rsid w:val="006C0862"/>
    <w:rsid w:val="006C2B7A"/>
    <w:rsid w:val="006C2C2A"/>
    <w:rsid w:val="006C3560"/>
    <w:rsid w:val="006C6EBA"/>
    <w:rsid w:val="006D08B7"/>
    <w:rsid w:val="006D0E5F"/>
    <w:rsid w:val="006D0E7E"/>
    <w:rsid w:val="006D3C9F"/>
    <w:rsid w:val="006D4755"/>
    <w:rsid w:val="006E4BB5"/>
    <w:rsid w:val="006F01AA"/>
    <w:rsid w:val="006F2466"/>
    <w:rsid w:val="006F2745"/>
    <w:rsid w:val="006F6074"/>
    <w:rsid w:val="006F6D2F"/>
    <w:rsid w:val="00703826"/>
    <w:rsid w:val="00704FBD"/>
    <w:rsid w:val="00705A84"/>
    <w:rsid w:val="00710518"/>
    <w:rsid w:val="007109B2"/>
    <w:rsid w:val="00714720"/>
    <w:rsid w:val="0071519E"/>
    <w:rsid w:val="0071770A"/>
    <w:rsid w:val="0072413B"/>
    <w:rsid w:val="00731124"/>
    <w:rsid w:val="0073473F"/>
    <w:rsid w:val="00740E87"/>
    <w:rsid w:val="007416D7"/>
    <w:rsid w:val="0075218A"/>
    <w:rsid w:val="0075239A"/>
    <w:rsid w:val="00752C08"/>
    <w:rsid w:val="00752F3F"/>
    <w:rsid w:val="007543BF"/>
    <w:rsid w:val="00754482"/>
    <w:rsid w:val="00762AF8"/>
    <w:rsid w:val="00762C67"/>
    <w:rsid w:val="00763161"/>
    <w:rsid w:val="007649D3"/>
    <w:rsid w:val="00764B63"/>
    <w:rsid w:val="0076545A"/>
    <w:rsid w:val="0076770B"/>
    <w:rsid w:val="00770628"/>
    <w:rsid w:val="0077130C"/>
    <w:rsid w:val="0077363F"/>
    <w:rsid w:val="00774501"/>
    <w:rsid w:val="00775232"/>
    <w:rsid w:val="007816AB"/>
    <w:rsid w:val="00784F7E"/>
    <w:rsid w:val="00790694"/>
    <w:rsid w:val="00791322"/>
    <w:rsid w:val="007933DC"/>
    <w:rsid w:val="00793DE1"/>
    <w:rsid w:val="0079516E"/>
    <w:rsid w:val="007953BD"/>
    <w:rsid w:val="00795819"/>
    <w:rsid w:val="00795BB5"/>
    <w:rsid w:val="0079630F"/>
    <w:rsid w:val="007A38B4"/>
    <w:rsid w:val="007B627B"/>
    <w:rsid w:val="007B66CB"/>
    <w:rsid w:val="007B72DF"/>
    <w:rsid w:val="007B7468"/>
    <w:rsid w:val="007B7715"/>
    <w:rsid w:val="007C3024"/>
    <w:rsid w:val="007C657A"/>
    <w:rsid w:val="007C7957"/>
    <w:rsid w:val="007D3014"/>
    <w:rsid w:val="007D34CE"/>
    <w:rsid w:val="007D6786"/>
    <w:rsid w:val="007E0615"/>
    <w:rsid w:val="007E35BA"/>
    <w:rsid w:val="007E5138"/>
    <w:rsid w:val="007E5AC9"/>
    <w:rsid w:val="007E6C40"/>
    <w:rsid w:val="007E6DAB"/>
    <w:rsid w:val="007E750B"/>
    <w:rsid w:val="007E799C"/>
    <w:rsid w:val="007F2588"/>
    <w:rsid w:val="00800138"/>
    <w:rsid w:val="00800AFB"/>
    <w:rsid w:val="00807C08"/>
    <w:rsid w:val="00810BF2"/>
    <w:rsid w:val="008121A4"/>
    <w:rsid w:val="00813D1F"/>
    <w:rsid w:val="0081521D"/>
    <w:rsid w:val="00815C1F"/>
    <w:rsid w:val="008162D0"/>
    <w:rsid w:val="0081768B"/>
    <w:rsid w:val="008224D3"/>
    <w:rsid w:val="00823316"/>
    <w:rsid w:val="00826F8E"/>
    <w:rsid w:val="008371A9"/>
    <w:rsid w:val="00842ECA"/>
    <w:rsid w:val="00846D1C"/>
    <w:rsid w:val="008475DE"/>
    <w:rsid w:val="00852B2D"/>
    <w:rsid w:val="00853CE9"/>
    <w:rsid w:val="00853F45"/>
    <w:rsid w:val="00857E35"/>
    <w:rsid w:val="00861A56"/>
    <w:rsid w:val="008621F1"/>
    <w:rsid w:val="00862FDF"/>
    <w:rsid w:val="0086307A"/>
    <w:rsid w:val="00863620"/>
    <w:rsid w:val="00863F71"/>
    <w:rsid w:val="0086479E"/>
    <w:rsid w:val="008662AC"/>
    <w:rsid w:val="00870493"/>
    <w:rsid w:val="0087478E"/>
    <w:rsid w:val="00880456"/>
    <w:rsid w:val="00880CFC"/>
    <w:rsid w:val="008820B8"/>
    <w:rsid w:val="008829AD"/>
    <w:rsid w:val="00884668"/>
    <w:rsid w:val="00885C62"/>
    <w:rsid w:val="00890664"/>
    <w:rsid w:val="00892086"/>
    <w:rsid w:val="00892C1D"/>
    <w:rsid w:val="00893D86"/>
    <w:rsid w:val="008948CB"/>
    <w:rsid w:val="00895699"/>
    <w:rsid w:val="00895D9A"/>
    <w:rsid w:val="008A1E9A"/>
    <w:rsid w:val="008A230F"/>
    <w:rsid w:val="008A7973"/>
    <w:rsid w:val="008A7AF4"/>
    <w:rsid w:val="008B107F"/>
    <w:rsid w:val="008B67AA"/>
    <w:rsid w:val="008B7200"/>
    <w:rsid w:val="008C0BC4"/>
    <w:rsid w:val="008C12BE"/>
    <w:rsid w:val="008C1DBB"/>
    <w:rsid w:val="008C3D08"/>
    <w:rsid w:val="008C70D0"/>
    <w:rsid w:val="008D19FE"/>
    <w:rsid w:val="008E1154"/>
    <w:rsid w:val="008E20FA"/>
    <w:rsid w:val="008E3F04"/>
    <w:rsid w:val="008E531E"/>
    <w:rsid w:val="008E7E72"/>
    <w:rsid w:val="008E7F38"/>
    <w:rsid w:val="008F0571"/>
    <w:rsid w:val="008F0D43"/>
    <w:rsid w:val="008F3788"/>
    <w:rsid w:val="008F3DB1"/>
    <w:rsid w:val="008F44A5"/>
    <w:rsid w:val="008F7834"/>
    <w:rsid w:val="009009EA"/>
    <w:rsid w:val="009028C3"/>
    <w:rsid w:val="009043FD"/>
    <w:rsid w:val="009077B9"/>
    <w:rsid w:val="00912FED"/>
    <w:rsid w:val="00913736"/>
    <w:rsid w:val="00914838"/>
    <w:rsid w:val="00915CE0"/>
    <w:rsid w:val="009226F2"/>
    <w:rsid w:val="00922923"/>
    <w:rsid w:val="00924721"/>
    <w:rsid w:val="00927B08"/>
    <w:rsid w:val="00936E5A"/>
    <w:rsid w:val="00937DEC"/>
    <w:rsid w:val="00940820"/>
    <w:rsid w:val="00944480"/>
    <w:rsid w:val="00944FE4"/>
    <w:rsid w:val="00946011"/>
    <w:rsid w:val="00947C29"/>
    <w:rsid w:val="00947E9A"/>
    <w:rsid w:val="00952812"/>
    <w:rsid w:val="0095470E"/>
    <w:rsid w:val="00955145"/>
    <w:rsid w:val="00955DDD"/>
    <w:rsid w:val="00956706"/>
    <w:rsid w:val="00957C85"/>
    <w:rsid w:val="00960674"/>
    <w:rsid w:val="00962860"/>
    <w:rsid w:val="00962CE2"/>
    <w:rsid w:val="009641B7"/>
    <w:rsid w:val="00964AF1"/>
    <w:rsid w:val="00966108"/>
    <w:rsid w:val="009667ED"/>
    <w:rsid w:val="009673D8"/>
    <w:rsid w:val="009674E8"/>
    <w:rsid w:val="00970AAB"/>
    <w:rsid w:val="00971D2C"/>
    <w:rsid w:val="00972DA4"/>
    <w:rsid w:val="00973C45"/>
    <w:rsid w:val="00974815"/>
    <w:rsid w:val="00974D95"/>
    <w:rsid w:val="00975E06"/>
    <w:rsid w:val="00982D3E"/>
    <w:rsid w:val="009848E9"/>
    <w:rsid w:val="00984901"/>
    <w:rsid w:val="00985FB7"/>
    <w:rsid w:val="00990F06"/>
    <w:rsid w:val="00990F09"/>
    <w:rsid w:val="009A173E"/>
    <w:rsid w:val="009A51CA"/>
    <w:rsid w:val="009A5C8F"/>
    <w:rsid w:val="009B1059"/>
    <w:rsid w:val="009B1696"/>
    <w:rsid w:val="009C5CA4"/>
    <w:rsid w:val="009D082B"/>
    <w:rsid w:val="009D627F"/>
    <w:rsid w:val="009D744B"/>
    <w:rsid w:val="009E12DB"/>
    <w:rsid w:val="009F23FE"/>
    <w:rsid w:val="009F2F81"/>
    <w:rsid w:val="009F3DC6"/>
    <w:rsid w:val="009F4E76"/>
    <w:rsid w:val="009F572E"/>
    <w:rsid w:val="009F6153"/>
    <w:rsid w:val="00A04CCB"/>
    <w:rsid w:val="00A055C4"/>
    <w:rsid w:val="00A05CA3"/>
    <w:rsid w:val="00A11133"/>
    <w:rsid w:val="00A12C81"/>
    <w:rsid w:val="00A153F3"/>
    <w:rsid w:val="00A155DC"/>
    <w:rsid w:val="00A16752"/>
    <w:rsid w:val="00A16CA9"/>
    <w:rsid w:val="00A20837"/>
    <w:rsid w:val="00A20853"/>
    <w:rsid w:val="00A24F2A"/>
    <w:rsid w:val="00A26C5D"/>
    <w:rsid w:val="00A2767A"/>
    <w:rsid w:val="00A31052"/>
    <w:rsid w:val="00A3119B"/>
    <w:rsid w:val="00A312E0"/>
    <w:rsid w:val="00A32EBE"/>
    <w:rsid w:val="00A40B47"/>
    <w:rsid w:val="00A46D23"/>
    <w:rsid w:val="00A47E36"/>
    <w:rsid w:val="00A50C1D"/>
    <w:rsid w:val="00A52BE8"/>
    <w:rsid w:val="00A5370F"/>
    <w:rsid w:val="00A53834"/>
    <w:rsid w:val="00A53BD9"/>
    <w:rsid w:val="00A54664"/>
    <w:rsid w:val="00A54AFE"/>
    <w:rsid w:val="00A5607C"/>
    <w:rsid w:val="00A67294"/>
    <w:rsid w:val="00A7025C"/>
    <w:rsid w:val="00A702B3"/>
    <w:rsid w:val="00A70E73"/>
    <w:rsid w:val="00A75F5B"/>
    <w:rsid w:val="00A8025E"/>
    <w:rsid w:val="00A847E9"/>
    <w:rsid w:val="00A84DDE"/>
    <w:rsid w:val="00A85266"/>
    <w:rsid w:val="00A92C4A"/>
    <w:rsid w:val="00A94AA2"/>
    <w:rsid w:val="00AA1046"/>
    <w:rsid w:val="00AA15C4"/>
    <w:rsid w:val="00AA252B"/>
    <w:rsid w:val="00AA2E02"/>
    <w:rsid w:val="00AA6FFF"/>
    <w:rsid w:val="00AB2737"/>
    <w:rsid w:val="00AB2AF8"/>
    <w:rsid w:val="00AB4AA1"/>
    <w:rsid w:val="00AC41F5"/>
    <w:rsid w:val="00AC4981"/>
    <w:rsid w:val="00AD032A"/>
    <w:rsid w:val="00AD3803"/>
    <w:rsid w:val="00AD3CAB"/>
    <w:rsid w:val="00AD4604"/>
    <w:rsid w:val="00AD52B4"/>
    <w:rsid w:val="00AD644C"/>
    <w:rsid w:val="00AD77CA"/>
    <w:rsid w:val="00AE25E5"/>
    <w:rsid w:val="00AE6917"/>
    <w:rsid w:val="00AE6EA3"/>
    <w:rsid w:val="00AE7E20"/>
    <w:rsid w:val="00AF09D9"/>
    <w:rsid w:val="00AF2C24"/>
    <w:rsid w:val="00AF3D8A"/>
    <w:rsid w:val="00B006BD"/>
    <w:rsid w:val="00B01741"/>
    <w:rsid w:val="00B02A1F"/>
    <w:rsid w:val="00B0484B"/>
    <w:rsid w:val="00B122E4"/>
    <w:rsid w:val="00B13C30"/>
    <w:rsid w:val="00B14AB3"/>
    <w:rsid w:val="00B20D7C"/>
    <w:rsid w:val="00B212E9"/>
    <w:rsid w:val="00B215F5"/>
    <w:rsid w:val="00B2386D"/>
    <w:rsid w:val="00B23A7F"/>
    <w:rsid w:val="00B311C5"/>
    <w:rsid w:val="00B34453"/>
    <w:rsid w:val="00B34F2B"/>
    <w:rsid w:val="00B41C17"/>
    <w:rsid w:val="00B432E4"/>
    <w:rsid w:val="00B44F5F"/>
    <w:rsid w:val="00B474AC"/>
    <w:rsid w:val="00B504C2"/>
    <w:rsid w:val="00B54673"/>
    <w:rsid w:val="00B61C3D"/>
    <w:rsid w:val="00B635B5"/>
    <w:rsid w:val="00B65348"/>
    <w:rsid w:val="00B66D3D"/>
    <w:rsid w:val="00B67343"/>
    <w:rsid w:val="00B67474"/>
    <w:rsid w:val="00B67AAE"/>
    <w:rsid w:val="00B70D14"/>
    <w:rsid w:val="00B71766"/>
    <w:rsid w:val="00B737E6"/>
    <w:rsid w:val="00B751BC"/>
    <w:rsid w:val="00B81878"/>
    <w:rsid w:val="00B81BAF"/>
    <w:rsid w:val="00B828F2"/>
    <w:rsid w:val="00B8440A"/>
    <w:rsid w:val="00B84E9A"/>
    <w:rsid w:val="00B859BE"/>
    <w:rsid w:val="00B917EF"/>
    <w:rsid w:val="00B940C2"/>
    <w:rsid w:val="00B95FBC"/>
    <w:rsid w:val="00B96182"/>
    <w:rsid w:val="00BA180D"/>
    <w:rsid w:val="00BA3385"/>
    <w:rsid w:val="00BA646B"/>
    <w:rsid w:val="00BA66A4"/>
    <w:rsid w:val="00BA765B"/>
    <w:rsid w:val="00BA7677"/>
    <w:rsid w:val="00BB0371"/>
    <w:rsid w:val="00BB07CC"/>
    <w:rsid w:val="00BB5BCE"/>
    <w:rsid w:val="00BC00CB"/>
    <w:rsid w:val="00BC56A2"/>
    <w:rsid w:val="00BC759B"/>
    <w:rsid w:val="00BD0901"/>
    <w:rsid w:val="00BD0A15"/>
    <w:rsid w:val="00BD0C93"/>
    <w:rsid w:val="00BD290C"/>
    <w:rsid w:val="00BD32FE"/>
    <w:rsid w:val="00BD7A11"/>
    <w:rsid w:val="00BE1826"/>
    <w:rsid w:val="00BE18A9"/>
    <w:rsid w:val="00BE3D67"/>
    <w:rsid w:val="00BE4360"/>
    <w:rsid w:val="00BE4D9E"/>
    <w:rsid w:val="00BE6D25"/>
    <w:rsid w:val="00BF0BDB"/>
    <w:rsid w:val="00BF525E"/>
    <w:rsid w:val="00BF591F"/>
    <w:rsid w:val="00BF5B64"/>
    <w:rsid w:val="00C01E56"/>
    <w:rsid w:val="00C0279D"/>
    <w:rsid w:val="00C0443A"/>
    <w:rsid w:val="00C0491C"/>
    <w:rsid w:val="00C04D00"/>
    <w:rsid w:val="00C07A07"/>
    <w:rsid w:val="00C23263"/>
    <w:rsid w:val="00C23EF9"/>
    <w:rsid w:val="00C26B8A"/>
    <w:rsid w:val="00C34E32"/>
    <w:rsid w:val="00C36CAF"/>
    <w:rsid w:val="00C40D8B"/>
    <w:rsid w:val="00C41879"/>
    <w:rsid w:val="00C41941"/>
    <w:rsid w:val="00C435A0"/>
    <w:rsid w:val="00C46599"/>
    <w:rsid w:val="00C474A6"/>
    <w:rsid w:val="00C502C9"/>
    <w:rsid w:val="00C50FEC"/>
    <w:rsid w:val="00C55638"/>
    <w:rsid w:val="00C55A97"/>
    <w:rsid w:val="00C56435"/>
    <w:rsid w:val="00C56EA3"/>
    <w:rsid w:val="00C63BAA"/>
    <w:rsid w:val="00C64F89"/>
    <w:rsid w:val="00C712C2"/>
    <w:rsid w:val="00C73A12"/>
    <w:rsid w:val="00C86148"/>
    <w:rsid w:val="00C92FA5"/>
    <w:rsid w:val="00C945B5"/>
    <w:rsid w:val="00C959B0"/>
    <w:rsid w:val="00C96314"/>
    <w:rsid w:val="00C96EB9"/>
    <w:rsid w:val="00CA64DB"/>
    <w:rsid w:val="00CB1902"/>
    <w:rsid w:val="00CB2359"/>
    <w:rsid w:val="00CB50B6"/>
    <w:rsid w:val="00CB73E5"/>
    <w:rsid w:val="00CC0A10"/>
    <w:rsid w:val="00CC2203"/>
    <w:rsid w:val="00CC6F1A"/>
    <w:rsid w:val="00CD059E"/>
    <w:rsid w:val="00CD31B4"/>
    <w:rsid w:val="00CE0903"/>
    <w:rsid w:val="00CE30FA"/>
    <w:rsid w:val="00CE4488"/>
    <w:rsid w:val="00CE448F"/>
    <w:rsid w:val="00CE5DEC"/>
    <w:rsid w:val="00CE7481"/>
    <w:rsid w:val="00CF0957"/>
    <w:rsid w:val="00CF09EE"/>
    <w:rsid w:val="00CF1808"/>
    <w:rsid w:val="00CF325A"/>
    <w:rsid w:val="00CF42DD"/>
    <w:rsid w:val="00CF79F8"/>
    <w:rsid w:val="00D013C5"/>
    <w:rsid w:val="00D06A3E"/>
    <w:rsid w:val="00D11A61"/>
    <w:rsid w:val="00D12538"/>
    <w:rsid w:val="00D132C5"/>
    <w:rsid w:val="00D15FD6"/>
    <w:rsid w:val="00D16D58"/>
    <w:rsid w:val="00D235E0"/>
    <w:rsid w:val="00D24877"/>
    <w:rsid w:val="00D33DD9"/>
    <w:rsid w:val="00D3503B"/>
    <w:rsid w:val="00D37663"/>
    <w:rsid w:val="00D4577F"/>
    <w:rsid w:val="00D47186"/>
    <w:rsid w:val="00D4743D"/>
    <w:rsid w:val="00D47C66"/>
    <w:rsid w:val="00D52092"/>
    <w:rsid w:val="00D528B9"/>
    <w:rsid w:val="00D52A56"/>
    <w:rsid w:val="00D53166"/>
    <w:rsid w:val="00D559BA"/>
    <w:rsid w:val="00D56049"/>
    <w:rsid w:val="00D5707A"/>
    <w:rsid w:val="00D57D8E"/>
    <w:rsid w:val="00D60087"/>
    <w:rsid w:val="00D61254"/>
    <w:rsid w:val="00D662B0"/>
    <w:rsid w:val="00D676DA"/>
    <w:rsid w:val="00D7206B"/>
    <w:rsid w:val="00D73242"/>
    <w:rsid w:val="00D73DDA"/>
    <w:rsid w:val="00D73EAF"/>
    <w:rsid w:val="00D74CE9"/>
    <w:rsid w:val="00D74DE7"/>
    <w:rsid w:val="00D76C58"/>
    <w:rsid w:val="00D810D3"/>
    <w:rsid w:val="00D820C1"/>
    <w:rsid w:val="00D821A3"/>
    <w:rsid w:val="00D82FCB"/>
    <w:rsid w:val="00D83980"/>
    <w:rsid w:val="00D86721"/>
    <w:rsid w:val="00D91363"/>
    <w:rsid w:val="00D9257C"/>
    <w:rsid w:val="00D970CF"/>
    <w:rsid w:val="00DA0C21"/>
    <w:rsid w:val="00DA2780"/>
    <w:rsid w:val="00DA343F"/>
    <w:rsid w:val="00DA3FCF"/>
    <w:rsid w:val="00DA650D"/>
    <w:rsid w:val="00DA6C1F"/>
    <w:rsid w:val="00DB03EE"/>
    <w:rsid w:val="00DB10AD"/>
    <w:rsid w:val="00DB1362"/>
    <w:rsid w:val="00DB4030"/>
    <w:rsid w:val="00DB4C16"/>
    <w:rsid w:val="00DB54A7"/>
    <w:rsid w:val="00DB5E29"/>
    <w:rsid w:val="00DC030E"/>
    <w:rsid w:val="00DC0F05"/>
    <w:rsid w:val="00DC1EAD"/>
    <w:rsid w:val="00DC289F"/>
    <w:rsid w:val="00DC643E"/>
    <w:rsid w:val="00DD1573"/>
    <w:rsid w:val="00DD5AED"/>
    <w:rsid w:val="00DD7360"/>
    <w:rsid w:val="00DE084D"/>
    <w:rsid w:val="00DE5A36"/>
    <w:rsid w:val="00DE5A88"/>
    <w:rsid w:val="00DF10AF"/>
    <w:rsid w:val="00DF1E0D"/>
    <w:rsid w:val="00DF2B92"/>
    <w:rsid w:val="00DF3CB9"/>
    <w:rsid w:val="00DF4294"/>
    <w:rsid w:val="00DF4A31"/>
    <w:rsid w:val="00DF7114"/>
    <w:rsid w:val="00E00A16"/>
    <w:rsid w:val="00E10075"/>
    <w:rsid w:val="00E10EBF"/>
    <w:rsid w:val="00E1196A"/>
    <w:rsid w:val="00E12316"/>
    <w:rsid w:val="00E1238E"/>
    <w:rsid w:val="00E17F8B"/>
    <w:rsid w:val="00E2015B"/>
    <w:rsid w:val="00E20DBA"/>
    <w:rsid w:val="00E24005"/>
    <w:rsid w:val="00E25E56"/>
    <w:rsid w:val="00E2660F"/>
    <w:rsid w:val="00E26B4C"/>
    <w:rsid w:val="00E26DB7"/>
    <w:rsid w:val="00E26DE6"/>
    <w:rsid w:val="00E30A21"/>
    <w:rsid w:val="00E329DB"/>
    <w:rsid w:val="00E32C6B"/>
    <w:rsid w:val="00E32CE8"/>
    <w:rsid w:val="00E35697"/>
    <w:rsid w:val="00E36CF8"/>
    <w:rsid w:val="00E41AAC"/>
    <w:rsid w:val="00E42DD3"/>
    <w:rsid w:val="00E4731E"/>
    <w:rsid w:val="00E50779"/>
    <w:rsid w:val="00E508E7"/>
    <w:rsid w:val="00E514C8"/>
    <w:rsid w:val="00E51C93"/>
    <w:rsid w:val="00E53127"/>
    <w:rsid w:val="00E57052"/>
    <w:rsid w:val="00E572BF"/>
    <w:rsid w:val="00E618A2"/>
    <w:rsid w:val="00E6245F"/>
    <w:rsid w:val="00E71B36"/>
    <w:rsid w:val="00E756D2"/>
    <w:rsid w:val="00E75D49"/>
    <w:rsid w:val="00E76728"/>
    <w:rsid w:val="00E76E88"/>
    <w:rsid w:val="00E82504"/>
    <w:rsid w:val="00E835E1"/>
    <w:rsid w:val="00E85026"/>
    <w:rsid w:val="00E85CEB"/>
    <w:rsid w:val="00E8619F"/>
    <w:rsid w:val="00E879CC"/>
    <w:rsid w:val="00E87D0B"/>
    <w:rsid w:val="00E9149F"/>
    <w:rsid w:val="00E9261C"/>
    <w:rsid w:val="00E95D4C"/>
    <w:rsid w:val="00E97066"/>
    <w:rsid w:val="00EA18AB"/>
    <w:rsid w:val="00EA3A86"/>
    <w:rsid w:val="00EA4AA9"/>
    <w:rsid w:val="00EA51F7"/>
    <w:rsid w:val="00EB107E"/>
    <w:rsid w:val="00EB2B4C"/>
    <w:rsid w:val="00EB6BF3"/>
    <w:rsid w:val="00EB73CE"/>
    <w:rsid w:val="00EB7E23"/>
    <w:rsid w:val="00EB7E49"/>
    <w:rsid w:val="00EC25F9"/>
    <w:rsid w:val="00EC2C5B"/>
    <w:rsid w:val="00EC60A8"/>
    <w:rsid w:val="00ED153F"/>
    <w:rsid w:val="00ED2D1B"/>
    <w:rsid w:val="00ED5C4A"/>
    <w:rsid w:val="00ED6448"/>
    <w:rsid w:val="00ED7797"/>
    <w:rsid w:val="00ED7CBB"/>
    <w:rsid w:val="00EE0FB4"/>
    <w:rsid w:val="00EE4C12"/>
    <w:rsid w:val="00EE6FCC"/>
    <w:rsid w:val="00EE7AA8"/>
    <w:rsid w:val="00EF2751"/>
    <w:rsid w:val="00EF4776"/>
    <w:rsid w:val="00EF6A31"/>
    <w:rsid w:val="00F0038D"/>
    <w:rsid w:val="00F00D21"/>
    <w:rsid w:val="00F01A4D"/>
    <w:rsid w:val="00F04796"/>
    <w:rsid w:val="00F11A14"/>
    <w:rsid w:val="00F15A8A"/>
    <w:rsid w:val="00F2120E"/>
    <w:rsid w:val="00F22753"/>
    <w:rsid w:val="00F22A3F"/>
    <w:rsid w:val="00F24168"/>
    <w:rsid w:val="00F27EFC"/>
    <w:rsid w:val="00F303D8"/>
    <w:rsid w:val="00F30ACB"/>
    <w:rsid w:val="00F31E78"/>
    <w:rsid w:val="00F330A4"/>
    <w:rsid w:val="00F359B8"/>
    <w:rsid w:val="00F35EAA"/>
    <w:rsid w:val="00F37318"/>
    <w:rsid w:val="00F37336"/>
    <w:rsid w:val="00F37544"/>
    <w:rsid w:val="00F45EEE"/>
    <w:rsid w:val="00F460D6"/>
    <w:rsid w:val="00F461C6"/>
    <w:rsid w:val="00F46A26"/>
    <w:rsid w:val="00F478F3"/>
    <w:rsid w:val="00F502DB"/>
    <w:rsid w:val="00F51077"/>
    <w:rsid w:val="00F521D0"/>
    <w:rsid w:val="00F52E6F"/>
    <w:rsid w:val="00F546CF"/>
    <w:rsid w:val="00F55B16"/>
    <w:rsid w:val="00F5675A"/>
    <w:rsid w:val="00F56DD0"/>
    <w:rsid w:val="00F61F0C"/>
    <w:rsid w:val="00F7150B"/>
    <w:rsid w:val="00F72843"/>
    <w:rsid w:val="00F81720"/>
    <w:rsid w:val="00F82001"/>
    <w:rsid w:val="00F84708"/>
    <w:rsid w:val="00F91822"/>
    <w:rsid w:val="00F938AE"/>
    <w:rsid w:val="00F939BC"/>
    <w:rsid w:val="00F93F2E"/>
    <w:rsid w:val="00F9415E"/>
    <w:rsid w:val="00F97BE9"/>
    <w:rsid w:val="00FA18FA"/>
    <w:rsid w:val="00FA1C14"/>
    <w:rsid w:val="00FA247E"/>
    <w:rsid w:val="00FA2CE5"/>
    <w:rsid w:val="00FA7F14"/>
    <w:rsid w:val="00FB2997"/>
    <w:rsid w:val="00FB5C22"/>
    <w:rsid w:val="00FB6211"/>
    <w:rsid w:val="00FB6BDC"/>
    <w:rsid w:val="00FB7FC0"/>
    <w:rsid w:val="00FC0962"/>
    <w:rsid w:val="00FC4BB9"/>
    <w:rsid w:val="00FC60BF"/>
    <w:rsid w:val="00FD0340"/>
    <w:rsid w:val="00FD12DC"/>
    <w:rsid w:val="00FD1E9C"/>
    <w:rsid w:val="00FD31C9"/>
    <w:rsid w:val="00FD3487"/>
    <w:rsid w:val="00FD3E90"/>
    <w:rsid w:val="00FD74F2"/>
    <w:rsid w:val="00FE19E3"/>
    <w:rsid w:val="00FE2B9C"/>
    <w:rsid w:val="00FE31F7"/>
    <w:rsid w:val="00FE38ED"/>
    <w:rsid w:val="00FE52FD"/>
    <w:rsid w:val="00FE6FF4"/>
    <w:rsid w:val="00FF069E"/>
    <w:rsid w:val="00FF30D6"/>
    <w:rsid w:val="00FF38B3"/>
    <w:rsid w:val="00FF740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D266B"/>
  <w15:docId w15:val="{98E309A6-FB5E-4A9E-8AEC-6AB8E0D96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786"/>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FE19E3"/>
    <w:pPr>
      <w:keepNext/>
      <w:spacing w:before="240" w:after="60"/>
      <w:outlineLvl w:val="0"/>
    </w:pPr>
    <w:rPr>
      <w:rFonts w:ascii="Cambria" w:eastAsia="Times New Roman"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E19E3"/>
    <w:rPr>
      <w:rFonts w:ascii="Cambria" w:eastAsia="Times New Roman" w:hAnsi="Cambria" w:cs="Times New Roman"/>
      <w:b/>
      <w:bCs/>
      <w:kern w:val="32"/>
      <w:sz w:val="32"/>
      <w:szCs w:val="32"/>
    </w:rPr>
  </w:style>
  <w:style w:type="table" w:styleId="TableGrid">
    <w:name w:val="Table Grid"/>
    <w:basedOn w:val="TableNormal"/>
    <w:uiPriority w:val="59"/>
    <w:rsid w:val="00301C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058F"/>
    <w:pPr>
      <w:tabs>
        <w:tab w:val="center" w:pos="4680"/>
        <w:tab w:val="right" w:pos="9360"/>
      </w:tabs>
    </w:pPr>
  </w:style>
  <w:style w:type="character" w:customStyle="1" w:styleId="HeaderChar">
    <w:name w:val="Header Char"/>
    <w:link w:val="Header"/>
    <w:uiPriority w:val="99"/>
    <w:rsid w:val="003E058F"/>
    <w:rPr>
      <w:sz w:val="22"/>
      <w:szCs w:val="22"/>
    </w:rPr>
  </w:style>
  <w:style w:type="paragraph" w:styleId="Footer">
    <w:name w:val="footer"/>
    <w:basedOn w:val="Normal"/>
    <w:link w:val="FooterChar"/>
    <w:uiPriority w:val="99"/>
    <w:unhideWhenUsed/>
    <w:rsid w:val="003E058F"/>
    <w:pPr>
      <w:tabs>
        <w:tab w:val="center" w:pos="4680"/>
        <w:tab w:val="right" w:pos="9360"/>
      </w:tabs>
    </w:pPr>
  </w:style>
  <w:style w:type="character" w:customStyle="1" w:styleId="FooterChar">
    <w:name w:val="Footer Char"/>
    <w:link w:val="Footer"/>
    <w:uiPriority w:val="99"/>
    <w:rsid w:val="003E058F"/>
    <w:rPr>
      <w:sz w:val="22"/>
      <w:szCs w:val="22"/>
    </w:rPr>
  </w:style>
  <w:style w:type="character" w:styleId="Hyperlink">
    <w:name w:val="Hyperlink"/>
    <w:uiPriority w:val="99"/>
    <w:unhideWhenUsed/>
    <w:rsid w:val="009F6153"/>
    <w:rPr>
      <w:color w:val="0000FF"/>
      <w:u w:val="single"/>
    </w:rPr>
  </w:style>
  <w:style w:type="character" w:styleId="FollowedHyperlink">
    <w:name w:val="FollowedHyperlink"/>
    <w:uiPriority w:val="99"/>
    <w:semiHidden/>
    <w:unhideWhenUsed/>
    <w:rsid w:val="009F6153"/>
    <w:rPr>
      <w:color w:val="800080"/>
      <w:u w:val="single"/>
    </w:rPr>
  </w:style>
  <w:style w:type="paragraph" w:styleId="EndnoteText">
    <w:name w:val="endnote text"/>
    <w:basedOn w:val="Normal"/>
    <w:link w:val="EndnoteTextChar"/>
    <w:uiPriority w:val="99"/>
    <w:semiHidden/>
    <w:unhideWhenUsed/>
    <w:rsid w:val="00FF069E"/>
    <w:rPr>
      <w:sz w:val="20"/>
      <w:szCs w:val="20"/>
    </w:rPr>
  </w:style>
  <w:style w:type="character" w:customStyle="1" w:styleId="EndnoteTextChar">
    <w:name w:val="Endnote Text Char"/>
    <w:basedOn w:val="DefaultParagraphFont"/>
    <w:link w:val="EndnoteText"/>
    <w:uiPriority w:val="99"/>
    <w:semiHidden/>
    <w:rsid w:val="00FF069E"/>
  </w:style>
  <w:style w:type="character" w:styleId="EndnoteReference">
    <w:name w:val="endnote reference"/>
    <w:uiPriority w:val="99"/>
    <w:semiHidden/>
    <w:unhideWhenUsed/>
    <w:rsid w:val="00FF069E"/>
    <w:rPr>
      <w:vertAlign w:val="superscript"/>
    </w:rPr>
  </w:style>
  <w:style w:type="paragraph" w:styleId="BalloonText">
    <w:name w:val="Balloon Text"/>
    <w:basedOn w:val="Normal"/>
    <w:link w:val="BalloonTextChar"/>
    <w:uiPriority w:val="99"/>
    <w:semiHidden/>
    <w:unhideWhenUsed/>
    <w:rsid w:val="002943B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943B4"/>
    <w:rPr>
      <w:rFonts w:ascii="Tahoma" w:hAnsi="Tahoma" w:cs="Tahoma"/>
      <w:sz w:val="16"/>
      <w:szCs w:val="16"/>
      <w:lang w:val="en-US" w:eastAsia="en-US"/>
    </w:rPr>
  </w:style>
  <w:style w:type="paragraph" w:styleId="ListParagraph">
    <w:name w:val="List Paragraph"/>
    <w:basedOn w:val="Normal"/>
    <w:uiPriority w:val="34"/>
    <w:qFormat/>
    <w:rsid w:val="00F31E78"/>
    <w:pPr>
      <w:ind w:left="720"/>
      <w:contextualSpacing/>
    </w:pPr>
  </w:style>
  <w:style w:type="character" w:styleId="CommentReference">
    <w:name w:val="annotation reference"/>
    <w:basedOn w:val="DefaultParagraphFont"/>
    <w:uiPriority w:val="99"/>
    <w:semiHidden/>
    <w:unhideWhenUsed/>
    <w:rsid w:val="00116484"/>
    <w:rPr>
      <w:sz w:val="16"/>
      <w:szCs w:val="16"/>
    </w:rPr>
  </w:style>
  <w:style w:type="paragraph" w:styleId="CommentText">
    <w:name w:val="annotation text"/>
    <w:basedOn w:val="Normal"/>
    <w:link w:val="CommentTextChar"/>
    <w:uiPriority w:val="99"/>
    <w:semiHidden/>
    <w:unhideWhenUsed/>
    <w:rsid w:val="00116484"/>
    <w:pPr>
      <w:spacing w:line="240" w:lineRule="auto"/>
    </w:pPr>
    <w:rPr>
      <w:sz w:val="20"/>
      <w:szCs w:val="20"/>
    </w:rPr>
  </w:style>
  <w:style w:type="character" w:customStyle="1" w:styleId="CommentTextChar">
    <w:name w:val="Comment Text Char"/>
    <w:basedOn w:val="DefaultParagraphFont"/>
    <w:link w:val="CommentText"/>
    <w:uiPriority w:val="99"/>
    <w:semiHidden/>
    <w:rsid w:val="00116484"/>
    <w:rPr>
      <w:lang w:val="en-US" w:eastAsia="en-US"/>
    </w:rPr>
  </w:style>
  <w:style w:type="paragraph" w:styleId="CommentSubject">
    <w:name w:val="annotation subject"/>
    <w:basedOn w:val="CommentText"/>
    <w:next w:val="CommentText"/>
    <w:link w:val="CommentSubjectChar"/>
    <w:uiPriority w:val="99"/>
    <w:semiHidden/>
    <w:unhideWhenUsed/>
    <w:rsid w:val="00116484"/>
    <w:rPr>
      <w:b/>
      <w:bCs/>
    </w:rPr>
  </w:style>
  <w:style w:type="character" w:customStyle="1" w:styleId="CommentSubjectChar">
    <w:name w:val="Comment Subject Char"/>
    <w:basedOn w:val="CommentTextChar"/>
    <w:link w:val="CommentSubject"/>
    <w:uiPriority w:val="99"/>
    <w:semiHidden/>
    <w:rsid w:val="00116484"/>
    <w:rPr>
      <w:b/>
      <w:bCs/>
      <w:lang w:val="en-US" w:eastAsia="en-US"/>
    </w:rPr>
  </w:style>
  <w:style w:type="character" w:customStyle="1" w:styleId="UnresolvedMention1">
    <w:name w:val="Unresolved Mention1"/>
    <w:basedOn w:val="DefaultParagraphFont"/>
    <w:uiPriority w:val="99"/>
    <w:semiHidden/>
    <w:unhideWhenUsed/>
    <w:rsid w:val="00AD52B4"/>
    <w:rPr>
      <w:color w:val="605E5C"/>
      <w:shd w:val="clear" w:color="auto" w:fill="E1DFDD"/>
    </w:rPr>
  </w:style>
  <w:style w:type="paragraph" w:styleId="FootnoteText">
    <w:name w:val="footnote text"/>
    <w:basedOn w:val="Normal"/>
    <w:link w:val="FootnoteTextChar"/>
    <w:uiPriority w:val="99"/>
    <w:semiHidden/>
    <w:unhideWhenUsed/>
    <w:rsid w:val="00892C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2C1D"/>
    <w:rPr>
      <w:lang w:val="en-US" w:eastAsia="en-US"/>
    </w:rPr>
  </w:style>
  <w:style w:type="character" w:styleId="FootnoteReference">
    <w:name w:val="footnote reference"/>
    <w:basedOn w:val="DefaultParagraphFont"/>
    <w:uiPriority w:val="99"/>
    <w:semiHidden/>
    <w:unhideWhenUsed/>
    <w:rsid w:val="00892C1D"/>
    <w:rPr>
      <w:vertAlign w:val="superscript"/>
    </w:rPr>
  </w:style>
  <w:style w:type="paragraph" w:styleId="Revision">
    <w:name w:val="Revision"/>
    <w:hidden/>
    <w:uiPriority w:val="99"/>
    <w:semiHidden/>
    <w:rsid w:val="006F6D2F"/>
    <w:rPr>
      <w:sz w:val="22"/>
      <w:szCs w:val="22"/>
      <w:lang w:val="en-US" w:eastAsia="en-US"/>
    </w:rPr>
  </w:style>
  <w:style w:type="paragraph" w:customStyle="1" w:styleId="BodyA">
    <w:name w:val="Body A"/>
    <w:rsid w:val="007E6DAB"/>
    <w:pPr>
      <w:spacing w:after="200" w:line="276" w:lineRule="auto"/>
    </w:pPr>
    <w:rPr>
      <w:rFonts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109580">
      <w:bodyDiv w:val="1"/>
      <w:marLeft w:val="0"/>
      <w:marRight w:val="0"/>
      <w:marTop w:val="0"/>
      <w:marBottom w:val="0"/>
      <w:divBdr>
        <w:top w:val="none" w:sz="0" w:space="0" w:color="auto"/>
        <w:left w:val="none" w:sz="0" w:space="0" w:color="auto"/>
        <w:bottom w:val="none" w:sz="0" w:space="0" w:color="auto"/>
        <w:right w:val="none" w:sz="0" w:space="0" w:color="auto"/>
      </w:divBdr>
    </w:div>
    <w:div w:id="1017460575">
      <w:bodyDiv w:val="1"/>
      <w:marLeft w:val="0"/>
      <w:marRight w:val="0"/>
      <w:marTop w:val="0"/>
      <w:marBottom w:val="0"/>
      <w:divBdr>
        <w:top w:val="none" w:sz="0" w:space="0" w:color="auto"/>
        <w:left w:val="none" w:sz="0" w:space="0" w:color="auto"/>
        <w:bottom w:val="none" w:sz="0" w:space="0" w:color="auto"/>
        <w:right w:val="none" w:sz="0" w:space="0" w:color="auto"/>
      </w:divBdr>
    </w:div>
    <w:div w:id="205904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onudbe.si"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ponudbe.si/"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ponudbe.si"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mo@ztm.si"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9CD71-77D8-48EE-AFA2-54013F089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1687</Words>
  <Characters>9621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Praetor d.o.o.</Company>
  <LinksUpToDate>false</LinksUpToDate>
  <CharactersWithSpaces>11286</CharactersWithSpaces>
  <SharedDoc>false</SharedDoc>
  <HLinks>
    <vt:vector size="24" baseType="variant">
      <vt:variant>
        <vt:i4>786519</vt:i4>
      </vt:variant>
      <vt:variant>
        <vt:i4>45</vt:i4>
      </vt:variant>
      <vt:variant>
        <vt:i4>0</vt:i4>
      </vt:variant>
      <vt:variant>
        <vt:i4>5</vt:i4>
      </vt:variant>
      <vt:variant>
        <vt:lpwstr>http://www.enarocanje.si/</vt:lpwstr>
      </vt:variant>
      <vt:variant>
        <vt:lpwstr/>
      </vt:variant>
      <vt:variant>
        <vt:i4>786519</vt:i4>
      </vt:variant>
      <vt:variant>
        <vt:i4>30</vt:i4>
      </vt:variant>
      <vt:variant>
        <vt:i4>0</vt:i4>
      </vt:variant>
      <vt:variant>
        <vt:i4>5</vt:i4>
      </vt:variant>
      <vt:variant>
        <vt:lpwstr>http://www.enarocanje.si/</vt:lpwstr>
      </vt:variant>
      <vt:variant>
        <vt:lpwstr/>
      </vt:variant>
      <vt:variant>
        <vt:i4>6291567</vt:i4>
      </vt:variant>
      <vt:variant>
        <vt:i4>27</vt:i4>
      </vt:variant>
      <vt:variant>
        <vt:i4>0</vt:i4>
      </vt:variant>
      <vt:variant>
        <vt:i4>5</vt:i4>
      </vt:variant>
      <vt:variant>
        <vt:lpwstr>http://www.praetor.si/</vt:lpwstr>
      </vt:variant>
      <vt:variant>
        <vt:lpwstr/>
      </vt:variant>
      <vt:variant>
        <vt:i4>65536</vt:i4>
      </vt:variant>
      <vt:variant>
        <vt:i4>18</vt:i4>
      </vt:variant>
      <vt:variant>
        <vt:i4>0</vt:i4>
      </vt:variant>
      <vt:variant>
        <vt:i4>5</vt:i4>
      </vt:variant>
      <vt:variant>
        <vt:lpwstr>https://www.edrazbe.si/sl/Splosni-pogoji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Praetor d.o.o.</dc:creator>
  <cp:lastModifiedBy>K</cp:lastModifiedBy>
  <cp:revision>7</cp:revision>
  <cp:lastPrinted>2016-05-05T11:52:00Z</cp:lastPrinted>
  <dcterms:created xsi:type="dcterms:W3CDTF">2025-09-19T11:41:00Z</dcterms:created>
  <dcterms:modified xsi:type="dcterms:W3CDTF">2025-10-06T11:51:00Z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45">
    <vt:lpwstr/>
  </property>
  <property fmtid="{D5CDD505-2E9C-101B-9397-08002B2CF9AE}" pid="3" name="MFiles_P1046">
    <vt:lpwstr/>
  </property>
  <property fmtid="{D5CDD505-2E9C-101B-9397-08002B2CF9AE}" pid="4" name="MFiles_P1059">
    <vt:lpwstr/>
  </property>
  <property fmtid="{D5CDD505-2E9C-101B-9397-08002B2CF9AE}" pid="5" name="MFiles_P1054">
    <vt:lpwstr/>
  </property>
  <property fmtid="{D5CDD505-2E9C-101B-9397-08002B2CF9AE}" pid="6" name="MFiles_PG9C98BF00E3CA4D8EB0CBA3E06F9F9EBB">
    <vt:lpwstr/>
  </property>
  <property fmtid="{D5CDD505-2E9C-101B-9397-08002B2CF9AE}" pid="7" name="MFiles_P1021n1_P1033">
    <vt:lpwstr>Šlajmerjeva ulica 6</vt:lpwstr>
  </property>
  <property fmtid="{D5CDD505-2E9C-101B-9397-08002B2CF9AE}" pid="8" name="MFiles_P1021n1_P1034">
    <vt:lpwstr>Peter Kavčič, mag.posl in ekon.ved, direktor</vt:lpwstr>
  </property>
  <property fmtid="{D5CDD505-2E9C-101B-9397-08002B2CF9AE}" pid="9" name="MFiles_PG5BC2FC14A405421BA79F5FEC63BD00E3n1_PGB3D8D77D2D654902AEB821305A1A12BC">
    <vt:lpwstr>1000 Ljubljana</vt:lpwstr>
  </property>
  <property fmtid="{D5CDD505-2E9C-101B-9397-08002B2CF9AE}" pid="10" name="MFiles_PGEF0B0C2504D74594B829C9260B41E4EEn1_PGC797765809CB4B14AE6340D19FA107A2">
    <vt:lpwstr/>
  </property>
  <property fmtid="{D5CDD505-2E9C-101B-9397-08002B2CF9AE}" pid="11" name="MFiles_P1061">
    <vt:lpwstr/>
  </property>
  <property fmtid="{D5CDD505-2E9C-101B-9397-08002B2CF9AE}" pid="12" name="MFiles_P1053">
    <vt:lpwstr/>
  </property>
  <property fmtid="{D5CDD505-2E9C-101B-9397-08002B2CF9AE}" pid="13" name="MFiles_P1058">
    <vt:lpwstr/>
  </property>
</Properties>
</file>